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31B" w:rsidRDefault="00B01501" w:rsidP="006F431B">
      <w:pPr>
        <w:jc w:val="center"/>
        <w:rPr>
          <w:b/>
          <w:sz w:val="36"/>
        </w:rPr>
      </w:pPr>
      <w:r>
        <w:rPr>
          <w:b/>
          <w:sz w:val="36"/>
        </w:rPr>
        <w:t>Computer System Hardware Revision</w:t>
      </w:r>
      <w:r w:rsidR="006F431B" w:rsidRPr="006F431B">
        <w:rPr>
          <w:b/>
          <w:sz w:val="36"/>
        </w:rPr>
        <w:t xml:space="preserve"> </w:t>
      </w:r>
      <w:r w:rsidR="00263C12">
        <w:rPr>
          <w:b/>
          <w:sz w:val="36"/>
        </w:rPr>
        <w:t>Framework</w:t>
      </w:r>
    </w:p>
    <w:tbl>
      <w:tblPr>
        <w:tblStyle w:val="TableGrid"/>
        <w:tblW w:w="0" w:type="auto"/>
        <w:tblLook w:val="04A0" w:firstRow="1" w:lastRow="0" w:firstColumn="1" w:lastColumn="0" w:noHBand="0" w:noVBand="1"/>
      </w:tblPr>
      <w:tblGrid>
        <w:gridCol w:w="2689"/>
        <w:gridCol w:w="2333"/>
        <w:gridCol w:w="2919"/>
        <w:gridCol w:w="2785"/>
        <w:gridCol w:w="3222"/>
      </w:tblGrid>
      <w:tr w:rsidR="006F431B" w:rsidTr="008D5B77">
        <w:trPr>
          <w:trHeight w:val="1701"/>
        </w:trPr>
        <w:tc>
          <w:tcPr>
            <w:tcW w:w="2689" w:type="dxa"/>
            <w:tcBorders>
              <w:bottom w:val="double" w:sz="4" w:space="0" w:color="auto"/>
            </w:tcBorders>
            <w:shd w:val="clear" w:color="auto" w:fill="BFBFBF" w:themeFill="background1" w:themeFillShade="BF"/>
            <w:vAlign w:val="center"/>
          </w:tcPr>
          <w:p w:rsidR="006F431B" w:rsidRPr="00B94E80" w:rsidRDefault="00734DFC" w:rsidP="00EC6785">
            <w:pPr>
              <w:jc w:val="center"/>
              <w:rPr>
                <w:b/>
                <w:sz w:val="32"/>
              </w:rPr>
            </w:pPr>
            <w:hyperlink r:id="rId6" w:history="1">
              <w:r w:rsidR="00481155" w:rsidRPr="0050501E">
                <w:rPr>
                  <w:rStyle w:val="Hyperlink"/>
                  <w:b/>
                  <w:sz w:val="36"/>
                </w:rPr>
                <w:t>LA A1 - Computer Systems Hardware</w:t>
              </w:r>
            </w:hyperlink>
          </w:p>
        </w:tc>
        <w:tc>
          <w:tcPr>
            <w:tcW w:w="2333" w:type="dxa"/>
            <w:tcBorders>
              <w:bottom w:val="double" w:sz="4" w:space="0" w:color="auto"/>
            </w:tcBorders>
            <w:shd w:val="clear" w:color="auto" w:fill="BFBFBF" w:themeFill="background1" w:themeFillShade="BF"/>
          </w:tcPr>
          <w:p w:rsidR="006F431B" w:rsidRPr="00477F44" w:rsidRDefault="008C12F4" w:rsidP="008C12F4">
            <w:pPr>
              <w:rPr>
                <w:color w:val="FF0000"/>
                <w:sz w:val="24"/>
              </w:rPr>
            </w:pPr>
            <w:r w:rsidRPr="00477F44">
              <w:rPr>
                <w:noProof/>
                <w:sz w:val="24"/>
                <w:lang w:eastAsia="en-GB"/>
              </w:rPr>
              <w:drawing>
                <wp:anchor distT="0" distB="0" distL="114300" distR="114300" simplePos="0" relativeHeight="251659264" behindDoc="0" locked="0" layoutInCell="1" allowOverlap="1" wp14:anchorId="0C6079B1" wp14:editId="6C2939B7">
                  <wp:simplePos x="0" y="0"/>
                  <wp:positionH relativeFrom="column">
                    <wp:posOffset>749300</wp:posOffset>
                  </wp:positionH>
                  <wp:positionV relativeFrom="paragraph">
                    <wp:posOffset>48415</wp:posOffset>
                  </wp:positionV>
                  <wp:extent cx="611505" cy="44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1505" cy="444500"/>
                          </a:xfrm>
                          <a:prstGeom prst="rect">
                            <a:avLst/>
                          </a:prstGeom>
                        </pic:spPr>
                      </pic:pic>
                    </a:graphicData>
                  </a:graphic>
                  <wp14:sizeRelH relativeFrom="page">
                    <wp14:pctWidth>0</wp14:pctWidth>
                  </wp14:sizeRelH>
                  <wp14:sizeRelV relativeFrom="page">
                    <wp14:pctHeight>0</wp14:pctHeight>
                  </wp14:sizeRelV>
                </wp:anchor>
              </w:drawing>
            </w:r>
            <w:r w:rsidR="006F431B" w:rsidRPr="00477F44">
              <w:rPr>
                <w:color w:val="FF0000"/>
                <w:sz w:val="24"/>
              </w:rPr>
              <w:t>Uni-structural</w:t>
            </w:r>
          </w:p>
          <w:p w:rsidR="00675265" w:rsidRPr="008C12F4" w:rsidRDefault="008E61AC" w:rsidP="008C12F4">
            <w:pPr>
              <w:rPr>
                <w:color w:val="FF0000"/>
                <w:sz w:val="24"/>
              </w:rPr>
            </w:pPr>
            <w:r w:rsidRPr="00477F44">
              <w:rPr>
                <w:color w:val="FF0000"/>
                <w:sz w:val="24"/>
              </w:rPr>
              <w:t>(</w:t>
            </w:r>
            <w:r w:rsidR="006F431B" w:rsidRPr="00477F44">
              <w:rPr>
                <w:b/>
                <w:i/>
                <w:color w:val="FF0000"/>
                <w:sz w:val="24"/>
              </w:rPr>
              <w:t>1 Piece of Fact</w:t>
            </w:r>
            <w:r w:rsidRPr="00477F44">
              <w:rPr>
                <w:color w:val="FF0000"/>
                <w:sz w:val="24"/>
              </w:rPr>
              <w:t>)</w:t>
            </w:r>
          </w:p>
          <w:p w:rsidR="006F431B" w:rsidRPr="00B94E80" w:rsidRDefault="00091E0B" w:rsidP="008D3D9E">
            <w:pPr>
              <w:rPr>
                <w:sz w:val="32"/>
              </w:rPr>
            </w:pPr>
            <w:r>
              <w:rPr>
                <w:sz w:val="32"/>
              </w:rPr>
              <w:t>Name/</w:t>
            </w:r>
            <w:r w:rsidR="008D3D9E">
              <w:rPr>
                <w:sz w:val="32"/>
              </w:rPr>
              <w:t>Identify</w:t>
            </w:r>
          </w:p>
        </w:tc>
        <w:tc>
          <w:tcPr>
            <w:tcW w:w="2919" w:type="dxa"/>
            <w:tcBorders>
              <w:bottom w:val="double" w:sz="4" w:space="0" w:color="auto"/>
            </w:tcBorders>
            <w:shd w:val="clear" w:color="auto" w:fill="BFBFBF" w:themeFill="background1" w:themeFillShade="BF"/>
          </w:tcPr>
          <w:p w:rsidR="006F431B" w:rsidRPr="00477F44" w:rsidRDefault="008C12F4" w:rsidP="008C12F4">
            <w:pPr>
              <w:rPr>
                <w:color w:val="0070C0"/>
                <w:sz w:val="24"/>
              </w:rPr>
            </w:pPr>
            <w:r w:rsidRPr="00477F44">
              <w:rPr>
                <w:noProof/>
                <w:sz w:val="24"/>
                <w:lang w:eastAsia="en-GB"/>
              </w:rPr>
              <w:drawing>
                <wp:anchor distT="0" distB="0" distL="114300" distR="114300" simplePos="0" relativeHeight="251661312" behindDoc="0" locked="0" layoutInCell="1" allowOverlap="1" wp14:anchorId="04980716" wp14:editId="57549628">
                  <wp:simplePos x="0" y="0"/>
                  <wp:positionH relativeFrom="column">
                    <wp:posOffset>1009650</wp:posOffset>
                  </wp:positionH>
                  <wp:positionV relativeFrom="paragraph">
                    <wp:posOffset>64289</wp:posOffset>
                  </wp:positionV>
                  <wp:extent cx="714375" cy="407035"/>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14375" cy="407035"/>
                          </a:xfrm>
                          <a:prstGeom prst="rect">
                            <a:avLst/>
                          </a:prstGeom>
                        </pic:spPr>
                      </pic:pic>
                    </a:graphicData>
                  </a:graphic>
                  <wp14:sizeRelH relativeFrom="page">
                    <wp14:pctWidth>0</wp14:pctWidth>
                  </wp14:sizeRelH>
                  <wp14:sizeRelV relativeFrom="page">
                    <wp14:pctHeight>0</wp14:pctHeight>
                  </wp14:sizeRelV>
                </wp:anchor>
              </w:drawing>
            </w:r>
            <w:r w:rsidR="006F431B" w:rsidRPr="00477F44">
              <w:rPr>
                <w:color w:val="0070C0"/>
                <w:sz w:val="24"/>
              </w:rPr>
              <w:t>Multi-structural</w:t>
            </w:r>
          </w:p>
          <w:p w:rsidR="008C12F4" w:rsidRPr="008C12F4" w:rsidRDefault="008E61AC" w:rsidP="008C12F4">
            <w:pPr>
              <w:rPr>
                <w:sz w:val="32"/>
              </w:rPr>
            </w:pPr>
            <w:r w:rsidRPr="00477F44">
              <w:rPr>
                <w:color w:val="0070C0"/>
                <w:sz w:val="24"/>
              </w:rPr>
              <w:t>(</w:t>
            </w:r>
            <w:r w:rsidR="006F431B" w:rsidRPr="00477F44">
              <w:rPr>
                <w:b/>
                <w:i/>
                <w:color w:val="0070C0"/>
                <w:sz w:val="24"/>
              </w:rPr>
              <w:t>2+ Pieces of fact</w:t>
            </w:r>
            <w:r w:rsidRPr="00477F44">
              <w:rPr>
                <w:color w:val="0070C0"/>
                <w:sz w:val="24"/>
              </w:rPr>
              <w:t>)</w:t>
            </w:r>
          </w:p>
          <w:p w:rsidR="006F431B" w:rsidRPr="008C12F4" w:rsidRDefault="00091E0B" w:rsidP="008D3D9E">
            <w:pPr>
              <w:rPr>
                <w:sz w:val="32"/>
              </w:rPr>
            </w:pPr>
            <w:r>
              <w:rPr>
                <w:sz w:val="32"/>
              </w:rPr>
              <w:t>List/</w:t>
            </w:r>
            <w:r w:rsidR="008D3D9E">
              <w:rPr>
                <w:sz w:val="32"/>
              </w:rPr>
              <w:t>Describe</w:t>
            </w:r>
          </w:p>
        </w:tc>
        <w:tc>
          <w:tcPr>
            <w:tcW w:w="2785" w:type="dxa"/>
            <w:tcBorders>
              <w:bottom w:val="double" w:sz="4" w:space="0" w:color="auto"/>
            </w:tcBorders>
            <w:shd w:val="clear" w:color="auto" w:fill="BFBFBF" w:themeFill="background1" w:themeFillShade="BF"/>
          </w:tcPr>
          <w:p w:rsidR="006F431B" w:rsidRPr="00477F44" w:rsidRDefault="008C12F4" w:rsidP="008C12F4">
            <w:pPr>
              <w:rPr>
                <w:color w:val="7030A0"/>
                <w:sz w:val="24"/>
              </w:rPr>
            </w:pPr>
            <w:r w:rsidRPr="00477F44">
              <w:rPr>
                <w:noProof/>
                <w:sz w:val="24"/>
                <w:lang w:eastAsia="en-GB"/>
              </w:rPr>
              <w:drawing>
                <wp:anchor distT="0" distB="0" distL="114300" distR="114300" simplePos="0" relativeHeight="251663360" behindDoc="0" locked="0" layoutInCell="1" allowOverlap="1" wp14:anchorId="63115B17" wp14:editId="2BE0640A">
                  <wp:simplePos x="0" y="0"/>
                  <wp:positionH relativeFrom="column">
                    <wp:posOffset>1127279</wp:posOffset>
                  </wp:positionH>
                  <wp:positionV relativeFrom="paragraph">
                    <wp:posOffset>32488</wp:posOffset>
                  </wp:positionV>
                  <wp:extent cx="492125" cy="62865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2125" cy="628650"/>
                          </a:xfrm>
                          <a:prstGeom prst="rect">
                            <a:avLst/>
                          </a:prstGeom>
                        </pic:spPr>
                      </pic:pic>
                    </a:graphicData>
                  </a:graphic>
                  <wp14:sizeRelH relativeFrom="page">
                    <wp14:pctWidth>0</wp14:pctWidth>
                  </wp14:sizeRelH>
                  <wp14:sizeRelV relativeFrom="page">
                    <wp14:pctHeight>0</wp14:pctHeight>
                  </wp14:sizeRelV>
                </wp:anchor>
              </w:drawing>
            </w:r>
            <w:r w:rsidR="006F431B" w:rsidRPr="00477F44">
              <w:rPr>
                <w:color w:val="7030A0"/>
                <w:sz w:val="24"/>
              </w:rPr>
              <w:t>Relational</w:t>
            </w:r>
          </w:p>
          <w:p w:rsidR="006F431B" w:rsidRDefault="008E61AC" w:rsidP="008C12F4">
            <w:pPr>
              <w:rPr>
                <w:sz w:val="32"/>
              </w:rPr>
            </w:pPr>
            <w:r w:rsidRPr="00477F44">
              <w:rPr>
                <w:color w:val="7030A0"/>
                <w:sz w:val="24"/>
              </w:rPr>
              <w:t>(</w:t>
            </w:r>
            <w:r w:rsidR="00477F44" w:rsidRPr="00477F44">
              <w:rPr>
                <w:b/>
                <w:i/>
                <w:color w:val="7030A0"/>
                <w:sz w:val="24"/>
              </w:rPr>
              <w:t>Make Connections between facts</w:t>
            </w:r>
            <w:r w:rsidRPr="00477F44">
              <w:rPr>
                <w:color w:val="7030A0"/>
                <w:sz w:val="24"/>
              </w:rPr>
              <w:t>)</w:t>
            </w:r>
            <w:r w:rsidR="00675265" w:rsidRPr="00B94E80">
              <w:rPr>
                <w:noProof/>
                <w:sz w:val="32"/>
                <w:lang w:eastAsia="en-GB"/>
              </w:rPr>
              <w:t xml:space="preserve"> </w:t>
            </w:r>
          </w:p>
          <w:p w:rsidR="008C12F4" w:rsidRPr="008C12F4" w:rsidRDefault="00091E0B" w:rsidP="008C12F4">
            <w:pPr>
              <w:rPr>
                <w:sz w:val="32"/>
              </w:rPr>
            </w:pPr>
            <w:r>
              <w:rPr>
                <w:sz w:val="32"/>
              </w:rPr>
              <w:t>Explain/</w:t>
            </w:r>
            <w:r w:rsidR="008D3D9E">
              <w:rPr>
                <w:sz w:val="32"/>
              </w:rPr>
              <w:t>Apply</w:t>
            </w:r>
          </w:p>
        </w:tc>
        <w:tc>
          <w:tcPr>
            <w:tcW w:w="3222" w:type="dxa"/>
            <w:tcBorders>
              <w:bottom w:val="double" w:sz="4" w:space="0" w:color="auto"/>
            </w:tcBorders>
            <w:shd w:val="clear" w:color="auto" w:fill="BFBFBF" w:themeFill="background1" w:themeFillShade="BF"/>
          </w:tcPr>
          <w:p w:rsidR="006F431B" w:rsidRPr="00477F44" w:rsidRDefault="008C12F4" w:rsidP="008C12F4">
            <w:pPr>
              <w:rPr>
                <w:color w:val="215868" w:themeColor="accent5" w:themeShade="80"/>
                <w:sz w:val="24"/>
              </w:rPr>
            </w:pPr>
            <w:r w:rsidRPr="00B94E80">
              <w:rPr>
                <w:noProof/>
                <w:sz w:val="32"/>
                <w:lang w:eastAsia="en-GB"/>
              </w:rPr>
              <w:drawing>
                <wp:anchor distT="0" distB="0" distL="114300" distR="114300" simplePos="0" relativeHeight="251664384" behindDoc="0" locked="0" layoutInCell="1" allowOverlap="1">
                  <wp:simplePos x="0" y="0"/>
                  <wp:positionH relativeFrom="column">
                    <wp:posOffset>1257969</wp:posOffset>
                  </wp:positionH>
                  <wp:positionV relativeFrom="paragraph">
                    <wp:posOffset>59862</wp:posOffset>
                  </wp:positionV>
                  <wp:extent cx="668374" cy="590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68374" cy="590550"/>
                          </a:xfrm>
                          <a:prstGeom prst="rect">
                            <a:avLst/>
                          </a:prstGeom>
                        </pic:spPr>
                      </pic:pic>
                    </a:graphicData>
                  </a:graphic>
                </wp:anchor>
              </w:drawing>
            </w:r>
            <w:r w:rsidR="006F431B" w:rsidRPr="00477F44">
              <w:rPr>
                <w:color w:val="215868" w:themeColor="accent5" w:themeShade="80"/>
                <w:sz w:val="24"/>
              </w:rPr>
              <w:t>Extended Abstract</w:t>
            </w:r>
          </w:p>
          <w:p w:rsidR="008D3D9E" w:rsidRDefault="008E61AC" w:rsidP="00B01501">
            <w:pPr>
              <w:rPr>
                <w:color w:val="215868" w:themeColor="accent5" w:themeShade="80"/>
                <w:sz w:val="24"/>
              </w:rPr>
            </w:pPr>
            <w:r w:rsidRPr="00477F44">
              <w:rPr>
                <w:color w:val="215868" w:themeColor="accent5" w:themeShade="80"/>
                <w:sz w:val="24"/>
              </w:rPr>
              <w:t>(</w:t>
            </w:r>
            <w:r w:rsidR="00C80661">
              <w:rPr>
                <w:b/>
                <w:i/>
                <w:color w:val="215868" w:themeColor="accent5" w:themeShade="80"/>
                <w:sz w:val="24"/>
              </w:rPr>
              <w:t>Providing advice to an organisation</w:t>
            </w:r>
            <w:r w:rsidRPr="00477F44">
              <w:rPr>
                <w:color w:val="215868" w:themeColor="accent5" w:themeShade="80"/>
                <w:sz w:val="24"/>
              </w:rPr>
              <w:t>)</w:t>
            </w:r>
          </w:p>
          <w:p w:rsidR="00675265" w:rsidRPr="008D3D9E" w:rsidRDefault="008D3D9E" w:rsidP="008D3D9E">
            <w:pPr>
              <w:rPr>
                <w:sz w:val="24"/>
              </w:rPr>
            </w:pPr>
            <w:r w:rsidRPr="008D3D9E">
              <w:rPr>
                <w:sz w:val="32"/>
              </w:rPr>
              <w:t>Predict</w:t>
            </w:r>
            <w:r w:rsidR="00091E0B">
              <w:rPr>
                <w:sz w:val="32"/>
              </w:rPr>
              <w:t>/Theorise</w:t>
            </w:r>
          </w:p>
        </w:tc>
      </w:tr>
      <w:tr w:rsidR="005876D8" w:rsidTr="008D5B77">
        <w:tc>
          <w:tcPr>
            <w:tcW w:w="2689" w:type="dxa"/>
            <w:tcBorders>
              <w:top w:val="double" w:sz="4" w:space="0" w:color="auto"/>
            </w:tcBorders>
            <w:shd w:val="clear" w:color="auto" w:fill="BFBFBF" w:themeFill="background1" w:themeFillShade="BF"/>
            <w:vAlign w:val="center"/>
          </w:tcPr>
          <w:p w:rsidR="005876D8" w:rsidRPr="00607CD4" w:rsidRDefault="00B01501" w:rsidP="008C12F4">
            <w:pPr>
              <w:autoSpaceDE w:val="0"/>
              <w:autoSpaceDN w:val="0"/>
              <w:adjustRightInd w:val="0"/>
              <w:rPr>
                <w:rFonts w:ascii="Humanist521BT-Light" w:hAnsi="Humanist521BT-Light" w:cs="Humanist521BT-Light"/>
                <w:b/>
                <w:i/>
                <w:sz w:val="28"/>
                <w:lang w:val="en-US"/>
              </w:rPr>
            </w:pPr>
            <w:r>
              <w:rPr>
                <w:rFonts w:cs="Humanist521BT-Light"/>
                <w:b/>
                <w:i/>
                <w:sz w:val="28"/>
              </w:rPr>
              <w:t>Types of computer system</w:t>
            </w:r>
          </w:p>
        </w:tc>
        <w:tc>
          <w:tcPr>
            <w:tcW w:w="2333" w:type="dxa"/>
            <w:tcBorders>
              <w:top w:val="double" w:sz="4" w:space="0" w:color="auto"/>
            </w:tcBorders>
            <w:shd w:val="clear" w:color="auto" w:fill="FABF8F" w:themeFill="accent6" w:themeFillTint="99"/>
            <w:vAlign w:val="center"/>
          </w:tcPr>
          <w:p w:rsidR="005876D8" w:rsidRPr="008C12F4" w:rsidRDefault="00734DFC" w:rsidP="008C12F4">
            <w:pPr>
              <w:rPr>
                <w:color w:val="FF0000"/>
                <w:sz w:val="20"/>
                <w:szCs w:val="24"/>
              </w:rPr>
            </w:pPr>
            <w:r>
              <w:rPr>
                <w:color w:val="FF0000"/>
                <w:sz w:val="20"/>
                <w:szCs w:val="24"/>
              </w:rPr>
              <w:t>computer</w:t>
            </w:r>
          </w:p>
        </w:tc>
        <w:tc>
          <w:tcPr>
            <w:tcW w:w="2919" w:type="dxa"/>
            <w:tcBorders>
              <w:top w:val="double" w:sz="4" w:space="0" w:color="auto"/>
            </w:tcBorders>
            <w:shd w:val="clear" w:color="auto" w:fill="C6D9F1" w:themeFill="text2" w:themeFillTint="33"/>
            <w:vAlign w:val="center"/>
          </w:tcPr>
          <w:p w:rsidR="005876D8" w:rsidRPr="008C12F4" w:rsidRDefault="00734DFC" w:rsidP="008C12F4">
            <w:pPr>
              <w:rPr>
                <w:color w:val="0070C0"/>
                <w:sz w:val="20"/>
                <w:szCs w:val="24"/>
              </w:rPr>
            </w:pPr>
            <w:r>
              <w:rPr>
                <w:color w:val="0070C0"/>
                <w:sz w:val="20"/>
                <w:szCs w:val="24"/>
              </w:rPr>
              <w:t>Laptops and phones</w:t>
            </w:r>
          </w:p>
        </w:tc>
        <w:tc>
          <w:tcPr>
            <w:tcW w:w="2785" w:type="dxa"/>
            <w:tcBorders>
              <w:top w:val="double" w:sz="4" w:space="0" w:color="auto"/>
            </w:tcBorders>
            <w:shd w:val="clear" w:color="auto" w:fill="E5B8B7" w:themeFill="accent2" w:themeFillTint="66"/>
            <w:vAlign w:val="center"/>
          </w:tcPr>
          <w:p w:rsidR="005876D8" w:rsidRPr="008C12F4" w:rsidRDefault="00734DFC" w:rsidP="008C12F4">
            <w:pPr>
              <w:rPr>
                <w:color w:val="7030A0"/>
                <w:sz w:val="20"/>
                <w:szCs w:val="24"/>
              </w:rPr>
            </w:pPr>
            <w:r>
              <w:rPr>
                <w:color w:val="7030A0"/>
                <w:sz w:val="20"/>
                <w:szCs w:val="24"/>
              </w:rPr>
              <w:t>Both can process and display information, both use the same parts for the basic functions (CPU, screen, speakers, power source)</w:t>
            </w:r>
          </w:p>
        </w:tc>
        <w:tc>
          <w:tcPr>
            <w:tcW w:w="3222" w:type="dxa"/>
            <w:tcBorders>
              <w:top w:val="double" w:sz="4" w:space="0" w:color="auto"/>
            </w:tcBorders>
            <w:shd w:val="clear" w:color="auto" w:fill="D6E3BC" w:themeFill="accent3" w:themeFillTint="66"/>
            <w:vAlign w:val="center"/>
          </w:tcPr>
          <w:p w:rsidR="005876D8" w:rsidRPr="008C12F4" w:rsidRDefault="00830513" w:rsidP="008C12F4">
            <w:pPr>
              <w:rPr>
                <w:color w:val="31849B" w:themeColor="accent5" w:themeShade="BF"/>
                <w:sz w:val="20"/>
                <w:szCs w:val="24"/>
              </w:rPr>
            </w:pPr>
            <w:r>
              <w:rPr>
                <w:color w:val="31849B" w:themeColor="accent5" w:themeShade="BF"/>
                <w:sz w:val="20"/>
                <w:szCs w:val="24"/>
              </w:rPr>
              <w:t>Laptops for doing work in coffee shops or other places because of its portability, pc for home or office work, phone for entertainment. Their aspects make them suitable for these things.</w:t>
            </w:r>
          </w:p>
        </w:tc>
      </w:tr>
      <w:tr w:rsidR="005876D8" w:rsidTr="008C12F4">
        <w:trPr>
          <w:trHeight w:val="449"/>
        </w:trPr>
        <w:tc>
          <w:tcPr>
            <w:tcW w:w="2689" w:type="dxa"/>
            <w:shd w:val="clear" w:color="auto" w:fill="BFBFBF" w:themeFill="background1" w:themeFillShade="BF"/>
            <w:vAlign w:val="center"/>
          </w:tcPr>
          <w:p w:rsidR="005876D8" w:rsidRPr="00607CD4" w:rsidRDefault="00B01501" w:rsidP="008C12F4">
            <w:pPr>
              <w:autoSpaceDE w:val="0"/>
              <w:autoSpaceDN w:val="0"/>
              <w:adjustRightInd w:val="0"/>
              <w:rPr>
                <w:rFonts w:ascii="Humanist521BT-Light" w:hAnsi="Humanist521BT-Light" w:cs="Humanist521BT-Light"/>
                <w:b/>
                <w:i/>
                <w:sz w:val="28"/>
                <w:lang w:val="en-US"/>
              </w:rPr>
            </w:pPr>
            <w:r>
              <w:rPr>
                <w:rFonts w:cs="Humanist521BT-Light"/>
                <w:b/>
                <w:i/>
                <w:sz w:val="28"/>
              </w:rPr>
              <w:t>Internal Components</w:t>
            </w:r>
          </w:p>
        </w:tc>
        <w:tc>
          <w:tcPr>
            <w:tcW w:w="2333" w:type="dxa"/>
            <w:shd w:val="clear" w:color="auto" w:fill="FABF8F" w:themeFill="accent6" w:themeFillTint="99"/>
            <w:vAlign w:val="center"/>
          </w:tcPr>
          <w:p w:rsidR="005876D8" w:rsidRPr="008C12F4" w:rsidRDefault="00830513" w:rsidP="008C12F4">
            <w:pPr>
              <w:rPr>
                <w:color w:val="FF0000"/>
                <w:sz w:val="20"/>
                <w:szCs w:val="24"/>
              </w:rPr>
            </w:pPr>
            <w:r>
              <w:rPr>
                <w:color w:val="FF0000"/>
                <w:sz w:val="20"/>
                <w:szCs w:val="24"/>
              </w:rPr>
              <w:t>P</w:t>
            </w:r>
            <w:r w:rsidR="00734DFC">
              <w:rPr>
                <w:color w:val="FF0000"/>
                <w:sz w:val="20"/>
                <w:szCs w:val="24"/>
              </w:rPr>
              <w:t>rocessor</w:t>
            </w:r>
            <w:r>
              <w:rPr>
                <w:color w:val="FF0000"/>
                <w:sz w:val="20"/>
                <w:szCs w:val="24"/>
              </w:rPr>
              <w:t xml:space="preserve">, </w:t>
            </w:r>
            <w:proofErr w:type="spellStart"/>
            <w:r>
              <w:rPr>
                <w:color w:val="FF0000"/>
                <w:sz w:val="20"/>
                <w:szCs w:val="24"/>
              </w:rPr>
              <w:t>cpu</w:t>
            </w:r>
            <w:proofErr w:type="spellEnd"/>
          </w:p>
        </w:tc>
        <w:tc>
          <w:tcPr>
            <w:tcW w:w="2919" w:type="dxa"/>
            <w:shd w:val="clear" w:color="auto" w:fill="C6D9F1" w:themeFill="text2" w:themeFillTint="33"/>
            <w:vAlign w:val="center"/>
          </w:tcPr>
          <w:p w:rsidR="005876D8" w:rsidRPr="008C12F4" w:rsidRDefault="00830513" w:rsidP="008C12F4">
            <w:pPr>
              <w:rPr>
                <w:color w:val="0070C0"/>
                <w:sz w:val="20"/>
                <w:szCs w:val="24"/>
              </w:rPr>
            </w:pPr>
            <w:proofErr w:type="spellStart"/>
            <w:r>
              <w:rPr>
                <w:color w:val="0070C0"/>
                <w:sz w:val="20"/>
                <w:szCs w:val="24"/>
              </w:rPr>
              <w:t>Gpu</w:t>
            </w:r>
            <w:proofErr w:type="spellEnd"/>
            <w:r>
              <w:rPr>
                <w:color w:val="0070C0"/>
                <w:sz w:val="20"/>
                <w:szCs w:val="24"/>
              </w:rPr>
              <w:t xml:space="preserve">, </w:t>
            </w:r>
            <w:proofErr w:type="spellStart"/>
            <w:r>
              <w:rPr>
                <w:color w:val="0070C0"/>
                <w:sz w:val="20"/>
                <w:szCs w:val="24"/>
              </w:rPr>
              <w:t>harddrive</w:t>
            </w:r>
            <w:proofErr w:type="spellEnd"/>
            <w:r>
              <w:rPr>
                <w:color w:val="0070C0"/>
                <w:sz w:val="20"/>
                <w:szCs w:val="24"/>
              </w:rPr>
              <w:t xml:space="preserve">, </w:t>
            </w:r>
            <w:proofErr w:type="spellStart"/>
            <w:r>
              <w:rPr>
                <w:color w:val="0070C0"/>
                <w:sz w:val="20"/>
                <w:szCs w:val="24"/>
              </w:rPr>
              <w:t>ssd</w:t>
            </w:r>
            <w:proofErr w:type="spellEnd"/>
            <w:r>
              <w:rPr>
                <w:color w:val="0070C0"/>
                <w:sz w:val="20"/>
                <w:szCs w:val="24"/>
              </w:rPr>
              <w:t>, ram</w:t>
            </w:r>
          </w:p>
        </w:tc>
        <w:tc>
          <w:tcPr>
            <w:tcW w:w="2785" w:type="dxa"/>
            <w:shd w:val="clear" w:color="auto" w:fill="E5B8B7" w:themeFill="accent2" w:themeFillTint="66"/>
            <w:vAlign w:val="center"/>
          </w:tcPr>
          <w:p w:rsidR="005876D8" w:rsidRPr="008C12F4" w:rsidRDefault="00830513" w:rsidP="008C12F4">
            <w:pPr>
              <w:rPr>
                <w:color w:val="7030A0"/>
                <w:sz w:val="20"/>
                <w:szCs w:val="24"/>
              </w:rPr>
            </w:pPr>
            <w:r>
              <w:rPr>
                <w:color w:val="7030A0"/>
                <w:sz w:val="20"/>
                <w:szCs w:val="24"/>
              </w:rPr>
              <w:t xml:space="preserve">All are needed to make a computer system work </w:t>
            </w:r>
            <w:bookmarkStart w:id="0" w:name="_GoBack"/>
            <w:bookmarkEnd w:id="0"/>
            <w:r>
              <w:rPr>
                <w:color w:val="7030A0"/>
                <w:sz w:val="20"/>
                <w:szCs w:val="24"/>
              </w:rPr>
              <w:t>properly</w:t>
            </w:r>
          </w:p>
        </w:tc>
        <w:tc>
          <w:tcPr>
            <w:tcW w:w="3222" w:type="dxa"/>
            <w:shd w:val="clear" w:color="auto" w:fill="D6E3BC" w:themeFill="accent3" w:themeFillTint="66"/>
            <w:vAlign w:val="center"/>
          </w:tcPr>
          <w:p w:rsidR="005876D8" w:rsidRPr="008C12F4" w:rsidRDefault="005876D8" w:rsidP="008C12F4">
            <w:pPr>
              <w:rPr>
                <w:color w:val="31849B" w:themeColor="accent5" w:themeShade="BF"/>
                <w:sz w:val="20"/>
                <w:szCs w:val="24"/>
              </w:rPr>
            </w:pPr>
          </w:p>
        </w:tc>
      </w:tr>
      <w:tr w:rsidR="005876D8" w:rsidTr="008C12F4">
        <w:trPr>
          <w:trHeight w:val="449"/>
        </w:trPr>
        <w:tc>
          <w:tcPr>
            <w:tcW w:w="2689" w:type="dxa"/>
            <w:shd w:val="clear" w:color="auto" w:fill="BFBFBF" w:themeFill="background1" w:themeFillShade="BF"/>
            <w:vAlign w:val="center"/>
          </w:tcPr>
          <w:p w:rsidR="005876D8" w:rsidRPr="00607CD4" w:rsidRDefault="00B01501" w:rsidP="008C12F4">
            <w:pPr>
              <w:autoSpaceDE w:val="0"/>
              <w:autoSpaceDN w:val="0"/>
              <w:adjustRightInd w:val="0"/>
              <w:rPr>
                <w:rFonts w:ascii="Humanist521BT-Light" w:hAnsi="Humanist521BT-Light" w:cs="Humanist521BT-Light"/>
                <w:b/>
                <w:i/>
                <w:sz w:val="28"/>
                <w:lang w:val="en-US"/>
              </w:rPr>
            </w:pPr>
            <w:r>
              <w:rPr>
                <w:rFonts w:cs="Humanist521BT-Light"/>
                <w:b/>
                <w:i/>
                <w:sz w:val="28"/>
              </w:rPr>
              <w:t>Input Output Devices</w:t>
            </w:r>
          </w:p>
        </w:tc>
        <w:tc>
          <w:tcPr>
            <w:tcW w:w="2333" w:type="dxa"/>
            <w:shd w:val="clear" w:color="auto" w:fill="FABF8F" w:themeFill="accent6" w:themeFillTint="99"/>
            <w:vAlign w:val="center"/>
          </w:tcPr>
          <w:p w:rsidR="005876D8" w:rsidRPr="008C12F4" w:rsidRDefault="005876D8" w:rsidP="008C12F4">
            <w:pPr>
              <w:rPr>
                <w:color w:val="FF0000"/>
                <w:sz w:val="20"/>
                <w:szCs w:val="24"/>
              </w:rPr>
            </w:pPr>
          </w:p>
        </w:tc>
        <w:tc>
          <w:tcPr>
            <w:tcW w:w="2919" w:type="dxa"/>
            <w:shd w:val="clear" w:color="auto" w:fill="C6D9F1" w:themeFill="text2" w:themeFillTint="33"/>
            <w:vAlign w:val="center"/>
          </w:tcPr>
          <w:p w:rsidR="005876D8" w:rsidRPr="008C12F4" w:rsidRDefault="005876D8" w:rsidP="008C12F4">
            <w:pPr>
              <w:rPr>
                <w:color w:val="0070C0"/>
                <w:sz w:val="20"/>
                <w:szCs w:val="24"/>
              </w:rPr>
            </w:pPr>
          </w:p>
        </w:tc>
        <w:tc>
          <w:tcPr>
            <w:tcW w:w="2785" w:type="dxa"/>
            <w:shd w:val="clear" w:color="auto" w:fill="E5B8B7" w:themeFill="accent2" w:themeFillTint="66"/>
            <w:vAlign w:val="center"/>
          </w:tcPr>
          <w:p w:rsidR="005876D8" w:rsidRPr="008C12F4" w:rsidRDefault="005876D8" w:rsidP="008C12F4">
            <w:pPr>
              <w:rPr>
                <w:color w:val="7030A0"/>
                <w:sz w:val="20"/>
                <w:szCs w:val="24"/>
              </w:rPr>
            </w:pPr>
          </w:p>
        </w:tc>
        <w:tc>
          <w:tcPr>
            <w:tcW w:w="3222" w:type="dxa"/>
            <w:shd w:val="clear" w:color="auto" w:fill="D6E3BC" w:themeFill="accent3" w:themeFillTint="66"/>
            <w:vAlign w:val="center"/>
          </w:tcPr>
          <w:p w:rsidR="005876D8" w:rsidRPr="008C12F4" w:rsidRDefault="005876D8" w:rsidP="008C12F4">
            <w:pPr>
              <w:rPr>
                <w:color w:val="31849B" w:themeColor="accent5" w:themeShade="BF"/>
                <w:sz w:val="20"/>
                <w:szCs w:val="24"/>
              </w:rPr>
            </w:pPr>
          </w:p>
        </w:tc>
      </w:tr>
      <w:tr w:rsidR="005876D8" w:rsidTr="008C12F4">
        <w:trPr>
          <w:trHeight w:val="449"/>
        </w:trPr>
        <w:tc>
          <w:tcPr>
            <w:tcW w:w="2689" w:type="dxa"/>
            <w:shd w:val="clear" w:color="auto" w:fill="BFBFBF" w:themeFill="background1" w:themeFillShade="BF"/>
            <w:vAlign w:val="center"/>
          </w:tcPr>
          <w:p w:rsidR="005876D8" w:rsidRPr="00607CD4" w:rsidRDefault="00B01501" w:rsidP="008C12F4">
            <w:pPr>
              <w:autoSpaceDE w:val="0"/>
              <w:autoSpaceDN w:val="0"/>
              <w:adjustRightInd w:val="0"/>
              <w:rPr>
                <w:rFonts w:ascii="Humanist521BT-Light" w:hAnsi="Humanist521BT-Light" w:cs="Humanist521BT-Light"/>
                <w:b/>
                <w:i/>
                <w:sz w:val="28"/>
                <w:lang w:val="en-US"/>
              </w:rPr>
            </w:pPr>
            <w:r>
              <w:rPr>
                <w:rFonts w:cs="Humanist521BT-Light"/>
                <w:b/>
                <w:i/>
                <w:sz w:val="28"/>
              </w:rPr>
              <w:t>Storage</w:t>
            </w:r>
          </w:p>
        </w:tc>
        <w:tc>
          <w:tcPr>
            <w:tcW w:w="2333" w:type="dxa"/>
            <w:shd w:val="clear" w:color="auto" w:fill="FABF8F" w:themeFill="accent6" w:themeFillTint="99"/>
            <w:vAlign w:val="center"/>
          </w:tcPr>
          <w:p w:rsidR="005876D8" w:rsidRPr="008C12F4" w:rsidRDefault="00734DFC" w:rsidP="008C12F4">
            <w:pPr>
              <w:rPr>
                <w:color w:val="FF0000"/>
                <w:sz w:val="20"/>
                <w:szCs w:val="24"/>
              </w:rPr>
            </w:pPr>
            <w:proofErr w:type="spellStart"/>
            <w:r>
              <w:rPr>
                <w:color w:val="FF0000"/>
                <w:sz w:val="20"/>
                <w:szCs w:val="24"/>
              </w:rPr>
              <w:t>hdd</w:t>
            </w:r>
            <w:proofErr w:type="spellEnd"/>
          </w:p>
        </w:tc>
        <w:tc>
          <w:tcPr>
            <w:tcW w:w="2919" w:type="dxa"/>
            <w:shd w:val="clear" w:color="auto" w:fill="C6D9F1" w:themeFill="text2" w:themeFillTint="33"/>
            <w:vAlign w:val="center"/>
          </w:tcPr>
          <w:p w:rsidR="005876D8" w:rsidRPr="008C12F4" w:rsidRDefault="005876D8" w:rsidP="008C12F4">
            <w:pPr>
              <w:rPr>
                <w:color w:val="0070C0"/>
                <w:sz w:val="20"/>
                <w:szCs w:val="24"/>
              </w:rPr>
            </w:pPr>
          </w:p>
        </w:tc>
        <w:tc>
          <w:tcPr>
            <w:tcW w:w="2785" w:type="dxa"/>
            <w:shd w:val="clear" w:color="auto" w:fill="E5B8B7" w:themeFill="accent2" w:themeFillTint="66"/>
            <w:vAlign w:val="center"/>
          </w:tcPr>
          <w:p w:rsidR="005876D8" w:rsidRPr="008C12F4" w:rsidRDefault="005876D8" w:rsidP="008C12F4">
            <w:pPr>
              <w:rPr>
                <w:color w:val="7030A0"/>
                <w:sz w:val="20"/>
                <w:szCs w:val="24"/>
              </w:rPr>
            </w:pPr>
          </w:p>
        </w:tc>
        <w:tc>
          <w:tcPr>
            <w:tcW w:w="3222" w:type="dxa"/>
            <w:shd w:val="clear" w:color="auto" w:fill="D6E3BC" w:themeFill="accent3" w:themeFillTint="66"/>
            <w:vAlign w:val="center"/>
          </w:tcPr>
          <w:p w:rsidR="005876D8" w:rsidRPr="008C12F4" w:rsidRDefault="005876D8" w:rsidP="008C12F4">
            <w:pPr>
              <w:rPr>
                <w:color w:val="31849B" w:themeColor="accent5" w:themeShade="BF"/>
                <w:sz w:val="20"/>
                <w:szCs w:val="24"/>
              </w:rPr>
            </w:pPr>
          </w:p>
        </w:tc>
      </w:tr>
      <w:tr w:rsidR="00B01501" w:rsidTr="008C12F4">
        <w:trPr>
          <w:trHeight w:val="449"/>
        </w:trPr>
        <w:tc>
          <w:tcPr>
            <w:tcW w:w="2689" w:type="dxa"/>
            <w:shd w:val="clear" w:color="auto" w:fill="BFBFBF" w:themeFill="background1" w:themeFillShade="BF"/>
            <w:vAlign w:val="center"/>
          </w:tcPr>
          <w:p w:rsidR="00B01501" w:rsidRDefault="00B01501" w:rsidP="008C12F4">
            <w:pPr>
              <w:autoSpaceDE w:val="0"/>
              <w:autoSpaceDN w:val="0"/>
              <w:adjustRightInd w:val="0"/>
              <w:rPr>
                <w:rFonts w:cs="Humanist521BT-Light"/>
                <w:b/>
                <w:i/>
                <w:sz w:val="28"/>
              </w:rPr>
            </w:pPr>
            <w:r>
              <w:rPr>
                <w:rFonts w:cs="Humanist521BT-Light"/>
                <w:b/>
                <w:i/>
                <w:sz w:val="28"/>
              </w:rPr>
              <w:t>Data Storage and Recovery</w:t>
            </w:r>
          </w:p>
        </w:tc>
        <w:tc>
          <w:tcPr>
            <w:tcW w:w="2333" w:type="dxa"/>
            <w:shd w:val="clear" w:color="auto" w:fill="FABF8F" w:themeFill="accent6" w:themeFillTint="99"/>
            <w:vAlign w:val="center"/>
          </w:tcPr>
          <w:p w:rsidR="00B01501" w:rsidRPr="008C12F4" w:rsidRDefault="00B01501" w:rsidP="008C12F4">
            <w:pPr>
              <w:rPr>
                <w:color w:val="FF0000"/>
                <w:sz w:val="20"/>
                <w:szCs w:val="24"/>
              </w:rPr>
            </w:pPr>
          </w:p>
        </w:tc>
        <w:tc>
          <w:tcPr>
            <w:tcW w:w="2919" w:type="dxa"/>
            <w:shd w:val="clear" w:color="auto" w:fill="C6D9F1" w:themeFill="text2" w:themeFillTint="33"/>
            <w:vAlign w:val="center"/>
          </w:tcPr>
          <w:p w:rsidR="00B01501" w:rsidRPr="008C12F4" w:rsidRDefault="00B01501" w:rsidP="008C12F4">
            <w:pPr>
              <w:rPr>
                <w:color w:val="0070C0"/>
                <w:sz w:val="20"/>
                <w:szCs w:val="24"/>
              </w:rPr>
            </w:pPr>
          </w:p>
        </w:tc>
        <w:tc>
          <w:tcPr>
            <w:tcW w:w="2785" w:type="dxa"/>
            <w:shd w:val="clear" w:color="auto" w:fill="E5B8B7" w:themeFill="accent2" w:themeFillTint="66"/>
            <w:vAlign w:val="center"/>
          </w:tcPr>
          <w:p w:rsidR="00B01501" w:rsidRPr="008C12F4" w:rsidRDefault="00B01501" w:rsidP="008C12F4">
            <w:pPr>
              <w:rPr>
                <w:color w:val="7030A0"/>
                <w:sz w:val="20"/>
                <w:szCs w:val="24"/>
              </w:rPr>
            </w:pPr>
          </w:p>
        </w:tc>
        <w:tc>
          <w:tcPr>
            <w:tcW w:w="3222" w:type="dxa"/>
            <w:shd w:val="clear" w:color="auto" w:fill="D6E3BC" w:themeFill="accent3" w:themeFillTint="66"/>
            <w:vAlign w:val="center"/>
          </w:tcPr>
          <w:p w:rsidR="00B01501" w:rsidRPr="008C12F4" w:rsidRDefault="00B01501" w:rsidP="008C12F4">
            <w:pPr>
              <w:rPr>
                <w:color w:val="31849B" w:themeColor="accent5" w:themeShade="BF"/>
                <w:sz w:val="20"/>
                <w:szCs w:val="24"/>
              </w:rPr>
            </w:pPr>
          </w:p>
        </w:tc>
      </w:tr>
    </w:tbl>
    <w:p w:rsidR="00F732B0" w:rsidRPr="006F431B" w:rsidRDefault="00F732B0" w:rsidP="00B76F94">
      <w:pPr>
        <w:tabs>
          <w:tab w:val="left" w:pos="4411"/>
        </w:tabs>
        <w:rPr>
          <w:sz w:val="36"/>
        </w:rPr>
      </w:pPr>
    </w:p>
    <w:sectPr w:rsidR="00F732B0" w:rsidRPr="006F431B" w:rsidSect="006F431B">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0513" w:rsidRDefault="00830513" w:rsidP="003B2B8F">
      <w:pPr>
        <w:spacing w:after="0" w:line="240" w:lineRule="auto"/>
      </w:pPr>
      <w:r>
        <w:separator/>
      </w:r>
    </w:p>
  </w:endnote>
  <w:endnote w:type="continuationSeparator" w:id="0">
    <w:p w:rsidR="00830513" w:rsidRDefault="00830513" w:rsidP="003B2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umanist521BT-Light">
    <w:altName w:val="Calibri"/>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513" w:rsidRPr="008C12F4" w:rsidRDefault="00830513">
    <w:pPr>
      <w:pStyle w:val="Footer"/>
      <w:rPr>
        <w:b/>
        <w:sz w:val="14"/>
      </w:rPr>
    </w:pPr>
    <w:r w:rsidRPr="008C12F4">
      <w:rPr>
        <w:b/>
        <w:sz w:val="14"/>
      </w:rPr>
      <w:t>Uni-structural – Identify or describe a single fact</w:t>
    </w:r>
    <w:r w:rsidRPr="008C12F4">
      <w:rPr>
        <w:b/>
        <w:sz w:val="14"/>
      </w:rPr>
      <w:tab/>
    </w:r>
    <w:r w:rsidRPr="008C12F4">
      <w:rPr>
        <w:b/>
        <w:sz w:val="14"/>
      </w:rPr>
      <w:tab/>
      <w:t xml:space="preserve">                                                                     </w:t>
    </w:r>
  </w:p>
  <w:p w:rsidR="00830513" w:rsidRPr="008C12F4" w:rsidRDefault="00830513">
    <w:pPr>
      <w:pStyle w:val="Footer"/>
      <w:rPr>
        <w:b/>
        <w:sz w:val="14"/>
      </w:rPr>
    </w:pPr>
    <w:r w:rsidRPr="008C12F4">
      <w:rPr>
        <w:b/>
        <w:sz w:val="14"/>
      </w:rPr>
      <w:t xml:space="preserve">Multi-structural – Identify, list or describe several relevant facts or ideas </w:t>
    </w:r>
  </w:p>
  <w:p w:rsidR="00830513" w:rsidRPr="008C12F4" w:rsidRDefault="00830513">
    <w:pPr>
      <w:pStyle w:val="Footer"/>
      <w:rPr>
        <w:b/>
        <w:sz w:val="14"/>
      </w:rPr>
    </w:pPr>
    <w:r w:rsidRPr="008C12F4">
      <w:rPr>
        <w:b/>
        <w:sz w:val="14"/>
      </w:rPr>
      <w:t xml:space="preserve">Relational – Make connections between several relevant facts </w:t>
    </w:r>
  </w:p>
  <w:p w:rsidR="00830513" w:rsidRPr="008C12F4" w:rsidRDefault="00830513">
    <w:pPr>
      <w:pStyle w:val="Footer"/>
      <w:rPr>
        <w:b/>
        <w:sz w:val="14"/>
      </w:rPr>
    </w:pPr>
    <w:r w:rsidRPr="008C12F4">
      <w:rPr>
        <w:b/>
        <w:sz w:val="14"/>
      </w:rPr>
      <w:t>Extended Abstracts – Make connections between several relevant facts and link it to other concepts and theories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0513" w:rsidRDefault="00830513" w:rsidP="003B2B8F">
      <w:pPr>
        <w:spacing w:after="0" w:line="240" w:lineRule="auto"/>
      </w:pPr>
      <w:r>
        <w:separator/>
      </w:r>
    </w:p>
  </w:footnote>
  <w:footnote w:type="continuationSeparator" w:id="0">
    <w:p w:rsidR="00830513" w:rsidRDefault="00830513" w:rsidP="003B2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31B"/>
    <w:rsid w:val="0002057F"/>
    <w:rsid w:val="00091E0B"/>
    <w:rsid w:val="00092223"/>
    <w:rsid w:val="000A61C3"/>
    <w:rsid w:val="00115739"/>
    <w:rsid w:val="00135026"/>
    <w:rsid w:val="001666DA"/>
    <w:rsid w:val="0017245B"/>
    <w:rsid w:val="001F0DC0"/>
    <w:rsid w:val="00236FA8"/>
    <w:rsid w:val="00263C12"/>
    <w:rsid w:val="002C242D"/>
    <w:rsid w:val="002C336C"/>
    <w:rsid w:val="00373D68"/>
    <w:rsid w:val="003B2B8F"/>
    <w:rsid w:val="004000AB"/>
    <w:rsid w:val="00440E3F"/>
    <w:rsid w:val="0045007A"/>
    <w:rsid w:val="00477F44"/>
    <w:rsid w:val="00481155"/>
    <w:rsid w:val="0050501E"/>
    <w:rsid w:val="005876D8"/>
    <w:rsid w:val="00607CD4"/>
    <w:rsid w:val="00621CF3"/>
    <w:rsid w:val="00675265"/>
    <w:rsid w:val="006F431B"/>
    <w:rsid w:val="00733E15"/>
    <w:rsid w:val="00734DFC"/>
    <w:rsid w:val="0076711E"/>
    <w:rsid w:val="007C1886"/>
    <w:rsid w:val="007E0692"/>
    <w:rsid w:val="00810258"/>
    <w:rsid w:val="00830513"/>
    <w:rsid w:val="00860025"/>
    <w:rsid w:val="008963DB"/>
    <w:rsid w:val="008A0673"/>
    <w:rsid w:val="008C12F4"/>
    <w:rsid w:val="008D3D9E"/>
    <w:rsid w:val="008D5B77"/>
    <w:rsid w:val="008E61AC"/>
    <w:rsid w:val="0094680D"/>
    <w:rsid w:val="009836A6"/>
    <w:rsid w:val="00A8230A"/>
    <w:rsid w:val="00B01501"/>
    <w:rsid w:val="00B536D2"/>
    <w:rsid w:val="00B76F94"/>
    <w:rsid w:val="00B94E80"/>
    <w:rsid w:val="00BA0707"/>
    <w:rsid w:val="00C70535"/>
    <w:rsid w:val="00C80661"/>
    <w:rsid w:val="00CA7483"/>
    <w:rsid w:val="00D2403D"/>
    <w:rsid w:val="00D77F54"/>
    <w:rsid w:val="00D847A8"/>
    <w:rsid w:val="00DA7E18"/>
    <w:rsid w:val="00DC0519"/>
    <w:rsid w:val="00E367AE"/>
    <w:rsid w:val="00E6270B"/>
    <w:rsid w:val="00E871E9"/>
    <w:rsid w:val="00EC6785"/>
    <w:rsid w:val="00F732B0"/>
    <w:rsid w:val="00F83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F0516"/>
  <w15:docId w15:val="{F6161725-839C-456F-8C1A-D197EEEC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43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2B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2B8F"/>
  </w:style>
  <w:style w:type="paragraph" w:styleId="Footer">
    <w:name w:val="footer"/>
    <w:basedOn w:val="Normal"/>
    <w:link w:val="FooterChar"/>
    <w:uiPriority w:val="99"/>
    <w:unhideWhenUsed/>
    <w:rsid w:val="003B2B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B8F"/>
  </w:style>
  <w:style w:type="paragraph" w:styleId="BalloonText">
    <w:name w:val="Balloon Text"/>
    <w:basedOn w:val="Normal"/>
    <w:link w:val="BalloonTextChar"/>
    <w:uiPriority w:val="99"/>
    <w:semiHidden/>
    <w:unhideWhenUsed/>
    <w:rsid w:val="00E627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70B"/>
    <w:rPr>
      <w:rFonts w:ascii="Tahoma" w:hAnsi="Tahoma" w:cs="Tahoma"/>
      <w:sz w:val="16"/>
      <w:szCs w:val="16"/>
    </w:rPr>
  </w:style>
  <w:style w:type="character" w:styleId="Hyperlink">
    <w:name w:val="Hyperlink"/>
    <w:basedOn w:val="DefaultParagraphFont"/>
    <w:uiPriority w:val="99"/>
    <w:unhideWhenUsed/>
    <w:rsid w:val="0050501E"/>
    <w:rPr>
      <w:color w:val="0000FF" w:themeColor="hyperlink"/>
      <w:u w:val="single"/>
    </w:rPr>
  </w:style>
  <w:style w:type="character" w:styleId="UnresolvedMention">
    <w:name w:val="Unresolved Mention"/>
    <w:basedOn w:val="DefaultParagraphFont"/>
    <w:uiPriority w:val="99"/>
    <w:semiHidden/>
    <w:unhideWhenUsed/>
    <w:rsid w:val="005050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BC-FS-008\All-Student-Data$\IT\03.%20BTEC%20L3%20National%20Extended%20Diploma%20in%20Computing\Unit%202%20-%20Exam%20Unit%20-%20Fundamentals%20of%20Computer%20Systems\02.%20Resources\Learning%20Aim%20A1%20-%20Computer%20Hardware.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HUSNAIN AHMED</dc:creator>
  <cp:lastModifiedBy>HUSNAIN AHMED</cp:lastModifiedBy>
  <cp:revision>3</cp:revision>
  <dcterms:created xsi:type="dcterms:W3CDTF">2019-09-30T09:17:00Z</dcterms:created>
  <dcterms:modified xsi:type="dcterms:W3CDTF">2019-09-30T09:51:00Z</dcterms:modified>
</cp:coreProperties>
</file>