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0302D7" w:rsidP="00FF7B4D" w:rsidRDefault="00FF7B4D" w14:paraId="21B43AEB" wp14:textId="77777777">
      <w:pPr>
        <w:pStyle w:val="BuryCollege"/>
        <w:spacing w:after="0" w:line="240" w:lineRule="auto"/>
        <w:rPr>
          <w:rStyle w:val="A5"/>
          <w:rFonts w:cs="Arial"/>
          <w:b/>
          <w:sz w:val="28"/>
          <w:szCs w:val="28"/>
          <w:u w:val="single"/>
        </w:rPr>
      </w:pPr>
      <w:r>
        <w:rPr>
          <w:rStyle w:val="A5"/>
          <w:rFonts w:cs="Arial"/>
          <w:b/>
          <w:sz w:val="28"/>
          <w:szCs w:val="28"/>
          <w:u w:val="single"/>
        </w:rPr>
        <w:t>9</w:t>
      </w:r>
      <w:r w:rsidRPr="007324D8" w:rsidR="005B42C6">
        <w:rPr>
          <w:rStyle w:val="A5"/>
          <w:rFonts w:cs="Arial"/>
          <w:b/>
          <w:sz w:val="28"/>
          <w:szCs w:val="28"/>
          <w:u w:val="single"/>
        </w:rPr>
        <w:t xml:space="preserve">.1: </w:t>
      </w:r>
      <w:r w:rsidRPr="00FF7B4D">
        <w:rPr>
          <w:rStyle w:val="A5"/>
          <w:rFonts w:cs="Arial"/>
          <w:b/>
          <w:sz w:val="28"/>
          <w:szCs w:val="28"/>
          <w:u w:val="single"/>
        </w:rPr>
        <w:t>Explain the impact</w:t>
      </w:r>
      <w:r>
        <w:rPr>
          <w:rStyle w:val="A5"/>
          <w:rFonts w:cs="Arial"/>
          <w:b/>
          <w:sz w:val="28"/>
          <w:szCs w:val="28"/>
          <w:u w:val="single"/>
        </w:rPr>
        <w:t xml:space="preserve"> </w:t>
      </w:r>
      <w:r w:rsidRPr="00FF7B4D">
        <w:rPr>
          <w:rStyle w:val="A5"/>
          <w:rFonts w:cs="Arial"/>
          <w:b/>
          <w:sz w:val="28"/>
          <w:szCs w:val="28"/>
          <w:u w:val="single"/>
        </w:rPr>
        <w:t xml:space="preserve">that </w:t>
      </w:r>
      <w:r w:rsidR="00186308">
        <w:rPr>
          <w:rStyle w:val="A5"/>
          <w:rFonts w:cs="Arial"/>
          <w:b/>
          <w:sz w:val="28"/>
          <w:szCs w:val="28"/>
          <w:u w:val="single"/>
        </w:rPr>
        <w:t>Big data, data warehousing and data mining</w:t>
      </w:r>
      <w:r w:rsidRPr="00FF7B4D">
        <w:rPr>
          <w:rStyle w:val="A5"/>
          <w:rFonts w:cs="Arial"/>
          <w:b/>
          <w:sz w:val="28"/>
          <w:szCs w:val="28"/>
          <w:u w:val="single"/>
        </w:rPr>
        <w:t xml:space="preserve"> have had</w:t>
      </w:r>
      <w:r>
        <w:rPr>
          <w:rStyle w:val="A5"/>
          <w:rFonts w:cs="Arial"/>
          <w:b/>
          <w:sz w:val="28"/>
          <w:szCs w:val="28"/>
          <w:u w:val="single"/>
        </w:rPr>
        <w:t xml:space="preserve"> </w:t>
      </w:r>
      <w:r w:rsidRPr="00FF7B4D">
        <w:rPr>
          <w:rStyle w:val="A5"/>
          <w:rFonts w:cs="Arial"/>
          <w:b/>
          <w:sz w:val="28"/>
          <w:szCs w:val="28"/>
          <w:u w:val="single"/>
        </w:rPr>
        <w:t xml:space="preserve">on an organisation. </w:t>
      </w:r>
      <w:r w:rsidRPr="007324D8" w:rsidR="005B42C6">
        <w:rPr>
          <w:rStyle w:val="A5"/>
          <w:rFonts w:cs="Arial"/>
          <w:b/>
          <w:sz w:val="28"/>
          <w:szCs w:val="28"/>
          <w:u w:val="single"/>
        </w:rPr>
        <w:t>(P1</w:t>
      </w:r>
      <w:r w:rsidR="00817F56">
        <w:rPr>
          <w:rStyle w:val="A5"/>
          <w:rFonts w:cs="Arial"/>
          <w:b/>
          <w:sz w:val="28"/>
          <w:szCs w:val="28"/>
          <w:u w:val="single"/>
        </w:rPr>
        <w:t xml:space="preserve"> – Task </w:t>
      </w:r>
      <w:r w:rsidR="00186308">
        <w:rPr>
          <w:rStyle w:val="A5"/>
          <w:rFonts w:cs="Arial"/>
          <w:b/>
          <w:sz w:val="28"/>
          <w:szCs w:val="28"/>
          <w:u w:val="single"/>
        </w:rPr>
        <w:t>3</w:t>
      </w:r>
      <w:r w:rsidRPr="007324D8" w:rsidR="005B42C6">
        <w:rPr>
          <w:rStyle w:val="A5"/>
          <w:rFonts w:cs="Arial"/>
          <w:b/>
          <w:sz w:val="28"/>
          <w:szCs w:val="28"/>
          <w:u w:val="single"/>
        </w:rPr>
        <w:t>)</w:t>
      </w:r>
    </w:p>
    <w:p xmlns:wp14="http://schemas.microsoft.com/office/word/2010/wordml" w:rsidR="00C834A8" w:rsidP="00FF7B4D" w:rsidRDefault="00C834A8" w14:paraId="672A6659" wp14:textId="77777777">
      <w:pPr>
        <w:pStyle w:val="BuryCollege"/>
        <w:spacing w:after="0" w:line="240" w:lineRule="auto"/>
        <w:rPr>
          <w:rFonts w:cs="Arial"/>
          <w:b/>
          <w:color w:val="000000"/>
          <w:sz w:val="28"/>
          <w:szCs w:val="28"/>
          <w:u w:val="single"/>
        </w:rPr>
      </w:pPr>
    </w:p>
    <w:p xmlns:wp14="http://schemas.microsoft.com/office/word/2010/wordml" w:rsidRPr="00186308" w:rsidR="00C834A8" w:rsidP="00FF7B4D" w:rsidRDefault="00C834A8" w14:paraId="4B4BF611" wp14:textId="77777777">
      <w:pPr>
        <w:pStyle w:val="BuryCollege"/>
        <w:spacing w:after="0" w:line="240" w:lineRule="auto"/>
        <w:rPr>
          <w:rFonts w:cs="Arial"/>
          <w:i/>
          <w:color w:val="000000"/>
          <w:sz w:val="22"/>
        </w:rPr>
      </w:pPr>
      <w:r w:rsidRPr="00186308">
        <w:rPr>
          <w:rFonts w:cs="Arial"/>
          <w:color w:val="000000"/>
          <w:sz w:val="22"/>
        </w:rPr>
        <w:t>Explain in your own words the meaning</w:t>
      </w:r>
      <w:r w:rsidRPr="00186308" w:rsidR="00186308">
        <w:rPr>
          <w:rFonts w:cs="Arial"/>
          <w:color w:val="000000"/>
          <w:sz w:val="22"/>
        </w:rPr>
        <w:t>s</w:t>
      </w:r>
      <w:r w:rsidRPr="00186308">
        <w:rPr>
          <w:rFonts w:cs="Arial"/>
          <w:color w:val="000000"/>
          <w:sz w:val="22"/>
        </w:rPr>
        <w:t xml:space="preserve"> of the </w:t>
      </w:r>
      <w:r w:rsidRPr="00186308" w:rsidR="00186308">
        <w:rPr>
          <w:rFonts w:cs="Arial"/>
          <w:color w:val="000000"/>
          <w:sz w:val="22"/>
        </w:rPr>
        <w:t xml:space="preserve">following </w:t>
      </w:r>
      <w:r w:rsidRPr="00186308">
        <w:rPr>
          <w:rFonts w:cs="Arial"/>
          <w:color w:val="000000"/>
          <w:sz w:val="22"/>
        </w:rPr>
        <w:t>phrase</w:t>
      </w:r>
      <w:r w:rsidRPr="00186308" w:rsidR="00186308">
        <w:rPr>
          <w:rFonts w:cs="Arial"/>
          <w:color w:val="000000"/>
          <w:sz w:val="22"/>
        </w:rPr>
        <w:t>s</w:t>
      </w:r>
      <w:r w:rsidRPr="00186308">
        <w:rPr>
          <w:rFonts w:cs="Arial"/>
          <w:color w:val="000000"/>
          <w:sz w:val="22"/>
        </w:rPr>
        <w:t>;</w:t>
      </w:r>
    </w:p>
    <w:tbl>
      <w:tblPr>
        <w:tblStyle w:val="TableGrid"/>
        <w:tblW w:w="0" w:type="auto"/>
        <w:tblLook w:val="04A0" w:firstRow="1" w:lastRow="0" w:firstColumn="1" w:lastColumn="0" w:noHBand="0" w:noVBand="1"/>
      </w:tblPr>
      <w:tblGrid>
        <w:gridCol w:w="13948"/>
      </w:tblGrid>
      <w:tr xmlns:wp14="http://schemas.microsoft.com/office/word/2010/wordml" w:rsidR="00C834A8" w:rsidTr="61315408" w14:paraId="758A820C" wp14:textId="77777777">
        <w:trPr>
          <w:trHeight w:val="1256"/>
        </w:trPr>
        <w:tc>
          <w:tcPr>
            <w:tcW w:w="13948" w:type="dxa"/>
            <w:tcMar/>
          </w:tcPr>
          <w:p w:rsidR="00C834A8" w:rsidP="23101B13" w:rsidRDefault="00186308" w14:paraId="148368F4" wp14:textId="30C56933">
            <w:pPr>
              <w:pStyle w:val="BuryCollege"/>
              <w:rPr>
                <w:rFonts w:cs="Arial"/>
                <w:b w:val="1"/>
                <w:bCs w:val="1"/>
                <w:color w:val="000000"/>
                <w:sz w:val="22"/>
                <w:szCs w:val="22"/>
              </w:rPr>
            </w:pPr>
            <w:r w:rsidRPr="23101B13" w:rsidR="00186308">
              <w:rPr>
                <w:rFonts w:cs="Arial"/>
                <w:b w:val="1"/>
                <w:bCs w:val="1"/>
                <w:color w:val="000000" w:themeColor="text1" w:themeTint="FF" w:themeShade="FF"/>
                <w:sz w:val="22"/>
                <w:szCs w:val="22"/>
              </w:rPr>
              <w:t>Big Data</w:t>
            </w:r>
            <w:r w:rsidRPr="23101B13" w:rsidR="73386F76">
              <w:rPr>
                <w:rFonts w:cs="Arial"/>
                <w:b w:val="1"/>
                <w:bCs w:val="1"/>
                <w:color w:val="000000" w:themeColor="text1" w:themeTint="FF" w:themeShade="FF"/>
                <w:sz w:val="22"/>
                <w:szCs w:val="22"/>
              </w:rPr>
              <w:t xml:space="preserve"> - large sets of online data that can be analysed to see patterns, characteristics and </w:t>
            </w:r>
            <w:r w:rsidRPr="23101B13" w:rsidR="4A0041FF">
              <w:rPr>
                <w:rFonts w:cs="Arial"/>
                <w:b w:val="1"/>
                <w:bCs w:val="1"/>
                <w:color w:val="000000" w:themeColor="text1" w:themeTint="FF" w:themeShade="FF"/>
                <w:sz w:val="22"/>
                <w:szCs w:val="22"/>
              </w:rPr>
              <w:t>trends about humans</w:t>
            </w:r>
            <w:r w:rsidRPr="23101B13" w:rsidR="521ACDDD">
              <w:rPr>
                <w:rFonts w:cs="Arial"/>
                <w:b w:val="1"/>
                <w:bCs w:val="1"/>
                <w:color w:val="000000" w:themeColor="text1" w:themeTint="FF" w:themeShade="FF"/>
                <w:sz w:val="22"/>
                <w:szCs w:val="22"/>
              </w:rPr>
              <w:t>,</w:t>
            </w:r>
            <w:r w:rsidRPr="23101B13" w:rsidR="4A0041FF">
              <w:rPr>
                <w:rFonts w:cs="Arial"/>
                <w:b w:val="1"/>
                <w:bCs w:val="1"/>
                <w:color w:val="000000" w:themeColor="text1" w:themeTint="FF" w:themeShade="FF"/>
                <w:sz w:val="22"/>
                <w:szCs w:val="22"/>
              </w:rPr>
              <w:t xml:space="preserve"> </w:t>
            </w:r>
            <w:r w:rsidRPr="23101B13" w:rsidR="618A7136">
              <w:rPr>
                <w:rFonts w:cs="Arial"/>
                <w:b w:val="1"/>
                <w:bCs w:val="1"/>
                <w:color w:val="000000" w:themeColor="text1" w:themeTint="FF" w:themeShade="FF"/>
                <w:sz w:val="22"/>
                <w:szCs w:val="22"/>
              </w:rPr>
              <w:t>t</w:t>
            </w:r>
            <w:r w:rsidRPr="23101B13" w:rsidR="4A0041FF">
              <w:rPr>
                <w:rFonts w:cs="Arial"/>
                <w:b w:val="1"/>
                <w:bCs w:val="1"/>
                <w:color w:val="000000" w:themeColor="text1" w:themeTint="FF" w:themeShade="FF"/>
                <w:sz w:val="22"/>
                <w:szCs w:val="22"/>
              </w:rPr>
              <w:t xml:space="preserve">o be </w:t>
            </w:r>
            <w:r w:rsidRPr="23101B13" w:rsidR="410A3A1C">
              <w:rPr>
                <w:rFonts w:cs="Arial"/>
                <w:b w:val="1"/>
                <w:bCs w:val="1"/>
                <w:color w:val="000000" w:themeColor="text1" w:themeTint="FF" w:themeShade="FF"/>
                <w:sz w:val="22"/>
                <w:szCs w:val="22"/>
              </w:rPr>
              <w:t>used for predictions, detections of certain things like criminals and epidemics and improving traffic flow</w:t>
            </w:r>
          </w:p>
          <w:p w:rsidR="00186308" w:rsidP="23101B13" w:rsidRDefault="00186308" w14:paraId="0A37501D" wp14:textId="3DE0B370">
            <w:pPr>
              <w:pStyle w:val="BuryCollege"/>
              <w:rPr>
                <w:rFonts w:cs="Arial"/>
                <w:b w:val="1"/>
                <w:bCs w:val="1"/>
                <w:color w:val="000000"/>
                <w:sz w:val="22"/>
                <w:szCs w:val="22"/>
              </w:rPr>
            </w:pPr>
          </w:p>
          <w:p w:rsidR="00186308" w:rsidP="00FF7B4D" w:rsidRDefault="00186308" w14:paraId="5DAB6C7B" wp14:textId="77777777">
            <w:pPr>
              <w:pStyle w:val="BuryCollege"/>
              <w:rPr>
                <w:rFonts w:cs="Arial"/>
                <w:b/>
                <w:color w:val="000000"/>
                <w:sz w:val="22"/>
              </w:rPr>
            </w:pPr>
          </w:p>
          <w:p w:rsidR="00186308" w:rsidP="00FF7B4D" w:rsidRDefault="00186308" w14:paraId="02EB378F" wp14:textId="77777777">
            <w:pPr>
              <w:pStyle w:val="BuryCollege"/>
              <w:rPr>
                <w:rFonts w:cs="Arial"/>
                <w:b/>
                <w:color w:val="000000"/>
                <w:sz w:val="22"/>
              </w:rPr>
            </w:pPr>
          </w:p>
          <w:p w:rsidR="00186308" w:rsidP="23101B13" w:rsidRDefault="00186308" w14:paraId="0618C2F0" wp14:textId="63AC7AA1">
            <w:pPr>
              <w:pStyle w:val="BuryCollege"/>
              <w:rPr>
                <w:rFonts w:cs="Arial"/>
                <w:b w:val="1"/>
                <w:bCs w:val="1"/>
                <w:color w:val="000000"/>
                <w:sz w:val="22"/>
                <w:szCs w:val="22"/>
              </w:rPr>
            </w:pPr>
            <w:r w:rsidRPr="23101B13" w:rsidR="00186308">
              <w:rPr>
                <w:rFonts w:cs="Arial"/>
                <w:b w:val="1"/>
                <w:bCs w:val="1"/>
                <w:color w:val="000000" w:themeColor="text1" w:themeTint="FF" w:themeShade="FF"/>
                <w:sz w:val="22"/>
                <w:szCs w:val="22"/>
              </w:rPr>
              <w:t>Data Warehousing</w:t>
            </w:r>
            <w:r w:rsidRPr="23101B13" w:rsidR="7B5D918A">
              <w:rPr>
                <w:rFonts w:cs="Arial"/>
                <w:b w:val="1"/>
                <w:bCs w:val="1"/>
                <w:color w:val="000000" w:themeColor="text1" w:themeTint="FF" w:themeShade="FF"/>
                <w:sz w:val="22"/>
                <w:szCs w:val="22"/>
              </w:rPr>
              <w:t xml:space="preserve"> - storing data</w:t>
            </w:r>
            <w:r w:rsidRPr="23101B13" w:rsidR="42E0BB7B">
              <w:rPr>
                <w:rFonts w:cs="Arial"/>
                <w:b w:val="1"/>
                <w:bCs w:val="1"/>
                <w:color w:val="000000" w:themeColor="text1" w:themeTint="FF" w:themeShade="FF"/>
                <w:sz w:val="22"/>
                <w:szCs w:val="22"/>
              </w:rPr>
              <w:t xml:space="preserve"> in large amounts from multiple analytical sources.</w:t>
            </w:r>
          </w:p>
          <w:p w:rsidR="00186308" w:rsidP="00FF7B4D" w:rsidRDefault="00186308" w14:paraId="6A05A809" wp14:textId="77777777">
            <w:pPr>
              <w:pStyle w:val="BuryCollege"/>
              <w:rPr>
                <w:rFonts w:cs="Arial"/>
                <w:b/>
                <w:color w:val="000000"/>
                <w:sz w:val="22"/>
              </w:rPr>
            </w:pPr>
          </w:p>
          <w:p w:rsidR="00186308" w:rsidP="00FF7B4D" w:rsidRDefault="00186308" w14:paraId="5A39BBE3" wp14:textId="77777777">
            <w:pPr>
              <w:pStyle w:val="BuryCollege"/>
              <w:rPr>
                <w:rFonts w:cs="Arial"/>
                <w:b/>
                <w:color w:val="000000"/>
                <w:sz w:val="22"/>
              </w:rPr>
            </w:pPr>
          </w:p>
          <w:p w:rsidR="00186308" w:rsidP="00FF7B4D" w:rsidRDefault="00186308" w14:paraId="41C8F396" wp14:textId="77777777">
            <w:pPr>
              <w:pStyle w:val="BuryCollege"/>
              <w:rPr>
                <w:rFonts w:cs="Arial"/>
                <w:b/>
                <w:color w:val="000000"/>
                <w:sz w:val="22"/>
              </w:rPr>
            </w:pPr>
          </w:p>
          <w:p w:rsidR="00186308" w:rsidP="23101B13" w:rsidRDefault="00186308" w14:paraId="40D51E85" wp14:textId="723512D6">
            <w:pPr>
              <w:pStyle w:val="BuryCollege"/>
              <w:rPr>
                <w:rFonts w:cs="Arial"/>
                <w:b w:val="1"/>
                <w:bCs w:val="1"/>
                <w:color w:val="000000"/>
                <w:sz w:val="22"/>
                <w:szCs w:val="22"/>
              </w:rPr>
            </w:pPr>
            <w:r w:rsidRPr="23101B13" w:rsidR="00186308">
              <w:rPr>
                <w:rFonts w:cs="Arial"/>
                <w:b w:val="1"/>
                <w:bCs w:val="1"/>
                <w:color w:val="000000" w:themeColor="text1" w:themeTint="FF" w:themeShade="FF"/>
                <w:sz w:val="22"/>
                <w:szCs w:val="22"/>
              </w:rPr>
              <w:t>Data Mining</w:t>
            </w:r>
            <w:r w:rsidRPr="23101B13" w:rsidR="1FFB7043">
              <w:rPr>
                <w:rFonts w:cs="Arial"/>
                <w:b w:val="1"/>
                <w:bCs w:val="1"/>
                <w:color w:val="000000" w:themeColor="text1" w:themeTint="FF" w:themeShade="FF"/>
                <w:sz w:val="22"/>
                <w:szCs w:val="22"/>
              </w:rPr>
              <w:t xml:space="preserve"> - ways of gathering data from a large storage of it</w:t>
            </w:r>
            <w:r w:rsidRPr="23101B13" w:rsidR="50DE1294">
              <w:rPr>
                <w:rFonts w:cs="Arial"/>
                <w:b w:val="1"/>
                <w:bCs w:val="1"/>
                <w:color w:val="000000" w:themeColor="text1" w:themeTint="FF" w:themeShade="FF"/>
                <w:sz w:val="22"/>
                <w:szCs w:val="22"/>
              </w:rPr>
              <w:t xml:space="preserve"> such as a warehouse.</w:t>
            </w:r>
          </w:p>
          <w:p w:rsidR="00186308" w:rsidP="00FF7B4D" w:rsidRDefault="00186308" w14:paraId="72A3D3EC" wp14:textId="77777777">
            <w:pPr>
              <w:pStyle w:val="BuryCollege"/>
              <w:rPr>
                <w:rFonts w:cs="Arial"/>
                <w:b/>
                <w:color w:val="000000"/>
                <w:sz w:val="22"/>
              </w:rPr>
            </w:pPr>
          </w:p>
          <w:p w:rsidR="00186308" w:rsidP="00FF7B4D" w:rsidRDefault="00186308" w14:paraId="0D0B940D" wp14:textId="77777777">
            <w:pPr>
              <w:pStyle w:val="BuryCollege"/>
              <w:rPr>
                <w:rFonts w:cs="Arial"/>
                <w:b/>
                <w:color w:val="000000"/>
                <w:sz w:val="22"/>
              </w:rPr>
            </w:pPr>
          </w:p>
          <w:p w:rsidR="00186308" w:rsidP="00FF7B4D" w:rsidRDefault="00186308" w14:paraId="0E27B00A" wp14:textId="77777777">
            <w:pPr>
              <w:pStyle w:val="BuryCollege"/>
              <w:rPr>
                <w:rFonts w:cs="Arial"/>
                <w:b/>
                <w:color w:val="000000"/>
                <w:sz w:val="22"/>
              </w:rPr>
            </w:pPr>
          </w:p>
          <w:p w:rsidRPr="00186308" w:rsidR="00186308" w:rsidP="00FF7B4D" w:rsidRDefault="00186308" w14:paraId="60061E4C" wp14:textId="77777777">
            <w:pPr>
              <w:pStyle w:val="BuryCollege"/>
              <w:rPr>
                <w:rFonts w:cs="Arial"/>
                <w:b/>
                <w:color w:val="000000"/>
                <w:sz w:val="22"/>
              </w:rPr>
            </w:pPr>
          </w:p>
        </w:tc>
      </w:tr>
    </w:tbl>
    <w:p xmlns:wp14="http://schemas.microsoft.com/office/word/2010/wordml" w:rsidR="00C834A8" w:rsidP="00FF7B4D" w:rsidRDefault="00C834A8" w14:paraId="44EAFD9C" wp14:textId="77777777">
      <w:pPr>
        <w:pStyle w:val="BuryCollege"/>
        <w:spacing w:after="0" w:line="240" w:lineRule="auto"/>
        <w:rPr>
          <w:rFonts w:cs="Arial"/>
          <w:color w:val="000000"/>
          <w:sz w:val="28"/>
          <w:szCs w:val="28"/>
        </w:rPr>
      </w:pPr>
    </w:p>
    <w:p xmlns:wp14="http://schemas.microsoft.com/office/word/2010/wordml" w:rsidRPr="00C834A8" w:rsidR="00C834A8" w:rsidP="00FF7B4D" w:rsidRDefault="00C834A8" w14:paraId="4B94D5A5" wp14:textId="77777777">
      <w:pPr>
        <w:pStyle w:val="BuryCollege"/>
        <w:spacing w:after="0" w:line="240" w:lineRule="auto"/>
        <w:rPr>
          <w:rFonts w:cs="Arial"/>
          <w:color w:val="000000"/>
          <w:sz w:val="28"/>
          <w:szCs w:val="28"/>
        </w:rPr>
      </w:pPr>
    </w:p>
    <w:p xmlns:wp14="http://schemas.microsoft.com/office/word/2010/wordml" w:rsidRPr="005B42C6" w:rsidR="005B42C6" w:rsidP="000302D7" w:rsidRDefault="005B42C6" w14:paraId="3DEEC669" wp14:textId="77777777">
      <w:pPr>
        <w:pStyle w:val="BuryCollege"/>
        <w:spacing w:after="0" w:line="240" w:lineRule="auto"/>
        <w:rPr>
          <w:rFonts w:cs="Arial"/>
          <w:szCs w:val="20"/>
        </w:rPr>
      </w:pPr>
    </w:p>
    <w:tbl>
      <w:tblPr>
        <w:tblStyle w:val="TableGrid"/>
        <w:tblW w:w="0" w:type="auto"/>
        <w:tblLook w:val="04A0" w:firstRow="1" w:lastRow="0" w:firstColumn="1" w:lastColumn="0" w:noHBand="0" w:noVBand="1"/>
      </w:tblPr>
      <w:tblGrid>
        <w:gridCol w:w="3167"/>
        <w:gridCol w:w="10295"/>
      </w:tblGrid>
      <w:tr xmlns:wp14="http://schemas.microsoft.com/office/word/2010/wordml" w:rsidRPr="005B42C6" w:rsidR="00616C56" w:rsidTr="23101B13" w14:paraId="230E4F80" wp14:textId="77777777">
        <w:tc>
          <w:tcPr>
            <w:tcW w:w="3167" w:type="dxa"/>
            <w:shd w:val="clear" w:color="auto" w:fill="D9D9D9" w:themeFill="background1" w:themeFillShade="D9"/>
            <w:tcMar/>
          </w:tcPr>
          <w:p w:rsidRPr="005B42C6" w:rsidR="00616C56" w:rsidP="00FF7B4D" w:rsidRDefault="00616C56" w14:paraId="409F2E65" wp14:textId="77777777">
            <w:pPr>
              <w:pStyle w:val="BuryCollege"/>
              <w:rPr>
                <w:rFonts w:cs="Arial"/>
                <w:b/>
                <w:szCs w:val="20"/>
              </w:rPr>
            </w:pPr>
            <w:r>
              <w:rPr>
                <w:szCs w:val="20"/>
              </w:rPr>
              <w:t>Big Data Characteristic</w:t>
            </w:r>
          </w:p>
        </w:tc>
        <w:tc>
          <w:tcPr>
            <w:tcW w:w="10295" w:type="dxa"/>
            <w:shd w:val="clear" w:color="auto" w:fill="D9D9D9" w:themeFill="background1" w:themeFillShade="D9"/>
            <w:tcMar/>
          </w:tcPr>
          <w:p w:rsidRPr="005B42C6" w:rsidR="00616C56" w:rsidP="00BF6A39" w:rsidRDefault="00616C56" w14:paraId="471E7F9D" wp14:textId="77777777">
            <w:pPr>
              <w:pStyle w:val="BuryCollege"/>
              <w:rPr>
                <w:rFonts w:cs="Arial"/>
                <w:b/>
                <w:szCs w:val="20"/>
              </w:rPr>
            </w:pPr>
            <w:r>
              <w:rPr>
                <w:rFonts w:cs="Arial"/>
                <w:b/>
                <w:szCs w:val="20"/>
              </w:rPr>
              <w:t>Description of the characteristic.</w:t>
            </w:r>
          </w:p>
        </w:tc>
      </w:tr>
      <w:tr xmlns:wp14="http://schemas.microsoft.com/office/word/2010/wordml" w:rsidRPr="005B42C6" w:rsidR="00616C56" w:rsidTr="23101B13" w14:paraId="1FDD7C70" wp14:textId="77777777">
        <w:trPr>
          <w:trHeight w:val="56"/>
        </w:trPr>
        <w:tc>
          <w:tcPr>
            <w:tcW w:w="3167" w:type="dxa"/>
            <w:tcMar/>
          </w:tcPr>
          <w:p w:rsidR="00616C56" w:rsidP="005B42C6" w:rsidRDefault="00616C56" w14:paraId="5BAF7EF3" wp14:textId="77777777">
            <w:pPr>
              <w:pStyle w:val="BuryCollege"/>
              <w:rPr>
                <w:rFonts w:cs="Arial"/>
                <w:b/>
                <w:szCs w:val="20"/>
              </w:rPr>
            </w:pPr>
            <w:r>
              <w:rPr>
                <w:rFonts w:cs="Arial"/>
                <w:b/>
                <w:szCs w:val="20"/>
              </w:rPr>
              <w:t>Volume</w:t>
            </w:r>
          </w:p>
          <w:p w:rsidRPr="005B42C6" w:rsidR="00616C56" w:rsidP="005B42C6" w:rsidRDefault="00616C56" w14:paraId="3656B9AB" wp14:textId="77777777">
            <w:pPr>
              <w:pStyle w:val="BuryCollege"/>
              <w:rPr>
                <w:rFonts w:cs="Arial"/>
                <w:b/>
                <w:szCs w:val="20"/>
              </w:rPr>
            </w:pPr>
          </w:p>
        </w:tc>
        <w:tc>
          <w:tcPr>
            <w:tcW w:w="10295" w:type="dxa"/>
            <w:vMerge w:val="restart"/>
            <w:tcMar/>
          </w:tcPr>
          <w:p w:rsidRPr="005B42C6" w:rsidR="00616C56" w:rsidP="23101B13" w:rsidRDefault="00616C56" w14:paraId="45FB0818" wp14:textId="307C953D">
            <w:pPr>
              <w:pStyle w:val="BuryCollege"/>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0"/>
                <w:szCs w:val="20"/>
                <w:lang w:val="en-GB"/>
              </w:rPr>
            </w:pPr>
            <w:r w:rsidRPr="23101B13" w:rsidR="2C308BB9">
              <w:rPr>
                <w:rFonts w:ascii="Arial" w:hAnsi="Arial" w:eastAsia="Arial" w:cs="Arial"/>
                <w:b w:val="0"/>
                <w:bCs w:val="0"/>
                <w:i w:val="0"/>
                <w:iCs w:val="0"/>
                <w:noProof w:val="0"/>
                <w:color w:val="000000" w:themeColor="text1" w:themeTint="FF" w:themeShade="FF"/>
                <w:sz w:val="20"/>
                <w:szCs w:val="20"/>
                <w:lang w:val="en-GB"/>
              </w:rPr>
              <w:t>How much data a server can hold.</w:t>
            </w:r>
          </w:p>
        </w:tc>
      </w:tr>
      <w:tr xmlns:wp14="http://schemas.microsoft.com/office/word/2010/wordml" w:rsidRPr="005B42C6" w:rsidR="00616C56" w:rsidTr="23101B13" w14:paraId="049F31CB" wp14:textId="77777777">
        <w:trPr>
          <w:trHeight w:val="1308"/>
        </w:trPr>
        <w:tc>
          <w:tcPr>
            <w:tcW w:w="3167" w:type="dxa"/>
            <w:tcMar/>
          </w:tcPr>
          <w:p w:rsidRPr="005B42C6" w:rsidR="00616C56" w:rsidP="005B42C6" w:rsidRDefault="00616C56" w14:paraId="53128261" wp14:textId="77777777">
            <w:pPr>
              <w:pStyle w:val="BuryCollege"/>
              <w:rPr>
                <w:rFonts w:cs="Arial"/>
                <w:szCs w:val="20"/>
              </w:rPr>
            </w:pPr>
          </w:p>
        </w:tc>
        <w:tc>
          <w:tcPr>
            <w:tcW w:w="10295" w:type="dxa"/>
            <w:vMerge/>
            <w:tcMar/>
          </w:tcPr>
          <w:p w:rsidRPr="005B42C6" w:rsidR="00616C56" w:rsidP="00FF7B4D" w:rsidRDefault="00616C56" w14:paraId="62486C05" wp14:textId="77777777">
            <w:pPr>
              <w:pStyle w:val="BuryCollege"/>
              <w:rPr>
                <w:rFonts w:cs="Arial"/>
                <w:szCs w:val="20"/>
              </w:rPr>
            </w:pPr>
          </w:p>
        </w:tc>
      </w:tr>
      <w:tr xmlns:wp14="http://schemas.microsoft.com/office/word/2010/wordml" w:rsidRPr="005B42C6" w:rsidR="00616C56" w:rsidTr="23101B13" w14:paraId="3D7CB3E4" wp14:textId="77777777">
        <w:trPr>
          <w:trHeight w:val="56"/>
        </w:trPr>
        <w:tc>
          <w:tcPr>
            <w:tcW w:w="3167" w:type="dxa"/>
            <w:tcMar/>
          </w:tcPr>
          <w:p w:rsidR="00616C56" w:rsidP="005B42C6" w:rsidRDefault="00616C56" w14:paraId="71932FFB" wp14:textId="77777777">
            <w:pPr>
              <w:pStyle w:val="BuryCollege"/>
              <w:rPr>
                <w:rFonts w:cs="Arial"/>
                <w:b/>
                <w:szCs w:val="20"/>
              </w:rPr>
            </w:pPr>
            <w:r>
              <w:rPr>
                <w:rFonts w:cs="Arial"/>
                <w:b/>
                <w:szCs w:val="20"/>
              </w:rPr>
              <w:t>Velocity</w:t>
            </w:r>
          </w:p>
          <w:p w:rsidRPr="005B42C6" w:rsidR="00616C56" w:rsidP="005B42C6" w:rsidRDefault="00616C56" w14:paraId="4101652C" wp14:textId="77777777">
            <w:pPr>
              <w:pStyle w:val="BuryCollege"/>
              <w:rPr>
                <w:rFonts w:cs="Arial"/>
                <w:b/>
                <w:szCs w:val="20"/>
              </w:rPr>
            </w:pPr>
          </w:p>
        </w:tc>
        <w:tc>
          <w:tcPr>
            <w:tcW w:w="10295" w:type="dxa"/>
            <w:vMerge w:val="restart"/>
            <w:tcMar/>
          </w:tcPr>
          <w:p w:rsidRPr="005B42C6" w:rsidR="00616C56" w:rsidP="23101B13" w:rsidRDefault="00616C56" w14:paraId="4B99056E" wp14:textId="7BAA5959">
            <w:pPr>
              <w:pStyle w:val="BuryCollege"/>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0"/>
                <w:szCs w:val="20"/>
                <w:lang w:val="en-GB"/>
              </w:rPr>
            </w:pPr>
            <w:r w:rsidRPr="23101B13" w:rsidR="451943A4">
              <w:rPr>
                <w:rFonts w:ascii="Arial" w:hAnsi="Arial" w:eastAsia="Arial" w:cs="Arial"/>
                <w:b w:val="0"/>
                <w:bCs w:val="0"/>
                <w:i w:val="0"/>
                <w:iCs w:val="0"/>
                <w:noProof w:val="0"/>
                <w:color w:val="000000" w:themeColor="text1" w:themeTint="FF" w:themeShade="FF"/>
                <w:sz w:val="20"/>
                <w:szCs w:val="20"/>
                <w:lang w:val="en-GB"/>
              </w:rPr>
              <w:t>How fast data is stored or processed</w:t>
            </w:r>
          </w:p>
        </w:tc>
      </w:tr>
      <w:tr xmlns:wp14="http://schemas.microsoft.com/office/word/2010/wordml" w:rsidRPr="005B42C6" w:rsidR="00616C56" w:rsidTr="23101B13" w14:paraId="1299C43A" wp14:textId="77777777">
        <w:trPr>
          <w:trHeight w:val="1290"/>
        </w:trPr>
        <w:tc>
          <w:tcPr>
            <w:tcW w:w="3167" w:type="dxa"/>
            <w:tcMar/>
          </w:tcPr>
          <w:p w:rsidRPr="005B42C6" w:rsidR="00616C56" w:rsidP="005B42C6" w:rsidRDefault="00616C56" w14:paraId="4DDBEF00" wp14:textId="77777777">
            <w:pPr>
              <w:pStyle w:val="BuryCollege"/>
              <w:rPr>
                <w:rFonts w:cs="Arial"/>
                <w:szCs w:val="20"/>
              </w:rPr>
            </w:pPr>
          </w:p>
        </w:tc>
        <w:tc>
          <w:tcPr>
            <w:tcW w:w="10295" w:type="dxa"/>
            <w:vMerge/>
            <w:tcMar/>
          </w:tcPr>
          <w:p w:rsidRPr="005B42C6" w:rsidR="00616C56" w:rsidP="00FF7B4D" w:rsidRDefault="00616C56" w14:paraId="3461D779" wp14:textId="77777777">
            <w:pPr>
              <w:pStyle w:val="BuryCollege"/>
              <w:rPr>
                <w:rFonts w:cs="Arial"/>
                <w:szCs w:val="20"/>
              </w:rPr>
            </w:pPr>
          </w:p>
        </w:tc>
      </w:tr>
      <w:tr xmlns:wp14="http://schemas.microsoft.com/office/word/2010/wordml" w:rsidRPr="005B42C6" w:rsidR="00616C56" w:rsidTr="23101B13" w14:paraId="340FC21A" wp14:textId="77777777">
        <w:trPr>
          <w:trHeight w:val="56"/>
        </w:trPr>
        <w:tc>
          <w:tcPr>
            <w:tcW w:w="3167" w:type="dxa"/>
            <w:tcMar/>
          </w:tcPr>
          <w:p w:rsidRPr="005B42C6" w:rsidR="00616C56" w:rsidP="00FF7B4D" w:rsidRDefault="00616C56" w14:paraId="60FA4DEB" wp14:textId="77777777">
            <w:pPr>
              <w:pStyle w:val="BuryCollege"/>
              <w:rPr>
                <w:rFonts w:cs="Arial"/>
                <w:b/>
                <w:szCs w:val="20"/>
              </w:rPr>
            </w:pPr>
            <w:r>
              <w:rPr>
                <w:rFonts w:cs="Arial"/>
                <w:b/>
                <w:szCs w:val="20"/>
              </w:rPr>
              <w:t>Variety</w:t>
            </w:r>
          </w:p>
        </w:tc>
        <w:tc>
          <w:tcPr>
            <w:tcW w:w="10295" w:type="dxa"/>
            <w:vMerge w:val="restart"/>
            <w:tcMar/>
          </w:tcPr>
          <w:p w:rsidRPr="005B42C6" w:rsidR="00616C56" w:rsidP="23101B13" w:rsidRDefault="00616C56" w14:paraId="3CF2D8B6" wp14:textId="3D89E3A5">
            <w:pPr>
              <w:pStyle w:val="BuryCollege"/>
              <w:rPr>
                <w:rFonts w:ascii="Arial" w:hAnsi="Arial" w:eastAsia="Arial" w:cs="Arial"/>
                <w:b w:val="0"/>
                <w:bCs w:val="0"/>
                <w:i w:val="0"/>
                <w:iCs w:val="0"/>
                <w:noProof w:val="0"/>
                <w:color w:val="000000" w:themeColor="text1" w:themeTint="FF" w:themeShade="FF"/>
                <w:sz w:val="20"/>
                <w:szCs w:val="20"/>
                <w:lang w:val="en-GB"/>
              </w:rPr>
            </w:pPr>
            <w:r w:rsidRPr="23101B13" w:rsidR="2774564B">
              <w:rPr>
                <w:rFonts w:ascii="Arial" w:hAnsi="Arial" w:eastAsia="Arial" w:cs="Arial"/>
                <w:b w:val="0"/>
                <w:bCs w:val="0"/>
                <w:i w:val="0"/>
                <w:iCs w:val="0"/>
                <w:noProof w:val="0"/>
                <w:color w:val="000000" w:themeColor="text1" w:themeTint="FF" w:themeShade="FF"/>
                <w:sz w:val="20"/>
                <w:szCs w:val="20"/>
                <w:lang w:val="en-GB"/>
              </w:rPr>
              <w:t>How diverse data is, in types of media and different forms of structure.</w:t>
            </w:r>
            <w:r w:rsidRPr="23101B13" w:rsidR="7439A462">
              <w:rPr>
                <w:rFonts w:ascii="Arial" w:hAnsi="Arial" w:eastAsia="Arial" w:cs="Arial"/>
                <w:b w:val="0"/>
                <w:bCs w:val="0"/>
                <w:i w:val="0"/>
                <w:iCs w:val="0"/>
                <w:noProof w:val="0"/>
                <w:color w:val="000000" w:themeColor="text1" w:themeTint="FF" w:themeShade="FF"/>
                <w:sz w:val="20"/>
                <w:szCs w:val="20"/>
                <w:lang w:val="en-GB"/>
              </w:rPr>
              <w:t xml:space="preserve"> </w:t>
            </w:r>
          </w:p>
        </w:tc>
      </w:tr>
      <w:tr xmlns:wp14="http://schemas.microsoft.com/office/word/2010/wordml" w:rsidRPr="005B42C6" w:rsidR="00616C56" w:rsidTr="23101B13" w14:paraId="0FB78278" wp14:textId="77777777">
        <w:trPr>
          <w:trHeight w:val="1297"/>
        </w:trPr>
        <w:tc>
          <w:tcPr>
            <w:tcW w:w="3167" w:type="dxa"/>
            <w:tcMar/>
          </w:tcPr>
          <w:p w:rsidRPr="005B42C6" w:rsidR="00616C56" w:rsidP="00FF7B4D" w:rsidRDefault="00616C56" w14:paraId="1FC39945" wp14:textId="77777777">
            <w:pPr>
              <w:pStyle w:val="BuryCollege"/>
              <w:rPr>
                <w:rFonts w:cs="Arial"/>
                <w:szCs w:val="20"/>
              </w:rPr>
            </w:pPr>
          </w:p>
        </w:tc>
        <w:tc>
          <w:tcPr>
            <w:tcW w:w="10295" w:type="dxa"/>
            <w:vMerge/>
            <w:tcMar/>
          </w:tcPr>
          <w:p w:rsidRPr="005B42C6" w:rsidR="00616C56" w:rsidP="00FF7B4D" w:rsidRDefault="00616C56" w14:paraId="0562CB0E" wp14:textId="77777777">
            <w:pPr>
              <w:pStyle w:val="BuryCollege"/>
              <w:rPr>
                <w:rFonts w:cs="Arial"/>
                <w:szCs w:val="20"/>
              </w:rPr>
            </w:pPr>
          </w:p>
        </w:tc>
      </w:tr>
      <w:tr xmlns:wp14="http://schemas.microsoft.com/office/word/2010/wordml" w:rsidRPr="005B42C6" w:rsidR="00616C56" w:rsidTr="23101B13" w14:paraId="53EAFB8C" wp14:textId="77777777">
        <w:trPr>
          <w:trHeight w:val="56"/>
        </w:trPr>
        <w:tc>
          <w:tcPr>
            <w:tcW w:w="3167" w:type="dxa"/>
            <w:tcMar/>
          </w:tcPr>
          <w:p w:rsidRPr="005B42C6" w:rsidR="00616C56" w:rsidP="00FF7B4D" w:rsidRDefault="00616C56" w14:paraId="0D2F6A35" wp14:textId="77777777">
            <w:pPr>
              <w:pStyle w:val="BuryCollege"/>
              <w:rPr>
                <w:rFonts w:cs="Arial"/>
                <w:b/>
                <w:szCs w:val="20"/>
              </w:rPr>
            </w:pPr>
            <w:r>
              <w:rPr>
                <w:rFonts w:cs="Arial"/>
                <w:b/>
                <w:szCs w:val="20"/>
              </w:rPr>
              <w:t>Storage</w:t>
            </w:r>
          </w:p>
        </w:tc>
        <w:tc>
          <w:tcPr>
            <w:tcW w:w="10295" w:type="dxa"/>
            <w:vMerge w:val="restart"/>
            <w:tcMar/>
          </w:tcPr>
          <w:p w:rsidRPr="005B42C6" w:rsidR="00616C56" w:rsidP="23101B13" w:rsidRDefault="00616C56" w14:paraId="34CE0A41" wp14:textId="718474A5">
            <w:pPr>
              <w:pStyle w:val="BuryCollege"/>
              <w:rPr>
                <w:rFonts w:cs="Arial"/>
              </w:rPr>
            </w:pPr>
            <w:r w:rsidRPr="23101B13" w:rsidR="7B8C04AA">
              <w:rPr>
                <w:rFonts w:cs="Arial"/>
              </w:rPr>
              <w:t xml:space="preserve">How much data is and can be </w:t>
            </w:r>
            <w:r w:rsidRPr="23101B13" w:rsidR="1A1AE2CA">
              <w:rPr>
                <w:rFonts w:cs="Arial"/>
              </w:rPr>
              <w:t>stored.</w:t>
            </w:r>
          </w:p>
        </w:tc>
      </w:tr>
      <w:tr xmlns:wp14="http://schemas.microsoft.com/office/word/2010/wordml" w:rsidRPr="005B42C6" w:rsidR="00616C56" w:rsidTr="23101B13" w14:paraId="62EBF3C5" wp14:textId="77777777">
        <w:trPr>
          <w:trHeight w:val="1578"/>
        </w:trPr>
        <w:tc>
          <w:tcPr>
            <w:tcW w:w="3167" w:type="dxa"/>
            <w:tcMar/>
          </w:tcPr>
          <w:p w:rsidRPr="005B42C6" w:rsidR="00616C56" w:rsidP="00FF7B4D" w:rsidRDefault="00616C56" w14:paraId="6D98A12B" wp14:textId="77777777">
            <w:pPr>
              <w:pStyle w:val="BuryCollege"/>
              <w:rPr>
                <w:rFonts w:cs="Arial"/>
                <w:szCs w:val="20"/>
              </w:rPr>
            </w:pPr>
          </w:p>
        </w:tc>
        <w:tc>
          <w:tcPr>
            <w:tcW w:w="10295" w:type="dxa"/>
            <w:vMerge/>
            <w:tcMar/>
          </w:tcPr>
          <w:p w:rsidRPr="005B42C6" w:rsidR="00616C56" w:rsidP="00FF7B4D" w:rsidRDefault="00616C56" w14:paraId="2946DB82" wp14:textId="77777777">
            <w:pPr>
              <w:pStyle w:val="BuryCollege"/>
              <w:rPr>
                <w:rFonts w:cs="Arial"/>
                <w:szCs w:val="20"/>
              </w:rPr>
            </w:pPr>
          </w:p>
        </w:tc>
      </w:tr>
      <w:tr xmlns:wp14="http://schemas.microsoft.com/office/word/2010/wordml" w:rsidRPr="005B42C6" w:rsidR="00616C56" w:rsidTr="23101B13" w14:paraId="43B2F649" wp14:textId="77777777">
        <w:trPr>
          <w:trHeight w:val="56"/>
        </w:trPr>
        <w:tc>
          <w:tcPr>
            <w:tcW w:w="3167" w:type="dxa"/>
            <w:tcMar/>
          </w:tcPr>
          <w:p w:rsidRPr="005B42C6" w:rsidR="00616C56" w:rsidP="00616C56" w:rsidRDefault="00616C56" w14:paraId="5397E1F0" wp14:textId="77777777">
            <w:pPr>
              <w:pStyle w:val="BuryCollege"/>
              <w:rPr>
                <w:rFonts w:cs="Arial"/>
                <w:b/>
                <w:szCs w:val="20"/>
              </w:rPr>
            </w:pPr>
            <w:r>
              <w:rPr>
                <w:rFonts w:cs="Arial"/>
                <w:b/>
                <w:szCs w:val="20"/>
              </w:rPr>
              <w:t>Processing</w:t>
            </w:r>
          </w:p>
        </w:tc>
        <w:tc>
          <w:tcPr>
            <w:tcW w:w="10295" w:type="dxa"/>
            <w:vMerge w:val="restart"/>
            <w:tcMar/>
          </w:tcPr>
          <w:p w:rsidRPr="005B42C6" w:rsidR="00616C56" w:rsidP="23101B13" w:rsidRDefault="00616C56" w14:paraId="5997CC1D" wp14:textId="0CE11D3E">
            <w:pPr>
              <w:pStyle w:val="BuryCollege"/>
              <w:rPr>
                <w:rFonts w:cs="Arial"/>
              </w:rPr>
            </w:pPr>
            <w:r w:rsidRPr="23101B13" w:rsidR="6891241C">
              <w:rPr>
                <w:rFonts w:cs="Arial"/>
              </w:rPr>
              <w:t xml:space="preserve">How much data can be </w:t>
            </w:r>
            <w:r w:rsidRPr="23101B13" w:rsidR="6891241C">
              <w:rPr>
                <w:rFonts w:cs="Arial"/>
              </w:rPr>
              <w:t>processed</w:t>
            </w:r>
            <w:r w:rsidRPr="23101B13" w:rsidR="1C7CC75E">
              <w:rPr>
                <w:rFonts w:cs="Arial"/>
              </w:rPr>
              <w:t>.</w:t>
            </w:r>
          </w:p>
        </w:tc>
      </w:tr>
      <w:tr xmlns:wp14="http://schemas.microsoft.com/office/word/2010/wordml" w:rsidRPr="005B42C6" w:rsidR="00616C56" w:rsidTr="23101B13" w14:paraId="110FFD37" wp14:textId="77777777">
        <w:trPr>
          <w:trHeight w:val="1713"/>
        </w:trPr>
        <w:tc>
          <w:tcPr>
            <w:tcW w:w="3167" w:type="dxa"/>
            <w:tcMar/>
          </w:tcPr>
          <w:p w:rsidRPr="005B42C6" w:rsidR="00616C56" w:rsidP="00616C56" w:rsidRDefault="00616C56" w14:paraId="6B699379" wp14:textId="77777777">
            <w:pPr>
              <w:pStyle w:val="BuryCollege"/>
              <w:rPr>
                <w:rFonts w:cs="Arial"/>
                <w:szCs w:val="20"/>
              </w:rPr>
            </w:pPr>
          </w:p>
        </w:tc>
        <w:tc>
          <w:tcPr>
            <w:tcW w:w="10295" w:type="dxa"/>
            <w:vMerge/>
            <w:tcMar/>
          </w:tcPr>
          <w:p w:rsidRPr="005B42C6" w:rsidR="00616C56" w:rsidP="00616C56" w:rsidRDefault="00616C56" w14:paraId="3FE9F23F" wp14:textId="77777777">
            <w:pPr>
              <w:pStyle w:val="BuryCollege"/>
              <w:rPr>
                <w:rFonts w:cs="Arial"/>
                <w:szCs w:val="20"/>
              </w:rPr>
            </w:pPr>
          </w:p>
        </w:tc>
      </w:tr>
    </w:tbl>
    <w:p xmlns:wp14="http://schemas.microsoft.com/office/word/2010/wordml" w:rsidR="005B42C6" w:rsidP="000302D7" w:rsidRDefault="005B42C6" w14:paraId="1F72F646" wp14:textId="77777777">
      <w:pPr>
        <w:pStyle w:val="BuryCollege"/>
        <w:spacing w:after="0" w:line="240" w:lineRule="auto"/>
        <w:rPr>
          <w:rFonts w:cs="Arial"/>
          <w:szCs w:val="20"/>
        </w:rPr>
      </w:pPr>
    </w:p>
    <w:p xmlns:wp14="http://schemas.microsoft.com/office/word/2010/wordml" w:rsidR="00AE2279" w:rsidRDefault="00AE2279" w14:paraId="08CE6F91" wp14:textId="77777777">
      <w:pPr>
        <w:rPr>
          <w:rFonts w:ascii="Arial" w:hAnsi="Arial" w:cs="Arial"/>
          <w:sz w:val="20"/>
          <w:szCs w:val="20"/>
        </w:rPr>
      </w:pPr>
      <w:r>
        <w:rPr>
          <w:rFonts w:cs="Arial"/>
          <w:szCs w:val="20"/>
        </w:rPr>
        <w:br w:type="page"/>
      </w:r>
    </w:p>
    <w:p xmlns:wp14="http://schemas.microsoft.com/office/word/2010/wordml" w:rsidR="00DC645A" w:rsidP="000302D7" w:rsidRDefault="00DC645A" w14:paraId="61CDCEAD" wp14:textId="77777777">
      <w:pPr>
        <w:pStyle w:val="BuryCollege"/>
        <w:spacing w:after="0" w:line="240" w:lineRule="auto"/>
        <w:rPr>
          <w:rFonts w:cs="Arial"/>
          <w:szCs w:val="20"/>
        </w:rPr>
      </w:pPr>
    </w:p>
    <w:tbl>
      <w:tblPr>
        <w:tblStyle w:val="TableGrid"/>
        <w:tblW w:w="0" w:type="auto"/>
        <w:tblLook w:val="04A0" w:firstRow="1" w:lastRow="0" w:firstColumn="1" w:lastColumn="0" w:noHBand="0" w:noVBand="1"/>
      </w:tblPr>
      <w:tblGrid>
        <w:gridCol w:w="3167"/>
        <w:gridCol w:w="10295"/>
      </w:tblGrid>
      <w:tr xmlns:wp14="http://schemas.microsoft.com/office/word/2010/wordml" w:rsidRPr="005B42C6" w:rsidR="00DC645A" w:rsidTr="61315408" w14:paraId="2BBC0EE0" wp14:textId="77777777">
        <w:tc>
          <w:tcPr>
            <w:tcW w:w="3167" w:type="dxa"/>
            <w:shd w:val="clear" w:color="auto" w:fill="D9D9D9" w:themeFill="background1" w:themeFillShade="D9"/>
            <w:tcMar/>
          </w:tcPr>
          <w:p w:rsidRPr="005B42C6" w:rsidR="00DC645A" w:rsidP="00AE2279" w:rsidRDefault="00DC645A" w14:paraId="168A8C65" wp14:textId="77777777">
            <w:pPr>
              <w:pStyle w:val="BuryCollege"/>
              <w:rPr>
                <w:rFonts w:cs="Arial"/>
                <w:b/>
                <w:szCs w:val="20"/>
              </w:rPr>
            </w:pPr>
            <w:r>
              <w:rPr>
                <w:szCs w:val="20"/>
              </w:rPr>
              <w:t>Key features of a data warehouse:</w:t>
            </w:r>
          </w:p>
        </w:tc>
        <w:tc>
          <w:tcPr>
            <w:tcW w:w="10295" w:type="dxa"/>
            <w:shd w:val="clear" w:color="auto" w:fill="D9D9D9" w:themeFill="background1" w:themeFillShade="D9"/>
            <w:tcMar/>
          </w:tcPr>
          <w:p w:rsidRPr="005B42C6" w:rsidR="00DC645A" w:rsidP="00AE2279" w:rsidRDefault="00DC645A" w14:paraId="622B9A18" wp14:textId="77777777">
            <w:pPr>
              <w:pStyle w:val="BuryCollege"/>
              <w:rPr>
                <w:rFonts w:cs="Arial"/>
                <w:b/>
                <w:szCs w:val="20"/>
              </w:rPr>
            </w:pPr>
            <w:r>
              <w:rPr>
                <w:rFonts w:cs="Arial"/>
                <w:b/>
                <w:szCs w:val="20"/>
              </w:rPr>
              <w:t xml:space="preserve">Description of the </w:t>
            </w:r>
            <w:r w:rsidR="003D7F88">
              <w:rPr>
                <w:rFonts w:cs="Arial"/>
                <w:b/>
                <w:szCs w:val="20"/>
              </w:rPr>
              <w:t>feature</w:t>
            </w:r>
            <w:r>
              <w:rPr>
                <w:rFonts w:cs="Arial"/>
                <w:b/>
                <w:szCs w:val="20"/>
              </w:rPr>
              <w:t>.</w:t>
            </w:r>
          </w:p>
        </w:tc>
      </w:tr>
      <w:tr xmlns:wp14="http://schemas.microsoft.com/office/word/2010/wordml" w:rsidRPr="005B42C6" w:rsidR="00DC645A" w:rsidTr="61315408" w14:paraId="179F3DB5" wp14:textId="77777777">
        <w:trPr>
          <w:trHeight w:val="56"/>
        </w:trPr>
        <w:tc>
          <w:tcPr>
            <w:tcW w:w="3167" w:type="dxa"/>
            <w:tcMar/>
          </w:tcPr>
          <w:p w:rsidR="00DC645A" w:rsidP="00AE2279" w:rsidRDefault="00DC645A" w14:paraId="5D9B7E7E" wp14:textId="77777777">
            <w:pPr>
              <w:pStyle w:val="BuryCollege"/>
              <w:rPr>
                <w:rFonts w:cs="Arial"/>
                <w:b/>
                <w:szCs w:val="20"/>
              </w:rPr>
            </w:pPr>
            <w:r>
              <w:rPr>
                <w:rFonts w:cs="Arial"/>
                <w:b/>
                <w:szCs w:val="20"/>
              </w:rPr>
              <w:t>Subject Orientation</w:t>
            </w:r>
          </w:p>
          <w:p w:rsidRPr="005B42C6" w:rsidR="00DC645A" w:rsidP="00AE2279" w:rsidRDefault="00DC645A" w14:paraId="6BB9E253" wp14:textId="77777777">
            <w:pPr>
              <w:pStyle w:val="BuryCollege"/>
              <w:rPr>
                <w:rFonts w:cs="Arial"/>
                <w:b/>
                <w:szCs w:val="20"/>
              </w:rPr>
            </w:pPr>
          </w:p>
        </w:tc>
        <w:tc>
          <w:tcPr>
            <w:tcW w:w="10295" w:type="dxa"/>
            <w:vMerge w:val="restart"/>
            <w:tcMar/>
          </w:tcPr>
          <w:p w:rsidRPr="005B42C6" w:rsidR="00DC645A" w:rsidP="23101B13" w:rsidRDefault="00DC645A" w14:paraId="23DE523C" wp14:textId="30C2FDB8">
            <w:pPr>
              <w:pStyle w:val="BuryCollege"/>
              <w:rPr>
                <w:rFonts w:cs="Arial"/>
              </w:rPr>
            </w:pPr>
            <w:r w:rsidRPr="23101B13" w:rsidR="10F649BA">
              <w:rPr>
                <w:rFonts w:cs="Arial"/>
              </w:rPr>
              <w:t>Data warehouses focus on past subjects, like for example, sales, revenue, and not on ongoing and current organization data. This enables it to be used for data analysis which is a key element of decision-making</w:t>
            </w:r>
          </w:p>
        </w:tc>
      </w:tr>
      <w:tr xmlns:wp14="http://schemas.microsoft.com/office/word/2010/wordml" w:rsidRPr="005B42C6" w:rsidR="00DC645A" w:rsidTr="61315408" w14:paraId="52E56223" wp14:textId="77777777">
        <w:trPr>
          <w:trHeight w:val="1308"/>
        </w:trPr>
        <w:tc>
          <w:tcPr>
            <w:tcW w:w="3167" w:type="dxa"/>
            <w:tcMar/>
          </w:tcPr>
          <w:p w:rsidRPr="005B42C6" w:rsidR="00DC645A" w:rsidP="00AE2279" w:rsidRDefault="00DC645A" w14:paraId="07547A01" wp14:textId="77777777">
            <w:pPr>
              <w:pStyle w:val="BuryCollege"/>
              <w:rPr>
                <w:rFonts w:cs="Arial"/>
                <w:szCs w:val="20"/>
              </w:rPr>
            </w:pPr>
          </w:p>
        </w:tc>
        <w:tc>
          <w:tcPr>
            <w:tcW w:w="10295" w:type="dxa"/>
            <w:vMerge/>
            <w:tcMar/>
          </w:tcPr>
          <w:p w:rsidRPr="005B42C6" w:rsidR="00DC645A" w:rsidP="00AE2279" w:rsidRDefault="00DC645A" w14:paraId="5043CB0F" wp14:textId="77777777">
            <w:pPr>
              <w:pStyle w:val="BuryCollege"/>
              <w:rPr>
                <w:rFonts w:cs="Arial"/>
                <w:szCs w:val="20"/>
              </w:rPr>
            </w:pPr>
          </w:p>
        </w:tc>
      </w:tr>
      <w:tr xmlns:wp14="http://schemas.microsoft.com/office/word/2010/wordml" w:rsidRPr="005B42C6" w:rsidR="00DC645A" w:rsidTr="61315408" w14:paraId="290B86A0" wp14:textId="77777777">
        <w:trPr>
          <w:trHeight w:val="56"/>
        </w:trPr>
        <w:tc>
          <w:tcPr>
            <w:tcW w:w="3167" w:type="dxa"/>
            <w:tcMar/>
          </w:tcPr>
          <w:p w:rsidR="00DC645A" w:rsidP="00AE2279" w:rsidRDefault="00DC645A" w14:paraId="500D9C27" wp14:textId="77777777">
            <w:pPr>
              <w:pStyle w:val="BuryCollege"/>
              <w:rPr>
                <w:rFonts w:cs="Arial"/>
                <w:b/>
                <w:szCs w:val="20"/>
              </w:rPr>
            </w:pPr>
            <w:r>
              <w:rPr>
                <w:rFonts w:cs="Arial"/>
                <w:b/>
                <w:szCs w:val="20"/>
              </w:rPr>
              <w:t>Data denormalization</w:t>
            </w:r>
          </w:p>
          <w:p w:rsidRPr="005B42C6" w:rsidR="00DC645A" w:rsidP="00AE2279" w:rsidRDefault="00DC645A" w14:paraId="07459315" wp14:textId="77777777">
            <w:pPr>
              <w:pStyle w:val="BuryCollege"/>
              <w:rPr>
                <w:rFonts w:cs="Arial"/>
                <w:b/>
                <w:szCs w:val="20"/>
              </w:rPr>
            </w:pPr>
          </w:p>
        </w:tc>
        <w:tc>
          <w:tcPr>
            <w:tcW w:w="10295" w:type="dxa"/>
            <w:vMerge w:val="restart"/>
            <w:tcMar/>
          </w:tcPr>
          <w:p w:rsidRPr="005B42C6" w:rsidR="00DC645A" w:rsidP="61315408" w:rsidRDefault="00DC645A" w14:paraId="6537F28F" wp14:textId="53760270">
            <w:pPr>
              <w:pStyle w:val="BuryCollege"/>
              <w:rPr>
                <w:rFonts w:cs="Arial"/>
              </w:rPr>
            </w:pPr>
            <w:r w:rsidRPr="61315408" w:rsidR="66C97AE6">
              <w:rPr>
                <w:rFonts w:cs="Arial"/>
              </w:rPr>
              <w:t>A way of improving the read speed of a database</w:t>
            </w:r>
            <w:r w:rsidRPr="61315408" w:rsidR="7512BCB0">
              <w:rPr>
                <w:rFonts w:cs="Arial"/>
              </w:rPr>
              <w:t xml:space="preserve"> and making queries simpler by optimising it. The way of doing this is by</w:t>
            </w:r>
            <w:r w:rsidRPr="61315408" w:rsidR="5B76F8F9">
              <w:rPr>
                <w:rFonts w:cs="Arial"/>
              </w:rPr>
              <w:t xml:space="preserve"> adding redundant data to one or more tables.</w:t>
            </w:r>
          </w:p>
        </w:tc>
      </w:tr>
      <w:tr xmlns:wp14="http://schemas.microsoft.com/office/word/2010/wordml" w:rsidRPr="005B42C6" w:rsidR="00DC645A" w:rsidTr="61315408" w14:paraId="6DFB9E20" wp14:textId="77777777">
        <w:trPr>
          <w:trHeight w:val="1290"/>
        </w:trPr>
        <w:tc>
          <w:tcPr>
            <w:tcW w:w="3167" w:type="dxa"/>
            <w:tcMar/>
          </w:tcPr>
          <w:p w:rsidRPr="005B42C6" w:rsidR="00DC645A" w:rsidP="00AE2279" w:rsidRDefault="00DC645A" w14:paraId="70DF9E56" wp14:textId="77777777">
            <w:pPr>
              <w:pStyle w:val="BuryCollege"/>
              <w:rPr>
                <w:rFonts w:cs="Arial"/>
                <w:szCs w:val="20"/>
              </w:rPr>
            </w:pPr>
          </w:p>
        </w:tc>
        <w:tc>
          <w:tcPr>
            <w:tcW w:w="10295" w:type="dxa"/>
            <w:vMerge/>
            <w:tcMar/>
          </w:tcPr>
          <w:p w:rsidRPr="005B42C6" w:rsidR="00DC645A" w:rsidP="00AE2279" w:rsidRDefault="00DC645A" w14:paraId="44E871BC" wp14:textId="77777777">
            <w:pPr>
              <w:pStyle w:val="BuryCollege"/>
              <w:rPr>
                <w:rFonts w:cs="Arial"/>
                <w:szCs w:val="20"/>
              </w:rPr>
            </w:pPr>
          </w:p>
        </w:tc>
      </w:tr>
      <w:tr xmlns:wp14="http://schemas.microsoft.com/office/word/2010/wordml" w:rsidRPr="005B42C6" w:rsidR="00DC645A" w:rsidTr="61315408" w14:paraId="145FCF25" wp14:textId="77777777">
        <w:trPr>
          <w:trHeight w:val="56"/>
        </w:trPr>
        <w:tc>
          <w:tcPr>
            <w:tcW w:w="3167" w:type="dxa"/>
            <w:tcMar/>
          </w:tcPr>
          <w:p w:rsidRPr="005B42C6" w:rsidR="00DC645A" w:rsidP="00AE2279" w:rsidRDefault="00DC645A" w14:paraId="65C55D2D" wp14:textId="77777777">
            <w:pPr>
              <w:pStyle w:val="BuryCollege"/>
              <w:rPr>
                <w:rFonts w:cs="Arial"/>
                <w:b/>
                <w:szCs w:val="20"/>
              </w:rPr>
            </w:pPr>
            <w:r>
              <w:rPr>
                <w:rFonts w:cs="Arial"/>
                <w:b/>
                <w:szCs w:val="20"/>
              </w:rPr>
              <w:t>Non-Volatility</w:t>
            </w:r>
          </w:p>
        </w:tc>
        <w:tc>
          <w:tcPr>
            <w:tcW w:w="10295" w:type="dxa"/>
            <w:vMerge w:val="restart"/>
            <w:tcMar/>
          </w:tcPr>
          <w:p w:rsidRPr="005B42C6" w:rsidR="00DC645A" w:rsidP="23101B13" w:rsidRDefault="00DC645A" w14:paraId="144A5D23" wp14:textId="3DDA6C28">
            <w:pPr>
              <w:pStyle w:val="BuryCollege"/>
              <w:rPr>
                <w:rFonts w:cs="Arial"/>
              </w:rPr>
            </w:pPr>
            <w:r w:rsidRPr="23101B13" w:rsidR="34AC6F73">
              <w:rPr>
                <w:rFonts w:cs="Arial"/>
              </w:rPr>
              <w:t>ensures that your previous data is not lost as new data is updated</w:t>
            </w:r>
          </w:p>
        </w:tc>
      </w:tr>
      <w:tr xmlns:wp14="http://schemas.microsoft.com/office/word/2010/wordml" w:rsidRPr="005B42C6" w:rsidR="00DC645A" w:rsidTr="61315408" w14:paraId="738610EB" wp14:textId="77777777">
        <w:trPr>
          <w:trHeight w:val="1297"/>
        </w:trPr>
        <w:tc>
          <w:tcPr>
            <w:tcW w:w="3167" w:type="dxa"/>
            <w:tcMar/>
          </w:tcPr>
          <w:p w:rsidRPr="005B42C6" w:rsidR="00DC645A" w:rsidP="00AE2279" w:rsidRDefault="00DC645A" w14:paraId="637805D2" wp14:textId="77777777">
            <w:pPr>
              <w:pStyle w:val="BuryCollege"/>
              <w:rPr>
                <w:rFonts w:cs="Arial"/>
                <w:szCs w:val="20"/>
              </w:rPr>
            </w:pPr>
          </w:p>
        </w:tc>
        <w:tc>
          <w:tcPr>
            <w:tcW w:w="10295" w:type="dxa"/>
            <w:vMerge/>
            <w:tcMar/>
          </w:tcPr>
          <w:p w:rsidRPr="005B42C6" w:rsidR="00DC645A" w:rsidP="00AE2279" w:rsidRDefault="00DC645A" w14:paraId="463F29E8" wp14:textId="77777777">
            <w:pPr>
              <w:pStyle w:val="BuryCollege"/>
              <w:rPr>
                <w:rFonts w:cs="Arial"/>
                <w:szCs w:val="20"/>
              </w:rPr>
            </w:pPr>
          </w:p>
        </w:tc>
      </w:tr>
      <w:tr xmlns:wp14="http://schemas.microsoft.com/office/word/2010/wordml" w:rsidRPr="005B42C6" w:rsidR="00DC645A" w:rsidTr="61315408" w14:paraId="035F8011" wp14:textId="77777777">
        <w:trPr>
          <w:trHeight w:val="56"/>
        </w:trPr>
        <w:tc>
          <w:tcPr>
            <w:tcW w:w="3167" w:type="dxa"/>
            <w:tcMar/>
          </w:tcPr>
          <w:p w:rsidRPr="005B42C6" w:rsidR="00DC645A" w:rsidP="00AE2279" w:rsidRDefault="00DC645A" w14:paraId="314ADA3D" wp14:textId="77777777">
            <w:pPr>
              <w:pStyle w:val="BuryCollege"/>
              <w:rPr>
                <w:rFonts w:cs="Arial"/>
                <w:b/>
                <w:szCs w:val="20"/>
              </w:rPr>
            </w:pPr>
            <w:r>
              <w:rPr>
                <w:rFonts w:cs="Arial"/>
                <w:b/>
                <w:szCs w:val="20"/>
              </w:rPr>
              <w:t>Large amounts of historical data usage</w:t>
            </w:r>
          </w:p>
        </w:tc>
        <w:tc>
          <w:tcPr>
            <w:tcW w:w="10295" w:type="dxa"/>
            <w:vMerge w:val="restart"/>
            <w:tcMar/>
          </w:tcPr>
          <w:p w:rsidRPr="005B42C6" w:rsidR="00DC645A" w:rsidP="23101B13" w:rsidRDefault="00DC645A" w14:paraId="3B7B4B86" wp14:textId="3E46FEB8">
            <w:pPr>
              <w:pStyle w:val="BuryCollege"/>
              <w:rPr>
                <w:rFonts w:cs="Arial"/>
              </w:rPr>
            </w:pPr>
            <w:r w:rsidRPr="23101B13" w:rsidR="6E85A8AD">
              <w:rPr>
                <w:rFonts w:cs="Arial"/>
              </w:rPr>
              <w:t xml:space="preserve">Data can be identified via a time stamp. This allows you to store a lot of historical data which can be used for predictions of what will happen in the future so you or your company can </w:t>
            </w:r>
            <w:r w:rsidRPr="23101B13" w:rsidR="3E0C9236">
              <w:rPr>
                <w:rFonts w:cs="Arial"/>
              </w:rPr>
              <w:t>make the</w:t>
            </w:r>
            <w:r w:rsidRPr="23101B13" w:rsidR="6E85A8AD">
              <w:rPr>
                <w:rFonts w:cs="Arial"/>
              </w:rPr>
              <w:t xml:space="preserve"> best </w:t>
            </w:r>
            <w:r w:rsidRPr="23101B13" w:rsidR="503ABCCA">
              <w:rPr>
                <w:rFonts w:cs="Arial"/>
              </w:rPr>
              <w:t xml:space="preserve">decisions </w:t>
            </w:r>
            <w:r w:rsidRPr="23101B13" w:rsidR="6E85A8AD">
              <w:rPr>
                <w:rFonts w:cs="Arial"/>
              </w:rPr>
              <w:t xml:space="preserve">for </w:t>
            </w:r>
            <w:r w:rsidRPr="23101B13" w:rsidR="78EEB1BB">
              <w:rPr>
                <w:rFonts w:cs="Arial"/>
              </w:rPr>
              <w:t>the future based on these predictions.</w:t>
            </w:r>
          </w:p>
        </w:tc>
      </w:tr>
      <w:tr xmlns:wp14="http://schemas.microsoft.com/office/word/2010/wordml" w:rsidRPr="005B42C6" w:rsidR="00DC645A" w:rsidTr="61315408" w14:paraId="3A0FF5F2" wp14:textId="77777777">
        <w:trPr>
          <w:trHeight w:val="1578"/>
        </w:trPr>
        <w:tc>
          <w:tcPr>
            <w:tcW w:w="3167" w:type="dxa"/>
            <w:tcMar/>
          </w:tcPr>
          <w:p w:rsidRPr="005B42C6" w:rsidR="00DC645A" w:rsidP="00AE2279" w:rsidRDefault="00DC645A" w14:paraId="5630AD66" wp14:textId="77777777">
            <w:pPr>
              <w:pStyle w:val="BuryCollege"/>
              <w:rPr>
                <w:rFonts w:cs="Arial"/>
                <w:szCs w:val="20"/>
              </w:rPr>
            </w:pPr>
          </w:p>
        </w:tc>
        <w:tc>
          <w:tcPr>
            <w:tcW w:w="10295" w:type="dxa"/>
            <w:vMerge/>
            <w:tcMar/>
          </w:tcPr>
          <w:p w:rsidRPr="005B42C6" w:rsidR="00DC645A" w:rsidP="00AE2279" w:rsidRDefault="00DC645A" w14:paraId="61829076" wp14:textId="77777777">
            <w:pPr>
              <w:pStyle w:val="BuryCollege"/>
              <w:rPr>
                <w:rFonts w:cs="Arial"/>
                <w:szCs w:val="20"/>
              </w:rPr>
            </w:pPr>
          </w:p>
        </w:tc>
      </w:tr>
      <w:tr xmlns:wp14="http://schemas.microsoft.com/office/word/2010/wordml" w:rsidRPr="005B42C6" w:rsidR="00DC645A" w:rsidTr="61315408" w14:paraId="002501CD" wp14:textId="77777777">
        <w:trPr>
          <w:trHeight w:val="56"/>
        </w:trPr>
        <w:tc>
          <w:tcPr>
            <w:tcW w:w="3167" w:type="dxa"/>
            <w:tcMar/>
          </w:tcPr>
          <w:p w:rsidRPr="005B42C6" w:rsidR="00DC645A" w:rsidP="00AE2279" w:rsidRDefault="00DC645A" w14:paraId="1BED2C41" wp14:textId="77777777">
            <w:pPr>
              <w:pStyle w:val="BuryCollege"/>
              <w:rPr>
                <w:rFonts w:cs="Arial"/>
                <w:b/>
                <w:szCs w:val="20"/>
              </w:rPr>
            </w:pPr>
            <w:r>
              <w:rPr>
                <w:rFonts w:cs="Arial"/>
                <w:b/>
                <w:szCs w:val="20"/>
              </w:rPr>
              <w:t>Use of Queries</w:t>
            </w:r>
          </w:p>
        </w:tc>
        <w:tc>
          <w:tcPr>
            <w:tcW w:w="10295" w:type="dxa"/>
            <w:vMerge w:val="restart"/>
            <w:tcMar/>
          </w:tcPr>
          <w:p w:rsidRPr="005B42C6" w:rsidR="00DC645A" w:rsidP="23101B13" w:rsidRDefault="00DC645A" w14:paraId="2BA226A1" wp14:textId="685B67A4">
            <w:pPr>
              <w:pStyle w:val="BuryCollege"/>
              <w:rPr>
                <w:rFonts w:cs="Arial"/>
              </w:rPr>
            </w:pPr>
            <w:r w:rsidRPr="23101B13" w:rsidR="340E8DE6">
              <w:rPr>
                <w:rFonts w:cs="Arial"/>
              </w:rPr>
              <w:t>Queries are used to request f</w:t>
            </w:r>
            <w:r w:rsidRPr="23101B13" w:rsidR="09B48A39">
              <w:rPr>
                <w:rFonts w:cs="Arial"/>
              </w:rPr>
              <w:t>o</w:t>
            </w:r>
            <w:r w:rsidRPr="23101B13" w:rsidR="340E8DE6">
              <w:rPr>
                <w:rFonts w:cs="Arial"/>
              </w:rPr>
              <w:t>r information in a data warehouse and can also be used</w:t>
            </w:r>
            <w:r w:rsidRPr="23101B13" w:rsidR="3A0C85F5">
              <w:rPr>
                <w:rFonts w:cs="Arial"/>
              </w:rPr>
              <w:t xml:space="preserve"> to process data </w:t>
            </w:r>
            <w:r w:rsidRPr="23101B13" w:rsidR="79E87B1B">
              <w:rPr>
                <w:rFonts w:cs="Arial"/>
              </w:rPr>
              <w:t>alongside</w:t>
            </w:r>
            <w:r w:rsidRPr="23101B13" w:rsidR="3A0C85F5">
              <w:rPr>
                <w:rFonts w:cs="Arial"/>
              </w:rPr>
              <w:t xml:space="preserve"> tables, </w:t>
            </w:r>
            <w:r w:rsidRPr="23101B13" w:rsidR="141BB26A">
              <w:rPr>
                <w:rFonts w:cs="Arial"/>
              </w:rPr>
              <w:t>charts</w:t>
            </w:r>
            <w:r w:rsidRPr="23101B13" w:rsidR="3A0C85F5">
              <w:rPr>
                <w:rFonts w:cs="Arial"/>
              </w:rPr>
              <w:t xml:space="preserve"> or graphs.</w:t>
            </w:r>
          </w:p>
        </w:tc>
      </w:tr>
      <w:tr xmlns:wp14="http://schemas.microsoft.com/office/word/2010/wordml" w:rsidRPr="005B42C6" w:rsidR="00DC645A" w:rsidTr="61315408" w14:paraId="17AD93B2" wp14:textId="77777777">
        <w:trPr>
          <w:trHeight w:val="1713"/>
        </w:trPr>
        <w:tc>
          <w:tcPr>
            <w:tcW w:w="3167" w:type="dxa"/>
            <w:tcMar/>
          </w:tcPr>
          <w:p w:rsidRPr="005B42C6" w:rsidR="00DC645A" w:rsidP="00AE2279" w:rsidRDefault="00DC645A" w14:paraId="0DE4B5B7" wp14:textId="77777777">
            <w:pPr>
              <w:pStyle w:val="BuryCollege"/>
              <w:rPr>
                <w:rFonts w:cs="Arial"/>
                <w:szCs w:val="20"/>
              </w:rPr>
            </w:pPr>
          </w:p>
        </w:tc>
        <w:tc>
          <w:tcPr>
            <w:tcW w:w="10295" w:type="dxa"/>
            <w:vMerge/>
            <w:tcMar/>
          </w:tcPr>
          <w:p w:rsidRPr="005B42C6" w:rsidR="00DC645A" w:rsidP="00AE2279" w:rsidRDefault="00DC645A" w14:paraId="66204FF1" wp14:textId="77777777">
            <w:pPr>
              <w:pStyle w:val="BuryCollege"/>
              <w:rPr>
                <w:rFonts w:cs="Arial"/>
                <w:szCs w:val="20"/>
              </w:rPr>
            </w:pPr>
          </w:p>
        </w:tc>
      </w:tr>
      <w:tr xmlns:wp14="http://schemas.microsoft.com/office/word/2010/wordml" w:rsidRPr="005B42C6" w:rsidR="00DC645A" w:rsidTr="61315408" w14:paraId="2ED1D4E3" wp14:textId="77777777">
        <w:trPr>
          <w:trHeight w:val="56"/>
        </w:trPr>
        <w:tc>
          <w:tcPr>
            <w:tcW w:w="3167" w:type="dxa"/>
            <w:tcMar/>
          </w:tcPr>
          <w:p w:rsidRPr="005B42C6" w:rsidR="00DC645A" w:rsidP="00AE2279" w:rsidRDefault="00DC645A" w14:paraId="4125CBB4" wp14:textId="77777777">
            <w:pPr>
              <w:pStyle w:val="BuryCollege"/>
              <w:rPr>
                <w:rFonts w:cs="Arial"/>
                <w:b/>
                <w:szCs w:val="20"/>
              </w:rPr>
            </w:pPr>
            <w:r>
              <w:rPr>
                <w:rFonts w:cs="Arial"/>
                <w:b/>
                <w:szCs w:val="20"/>
              </w:rPr>
              <w:t>Controlling of data load</w:t>
            </w:r>
          </w:p>
        </w:tc>
        <w:tc>
          <w:tcPr>
            <w:tcW w:w="10295" w:type="dxa"/>
            <w:vMerge w:val="restart"/>
            <w:tcMar/>
          </w:tcPr>
          <w:p w:rsidRPr="005B42C6" w:rsidR="00DC645A" w:rsidP="23101B13" w:rsidRDefault="00DC645A" w14:paraId="2DBF0D7D" wp14:textId="25C15DCC">
            <w:pPr>
              <w:pStyle w:val="BuryCollege"/>
              <w:rPr>
                <w:rFonts w:cs="Arial"/>
              </w:rPr>
            </w:pPr>
            <w:r w:rsidRPr="23101B13" w:rsidR="110183EE">
              <w:rPr>
                <w:rFonts w:cs="Arial"/>
              </w:rPr>
              <w:t>Timestamps on data can be used to identify when data was uploaded</w:t>
            </w:r>
            <w:r w:rsidRPr="23101B13" w:rsidR="4CFD5F05">
              <w:rPr>
                <w:rFonts w:cs="Arial"/>
              </w:rPr>
              <w:t>, using load and unload utilities such as adding rows to a table while retaining all current data and read it from a file</w:t>
            </w:r>
            <w:r w:rsidRPr="23101B13" w:rsidR="0D9A5B0C">
              <w:rPr>
                <w:rFonts w:cs="Arial"/>
              </w:rPr>
              <w:t>.</w:t>
            </w:r>
          </w:p>
        </w:tc>
      </w:tr>
      <w:tr xmlns:wp14="http://schemas.microsoft.com/office/word/2010/wordml" w:rsidRPr="005B42C6" w:rsidR="00DC645A" w:rsidTr="61315408" w14:paraId="6B62F1B3" wp14:textId="77777777">
        <w:trPr>
          <w:trHeight w:val="1713"/>
        </w:trPr>
        <w:tc>
          <w:tcPr>
            <w:tcW w:w="3167" w:type="dxa"/>
            <w:tcMar/>
          </w:tcPr>
          <w:p w:rsidRPr="005B42C6" w:rsidR="00DC645A" w:rsidP="00AE2279" w:rsidRDefault="00DC645A" w14:paraId="02F2C34E" wp14:textId="77777777">
            <w:pPr>
              <w:pStyle w:val="BuryCollege"/>
              <w:rPr>
                <w:rFonts w:cs="Arial"/>
                <w:szCs w:val="20"/>
              </w:rPr>
            </w:pPr>
          </w:p>
        </w:tc>
        <w:tc>
          <w:tcPr>
            <w:tcW w:w="10295" w:type="dxa"/>
            <w:vMerge/>
            <w:tcMar/>
          </w:tcPr>
          <w:p w:rsidRPr="005B42C6" w:rsidR="00DC645A" w:rsidP="00AE2279" w:rsidRDefault="00DC645A" w14:paraId="680A4E5D" wp14:textId="77777777">
            <w:pPr>
              <w:pStyle w:val="BuryCollege"/>
              <w:rPr>
                <w:rFonts w:cs="Arial"/>
                <w:szCs w:val="20"/>
              </w:rPr>
            </w:pPr>
          </w:p>
        </w:tc>
      </w:tr>
    </w:tbl>
    <w:p xmlns:wp14="http://schemas.microsoft.com/office/word/2010/wordml" w:rsidR="00DC645A" w:rsidP="000302D7" w:rsidRDefault="00DC645A" w14:paraId="19219836" wp14:textId="77777777">
      <w:pPr>
        <w:pStyle w:val="BuryCollege"/>
        <w:spacing w:after="0" w:line="240" w:lineRule="auto"/>
        <w:rPr>
          <w:rFonts w:cs="Arial"/>
          <w:szCs w:val="20"/>
        </w:rPr>
      </w:pPr>
    </w:p>
    <w:p xmlns:wp14="http://schemas.microsoft.com/office/word/2010/wordml" w:rsidR="00AE2279" w:rsidP="000302D7" w:rsidRDefault="00AE2279" w14:paraId="296FEF7D" wp14:textId="77777777">
      <w:pPr>
        <w:pStyle w:val="BuryCollege"/>
        <w:spacing w:after="0" w:line="240" w:lineRule="auto"/>
        <w:rPr>
          <w:rFonts w:cs="Arial"/>
          <w:szCs w:val="20"/>
        </w:rPr>
      </w:pPr>
    </w:p>
    <w:tbl>
      <w:tblPr>
        <w:tblStyle w:val="TableGrid"/>
        <w:tblW w:w="0" w:type="auto"/>
        <w:tblLook w:val="04A0" w:firstRow="1" w:lastRow="0" w:firstColumn="1" w:lastColumn="0" w:noHBand="0" w:noVBand="1"/>
      </w:tblPr>
      <w:tblGrid>
        <w:gridCol w:w="3167"/>
        <w:gridCol w:w="10295"/>
      </w:tblGrid>
      <w:tr xmlns:wp14="http://schemas.microsoft.com/office/word/2010/wordml" w:rsidRPr="005B42C6" w:rsidR="002028D7" w:rsidTr="61315408" w14:paraId="1001C9D5" wp14:textId="77777777">
        <w:tc>
          <w:tcPr>
            <w:tcW w:w="3167" w:type="dxa"/>
            <w:shd w:val="clear" w:color="auto" w:fill="D9D9D9" w:themeFill="background1" w:themeFillShade="D9"/>
            <w:tcMar/>
          </w:tcPr>
          <w:p w:rsidRPr="005B42C6" w:rsidR="002028D7" w:rsidP="00B47D84" w:rsidRDefault="002028D7" w14:paraId="5197BDE3" wp14:textId="77777777">
            <w:pPr>
              <w:pStyle w:val="BuryCollege"/>
              <w:rPr>
                <w:rFonts w:cs="Arial"/>
                <w:b/>
                <w:szCs w:val="20"/>
              </w:rPr>
            </w:pPr>
            <w:r>
              <w:rPr>
                <w:szCs w:val="20"/>
              </w:rPr>
              <w:t>Aspects of Data Mining</w:t>
            </w:r>
            <w:r>
              <w:rPr>
                <w:szCs w:val="20"/>
              </w:rPr>
              <w:t>:</w:t>
            </w:r>
          </w:p>
        </w:tc>
        <w:tc>
          <w:tcPr>
            <w:tcW w:w="10295" w:type="dxa"/>
            <w:shd w:val="clear" w:color="auto" w:fill="D9D9D9" w:themeFill="background1" w:themeFillShade="D9"/>
            <w:tcMar/>
          </w:tcPr>
          <w:p w:rsidRPr="005B42C6" w:rsidR="002028D7" w:rsidP="00B47D84" w:rsidRDefault="002028D7" w14:paraId="196572A9" wp14:textId="77777777">
            <w:pPr>
              <w:pStyle w:val="BuryCollege"/>
              <w:rPr>
                <w:rFonts w:cs="Arial"/>
                <w:b/>
                <w:szCs w:val="20"/>
              </w:rPr>
            </w:pPr>
            <w:r>
              <w:rPr>
                <w:rFonts w:cs="Arial"/>
                <w:b/>
                <w:szCs w:val="20"/>
              </w:rPr>
              <w:t>Description of this aspect of Data Mining</w:t>
            </w:r>
            <w:bookmarkStart w:name="_GoBack" w:id="0"/>
            <w:bookmarkEnd w:id="0"/>
            <w:r>
              <w:rPr>
                <w:rFonts w:cs="Arial"/>
                <w:b/>
                <w:szCs w:val="20"/>
              </w:rPr>
              <w:t>.</w:t>
            </w:r>
          </w:p>
        </w:tc>
      </w:tr>
      <w:tr xmlns:wp14="http://schemas.microsoft.com/office/word/2010/wordml" w:rsidRPr="005B42C6" w:rsidR="002028D7" w:rsidTr="61315408" w14:paraId="3808D5CF" wp14:textId="77777777">
        <w:trPr>
          <w:trHeight w:val="56"/>
        </w:trPr>
        <w:tc>
          <w:tcPr>
            <w:tcW w:w="3167" w:type="dxa"/>
            <w:tcMar/>
          </w:tcPr>
          <w:p w:rsidR="002028D7" w:rsidP="00B47D84" w:rsidRDefault="002028D7" w14:paraId="053A6480" wp14:textId="77777777">
            <w:pPr>
              <w:pStyle w:val="BuryCollege"/>
              <w:rPr>
                <w:rFonts w:cs="Arial"/>
                <w:b/>
                <w:szCs w:val="20"/>
              </w:rPr>
            </w:pPr>
            <w:r>
              <w:rPr>
                <w:rFonts w:cs="Arial"/>
                <w:b/>
                <w:szCs w:val="20"/>
              </w:rPr>
              <w:t>Methods used to automatically search large stores of data to discover patterns and trends beyond simple analysis</w:t>
            </w:r>
          </w:p>
          <w:p w:rsidRPr="005B42C6" w:rsidR="002028D7" w:rsidP="00B47D84" w:rsidRDefault="002028D7" w14:paraId="7194DBDC" wp14:textId="77777777">
            <w:pPr>
              <w:pStyle w:val="BuryCollege"/>
              <w:rPr>
                <w:rFonts w:cs="Arial"/>
                <w:b/>
                <w:szCs w:val="20"/>
              </w:rPr>
            </w:pPr>
          </w:p>
        </w:tc>
        <w:tc>
          <w:tcPr>
            <w:tcW w:w="10295" w:type="dxa"/>
            <w:vMerge w:val="restart"/>
            <w:tcMar/>
          </w:tcPr>
          <w:p w:rsidRPr="005B42C6" w:rsidR="002028D7" w:rsidP="23101B13" w:rsidRDefault="002028D7" w14:paraId="4EE73269" wp14:textId="1770234F">
            <w:pPr>
              <w:pStyle w:val="BuryCollege"/>
              <w:rPr>
                <w:rFonts w:cs="Arial"/>
              </w:rPr>
            </w:pPr>
            <w:r w:rsidRPr="61315408" w:rsidR="39BB081A">
              <w:rPr>
                <w:rFonts w:cs="Arial"/>
              </w:rPr>
              <w:t xml:space="preserve">Traditional statistical methods require a great deal of user interaction in order to validate the correctness of a model. As a result, statistical methods can be difficult to automate. Moreover, statistical methods typically do not scale well to very large data sets. Statistical methods rely on testing hypotheses or finding correlations based on smaller, representative samples of a larger population. </w:t>
            </w:r>
          </w:p>
          <w:p w:rsidRPr="005B42C6" w:rsidR="002028D7" w:rsidP="23101B13" w:rsidRDefault="002028D7" w14:paraId="63CBB435" wp14:textId="74737C2D">
            <w:pPr>
              <w:pStyle w:val="BuryCollege"/>
              <w:rPr>
                <w:rFonts w:cs="Arial"/>
              </w:rPr>
            </w:pPr>
          </w:p>
          <w:p w:rsidRPr="005B42C6" w:rsidR="002028D7" w:rsidP="61315408" w:rsidRDefault="002028D7" w14:paraId="2CA76195" wp14:textId="22D42560">
            <w:pPr>
              <w:pStyle w:val="BuryCollege"/>
              <w:rPr>
                <w:rFonts w:cs="Arial"/>
              </w:rPr>
            </w:pPr>
            <w:r w:rsidRPr="61315408" w:rsidR="39BB081A">
              <w:rPr>
                <w:rFonts w:cs="Arial"/>
              </w:rPr>
              <w:t>Data mining methods are suitable for large data sets and can be more readily automated. In fact, data mining algorithms often require large data sets for the creation of quality models.</w:t>
            </w:r>
          </w:p>
          <w:p w:rsidRPr="005B42C6" w:rsidR="002028D7" w:rsidP="61315408" w:rsidRDefault="002028D7" w14:paraId="5A31F9DB" wp14:textId="37205FB6">
            <w:pPr>
              <w:pStyle w:val="BuryCollege"/>
              <w:rPr>
                <w:rFonts w:cs="Arial"/>
              </w:rPr>
            </w:pPr>
          </w:p>
          <w:p w:rsidRPr="005B42C6" w:rsidR="002028D7" w:rsidP="61315408" w:rsidRDefault="002028D7" w14:paraId="50578905" wp14:textId="37AD3748">
            <w:pPr>
              <w:pStyle w:val="BuryCollege"/>
              <w:rPr>
                <w:rFonts w:cs="Arial"/>
              </w:rPr>
            </w:pPr>
            <w:r w:rsidRPr="61315408" w:rsidR="319EEABA">
              <w:rPr>
                <w:rFonts w:cs="Arial"/>
              </w:rPr>
              <w:t xml:space="preserve">Different types of data mining techniques are recognising patterns in data, classifying different attributes of data into different categories, </w:t>
            </w:r>
            <w:r w:rsidRPr="61315408" w:rsidR="7533D656">
              <w:rPr>
                <w:rFonts w:cs="Arial"/>
              </w:rPr>
              <w:t>associating different variables with each other, detecting outliers,</w:t>
            </w:r>
            <w:r w:rsidRPr="61315408" w:rsidR="65694418">
              <w:rPr>
                <w:rFonts w:cs="Arial"/>
              </w:rPr>
              <w:t xml:space="preserve"> clustering similar groups of data together, regression to identify the likelihood of a certain variable, </w:t>
            </w:r>
            <w:r w:rsidRPr="61315408" w:rsidR="068FA83B">
              <w:rPr>
                <w:rFonts w:cs="Arial"/>
              </w:rPr>
              <w:t>prediction by using previously collected data to predict likely future outcomes.</w:t>
            </w:r>
          </w:p>
          <w:p w:rsidRPr="005B42C6" w:rsidR="002028D7" w:rsidP="23101B13" w:rsidRDefault="002028D7" w14:paraId="769D0D3C" wp14:textId="5D5C35E9">
            <w:pPr>
              <w:pStyle w:val="BuryCollege"/>
              <w:rPr>
                <w:rFonts w:cs="Arial"/>
              </w:rPr>
            </w:pPr>
          </w:p>
        </w:tc>
      </w:tr>
      <w:tr xmlns:wp14="http://schemas.microsoft.com/office/word/2010/wordml" w:rsidRPr="005B42C6" w:rsidR="002028D7" w:rsidTr="61315408" w14:paraId="54CD245A" wp14:textId="77777777">
        <w:trPr>
          <w:trHeight w:val="1308"/>
        </w:trPr>
        <w:tc>
          <w:tcPr>
            <w:tcW w:w="3167" w:type="dxa"/>
            <w:tcMar/>
          </w:tcPr>
          <w:p w:rsidRPr="005B42C6" w:rsidR="002028D7" w:rsidP="00B47D84" w:rsidRDefault="002028D7" w14:paraId="1231BE67" wp14:textId="77777777">
            <w:pPr>
              <w:pStyle w:val="BuryCollege"/>
              <w:rPr>
                <w:rFonts w:cs="Arial"/>
                <w:szCs w:val="20"/>
              </w:rPr>
            </w:pPr>
          </w:p>
        </w:tc>
        <w:tc>
          <w:tcPr>
            <w:tcW w:w="10295" w:type="dxa"/>
            <w:vMerge/>
            <w:tcMar/>
          </w:tcPr>
          <w:p w:rsidRPr="005B42C6" w:rsidR="002028D7" w:rsidP="00B47D84" w:rsidRDefault="002028D7" w14:paraId="36FEB5B0" wp14:textId="77777777">
            <w:pPr>
              <w:pStyle w:val="BuryCollege"/>
              <w:rPr>
                <w:rFonts w:cs="Arial"/>
                <w:szCs w:val="20"/>
              </w:rPr>
            </w:pPr>
          </w:p>
        </w:tc>
      </w:tr>
      <w:tr xmlns:wp14="http://schemas.microsoft.com/office/word/2010/wordml" w:rsidRPr="005B42C6" w:rsidR="002028D7" w:rsidTr="61315408" w14:paraId="355B0E51" wp14:textId="77777777">
        <w:trPr>
          <w:trHeight w:val="56"/>
        </w:trPr>
        <w:tc>
          <w:tcPr>
            <w:tcW w:w="3167" w:type="dxa"/>
            <w:tcMar/>
          </w:tcPr>
          <w:p w:rsidR="002028D7" w:rsidP="23101B13" w:rsidRDefault="002028D7" w14:paraId="79422206" wp14:textId="22DAB467">
            <w:pPr>
              <w:pStyle w:val="BuryCollege"/>
              <w:rPr>
                <w:rFonts w:cs="Arial"/>
                <w:b w:val="1"/>
                <w:bCs w:val="1"/>
              </w:rPr>
            </w:pPr>
            <w:r w:rsidRPr="23101B13" w:rsidR="44032324">
              <w:rPr>
                <w:rFonts w:cs="Arial"/>
                <w:b w:val="1"/>
                <w:bCs w:val="1"/>
              </w:rPr>
              <w:t xml:space="preserve">Use of sophisticated mathematical algorithms to segment the data </w:t>
            </w:r>
            <w:r w:rsidRPr="23101B13" w:rsidR="1E3FD5F6">
              <w:rPr>
                <w:rFonts w:cs="Arial"/>
                <w:b w:val="1"/>
                <w:bCs w:val="1"/>
              </w:rPr>
              <w:t>a</w:t>
            </w:r>
            <w:r w:rsidRPr="23101B13" w:rsidR="44032324">
              <w:rPr>
                <w:rFonts w:cs="Arial"/>
                <w:b w:val="1"/>
                <w:bCs w:val="1"/>
              </w:rPr>
              <w:t>nd</w:t>
            </w:r>
            <w:r w:rsidRPr="23101B13" w:rsidR="44032324">
              <w:rPr>
                <w:rFonts w:cs="Arial"/>
                <w:b w:val="1"/>
                <w:bCs w:val="1"/>
              </w:rPr>
              <w:t xml:space="preserve"> predict future events</w:t>
            </w:r>
          </w:p>
          <w:p w:rsidRPr="005B42C6" w:rsidR="002028D7" w:rsidP="00B47D84" w:rsidRDefault="002028D7" w14:paraId="30D7AA69" wp14:textId="77777777">
            <w:pPr>
              <w:pStyle w:val="BuryCollege"/>
              <w:rPr>
                <w:rFonts w:cs="Arial"/>
                <w:b/>
                <w:szCs w:val="20"/>
              </w:rPr>
            </w:pPr>
          </w:p>
        </w:tc>
        <w:tc>
          <w:tcPr>
            <w:tcW w:w="10295" w:type="dxa"/>
            <w:tcMar/>
          </w:tcPr>
          <w:p w:rsidRPr="005B42C6" w:rsidR="002028D7" w:rsidP="23101B13" w:rsidRDefault="002028D7" w14:paraId="7196D064" wp14:textId="501A41F7">
            <w:pPr>
              <w:pStyle w:val="BuryCollege"/>
              <w:rPr>
                <w:rFonts w:cs="Arial"/>
              </w:rPr>
            </w:pPr>
            <w:r w:rsidRPr="23101B13" w:rsidR="7E9F621E">
              <w:rPr>
                <w:rFonts w:cs="Arial"/>
              </w:rPr>
              <w:t>Data mining algorithms are often sensitive to specific characteristics of the data: outliers, irrelevant columns, columns that vary together (such as age and date of birth), data coding, and data that you choose to include or exclude.</w:t>
            </w:r>
          </w:p>
        </w:tc>
      </w:tr>
    </w:tbl>
    <w:p xmlns:wp14="http://schemas.microsoft.com/office/word/2010/wordml" w:rsidR="00DC645A" w:rsidP="000302D7" w:rsidRDefault="00DC645A" w14:paraId="34FF1C98" wp14:textId="77777777">
      <w:pPr>
        <w:pStyle w:val="BuryCollege"/>
        <w:spacing w:after="0" w:line="240" w:lineRule="auto"/>
        <w:rPr>
          <w:rFonts w:cs="Arial"/>
          <w:szCs w:val="20"/>
        </w:rPr>
      </w:pPr>
    </w:p>
    <w:p xmlns:wp14="http://schemas.microsoft.com/office/word/2010/wordml" w:rsidR="00C834A8" w:rsidP="000302D7" w:rsidRDefault="00DC645A" w14:paraId="5BEAE7BF" wp14:textId="77777777">
      <w:pPr>
        <w:pStyle w:val="BuryCollege"/>
        <w:spacing w:after="0" w:line="240" w:lineRule="auto"/>
        <w:rPr>
          <w:rFonts w:cs="Arial"/>
          <w:szCs w:val="20"/>
        </w:rPr>
      </w:pPr>
      <w:r>
        <w:rPr>
          <w:rFonts w:cs="Arial"/>
          <w:szCs w:val="20"/>
        </w:rPr>
        <w:t>Describe</w:t>
      </w:r>
      <w:r w:rsidR="00C834A8">
        <w:rPr>
          <w:rFonts w:cs="Arial"/>
          <w:szCs w:val="20"/>
        </w:rPr>
        <w:t xml:space="preserve"> how </w:t>
      </w:r>
      <w:r>
        <w:rPr>
          <w:rFonts w:cs="Arial"/>
          <w:szCs w:val="20"/>
        </w:rPr>
        <w:t>Bury College could make use of developments in Big data, data warehousing and data mining</w:t>
      </w:r>
      <w:r w:rsidR="00C834A8">
        <w:rPr>
          <w:rFonts w:cs="Arial"/>
          <w:szCs w:val="20"/>
        </w:rPr>
        <w:t>:</w:t>
      </w:r>
    </w:p>
    <w:tbl>
      <w:tblPr>
        <w:tblStyle w:val="TableGrid"/>
        <w:tblW w:w="0" w:type="auto"/>
        <w:tblLook w:val="04A0" w:firstRow="1" w:lastRow="0" w:firstColumn="1" w:lastColumn="0" w:noHBand="0" w:noVBand="1"/>
      </w:tblPr>
      <w:tblGrid>
        <w:gridCol w:w="13948"/>
      </w:tblGrid>
      <w:tr xmlns:wp14="http://schemas.microsoft.com/office/word/2010/wordml" w:rsidR="00C834A8" w:rsidTr="61315408" w14:paraId="6D072C0D" wp14:textId="77777777">
        <w:trPr>
          <w:trHeight w:val="2848"/>
        </w:trPr>
        <w:tc>
          <w:tcPr>
            <w:tcW w:w="13948" w:type="dxa"/>
            <w:tcMar/>
          </w:tcPr>
          <w:p w:rsidR="00C834A8" w:rsidP="61315408" w:rsidRDefault="00C834A8" w14:paraId="48A21919" wp14:textId="1546D6D8">
            <w:pPr>
              <w:pStyle w:val="BuryCollege"/>
              <w:rPr>
                <w:rFonts w:cs="Arial"/>
              </w:rPr>
            </w:pPr>
            <w:r w:rsidRPr="61315408" w:rsidR="01FCCE0C">
              <w:rPr>
                <w:rFonts w:cs="Arial"/>
              </w:rPr>
              <w:t xml:space="preserve">Bury college can use these developments to make it easier for students and teachers alike to get the information </w:t>
            </w:r>
            <w:r w:rsidRPr="61315408" w:rsidR="7A832A01">
              <w:rPr>
                <w:rFonts w:cs="Arial"/>
              </w:rPr>
              <w:t>they</w:t>
            </w:r>
            <w:r w:rsidRPr="61315408" w:rsidR="01FCCE0C">
              <w:rPr>
                <w:rFonts w:cs="Arial"/>
              </w:rPr>
              <w:t xml:space="preserve"> need from the internet and from the college servers. For example, if someone is looking for Science </w:t>
            </w:r>
            <w:r w:rsidRPr="61315408" w:rsidR="7EECF0AC">
              <w:rPr>
                <w:rFonts w:cs="Arial"/>
              </w:rPr>
              <w:t>material,</w:t>
            </w:r>
            <w:r w:rsidRPr="61315408" w:rsidR="01FCCE0C">
              <w:rPr>
                <w:rFonts w:cs="Arial"/>
              </w:rPr>
              <w:t xml:space="preserve"> they could easily find it in the co</w:t>
            </w:r>
            <w:r w:rsidRPr="61315408" w:rsidR="44D2B1B4">
              <w:rPr>
                <w:rFonts w:cs="Arial"/>
              </w:rPr>
              <w:t>llege shared drives.</w:t>
            </w:r>
          </w:p>
        </w:tc>
      </w:tr>
    </w:tbl>
    <w:p xmlns:wp14="http://schemas.microsoft.com/office/word/2010/wordml" w:rsidRPr="005B42C6" w:rsidR="00C834A8" w:rsidP="000302D7" w:rsidRDefault="00C834A8" w14:paraId="6BD18F9B" wp14:textId="77777777">
      <w:pPr>
        <w:pStyle w:val="BuryCollege"/>
        <w:spacing w:after="0" w:line="240" w:lineRule="auto"/>
        <w:rPr>
          <w:rFonts w:cs="Arial"/>
          <w:szCs w:val="20"/>
        </w:rPr>
      </w:pPr>
    </w:p>
    <w:sectPr w:rsidRPr="005B42C6" w:rsidR="00C834A8" w:rsidSect="005B42C6">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D7F88" w:rsidP="005B42C6" w:rsidRDefault="003D7F88" w14:paraId="238601FE" wp14:textId="77777777">
      <w:pPr>
        <w:spacing w:after="0" w:line="240" w:lineRule="auto"/>
      </w:pPr>
      <w:r>
        <w:separator/>
      </w:r>
    </w:p>
  </w:endnote>
  <w:endnote w:type="continuationSeparator" w:id="0">
    <w:p xmlns:wp14="http://schemas.microsoft.com/office/word/2010/wordml" w:rsidR="003D7F88" w:rsidP="005B42C6" w:rsidRDefault="003D7F88" w14:paraId="0F3CABC7"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yriad Pro Light">
    <w:altName w:val="Myriad Pro Light"/>
    <w:panose1 w:val="00000000000000000000"/>
    <w:charset w:val="00"/>
    <w:family w:val="swiss"/>
    <w:notTrueType/>
    <w:pitch w:val="variable"/>
    <w:sig w:usb0="20000287" w:usb1="00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D7F88" w:rsidP="005B42C6" w:rsidRDefault="003D7F88" w14:paraId="5B08B5D1" wp14:textId="77777777">
      <w:pPr>
        <w:spacing w:after="0" w:line="240" w:lineRule="auto"/>
      </w:pPr>
      <w:r>
        <w:separator/>
      </w:r>
    </w:p>
  </w:footnote>
  <w:footnote w:type="continuationSeparator" w:id="0">
    <w:p xmlns:wp14="http://schemas.microsoft.com/office/word/2010/wordml" w:rsidR="003D7F88" w:rsidP="005B42C6" w:rsidRDefault="003D7F88" w14:paraId="16DEB4AB"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D7F88" w:rsidRDefault="003D7F88" w14:paraId="1BC3EAFA" wp14:textId="77777777">
    <w:pPr>
      <w:pStyle w:val="Header"/>
    </w:pPr>
    <w:r>
      <w:t>9.1 P1</w:t>
    </w:r>
    <w:r>
      <w:ptab w:alignment="center" w:relativeTo="margin" w:leader="none"/>
    </w:r>
    <w:r>
      <w:t xml:space="preserve">Name: </w:t>
    </w:r>
    <w:r>
      <w:ptab w:alignment="right" w:relativeTo="margin" w:leader="none"/>
    </w:r>
    <w:r>
      <w:fldChar w:fldCharType="begin"/>
    </w:r>
    <w:r>
      <w:instrText xml:space="preserve"> DATE \@ "dd/MM/yyyy" </w:instrText>
    </w:r>
    <w:r>
      <w:fldChar w:fldCharType="separate"/>
    </w:r>
    <w:r>
      <w:rPr>
        <w:noProof/>
      </w:rPr>
      <w:t>24/09/2020</w:t>
    </w:r>
    <w:r>
      <w:fldChar w:fldCharType="end"/>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2C6"/>
    <w:rsid w:val="000302D7"/>
    <w:rsid w:val="00186308"/>
    <w:rsid w:val="001A0ED1"/>
    <w:rsid w:val="002028D7"/>
    <w:rsid w:val="002B5BFC"/>
    <w:rsid w:val="00324295"/>
    <w:rsid w:val="003C59E7"/>
    <w:rsid w:val="003D7F88"/>
    <w:rsid w:val="00563DAA"/>
    <w:rsid w:val="005B02E6"/>
    <w:rsid w:val="005B42C6"/>
    <w:rsid w:val="00616C56"/>
    <w:rsid w:val="007324D8"/>
    <w:rsid w:val="00806F13"/>
    <w:rsid w:val="00817F56"/>
    <w:rsid w:val="0089252F"/>
    <w:rsid w:val="008C48DC"/>
    <w:rsid w:val="00A51D11"/>
    <w:rsid w:val="00AE2279"/>
    <w:rsid w:val="00AE3A5D"/>
    <w:rsid w:val="00BF6A39"/>
    <w:rsid w:val="00C834A8"/>
    <w:rsid w:val="00C87211"/>
    <w:rsid w:val="00DA16CB"/>
    <w:rsid w:val="00DC645A"/>
    <w:rsid w:val="00E67667"/>
    <w:rsid w:val="00F07527"/>
    <w:rsid w:val="00F37883"/>
    <w:rsid w:val="00FF7B4D"/>
    <w:rsid w:val="013E6316"/>
    <w:rsid w:val="01E83DED"/>
    <w:rsid w:val="01FCCE0C"/>
    <w:rsid w:val="03E9F2E7"/>
    <w:rsid w:val="047604FD"/>
    <w:rsid w:val="04A4A5A5"/>
    <w:rsid w:val="068FA83B"/>
    <w:rsid w:val="091C9356"/>
    <w:rsid w:val="09B48A39"/>
    <w:rsid w:val="0D9A5B0C"/>
    <w:rsid w:val="0E1F8C29"/>
    <w:rsid w:val="0E3A3FB4"/>
    <w:rsid w:val="10F649BA"/>
    <w:rsid w:val="110183EE"/>
    <w:rsid w:val="141BB26A"/>
    <w:rsid w:val="165069FA"/>
    <w:rsid w:val="17A2675E"/>
    <w:rsid w:val="185DC027"/>
    <w:rsid w:val="1A1AE2CA"/>
    <w:rsid w:val="1C7CC75E"/>
    <w:rsid w:val="1E3FD5F6"/>
    <w:rsid w:val="1E64E9B0"/>
    <w:rsid w:val="1FC8BBC1"/>
    <w:rsid w:val="1FFB7043"/>
    <w:rsid w:val="22A578A7"/>
    <w:rsid w:val="22D469DA"/>
    <w:rsid w:val="23101B13"/>
    <w:rsid w:val="2774564B"/>
    <w:rsid w:val="2C308BB9"/>
    <w:rsid w:val="2D42855D"/>
    <w:rsid w:val="307D04DC"/>
    <w:rsid w:val="319EEABA"/>
    <w:rsid w:val="32011C8D"/>
    <w:rsid w:val="340E8DE6"/>
    <w:rsid w:val="34AC6F73"/>
    <w:rsid w:val="39BB081A"/>
    <w:rsid w:val="3A0C85F5"/>
    <w:rsid w:val="3E0C9236"/>
    <w:rsid w:val="406BABF7"/>
    <w:rsid w:val="40EEF7FE"/>
    <w:rsid w:val="40F94D01"/>
    <w:rsid w:val="410A3A1C"/>
    <w:rsid w:val="428160AD"/>
    <w:rsid w:val="42E0BB7B"/>
    <w:rsid w:val="4340B3C6"/>
    <w:rsid w:val="44032324"/>
    <w:rsid w:val="44D2B1B4"/>
    <w:rsid w:val="451943A4"/>
    <w:rsid w:val="494B3993"/>
    <w:rsid w:val="497949E8"/>
    <w:rsid w:val="49E1D8A9"/>
    <w:rsid w:val="4A0041FF"/>
    <w:rsid w:val="4CC07544"/>
    <w:rsid w:val="4CFD5F05"/>
    <w:rsid w:val="503ABCCA"/>
    <w:rsid w:val="50C4FFC7"/>
    <w:rsid w:val="50DE1294"/>
    <w:rsid w:val="521ACDDD"/>
    <w:rsid w:val="55326D23"/>
    <w:rsid w:val="5635C77C"/>
    <w:rsid w:val="5B76F8F9"/>
    <w:rsid w:val="5F6FB9A9"/>
    <w:rsid w:val="61315408"/>
    <w:rsid w:val="618A7136"/>
    <w:rsid w:val="64C272F7"/>
    <w:rsid w:val="65694418"/>
    <w:rsid w:val="66C97AE6"/>
    <w:rsid w:val="671E4C98"/>
    <w:rsid w:val="6891241C"/>
    <w:rsid w:val="69E1736B"/>
    <w:rsid w:val="6A8D1DAD"/>
    <w:rsid w:val="6C2FB07E"/>
    <w:rsid w:val="6D0011AB"/>
    <w:rsid w:val="6E85A8AD"/>
    <w:rsid w:val="7007CD84"/>
    <w:rsid w:val="70280319"/>
    <w:rsid w:val="731262D3"/>
    <w:rsid w:val="73386F76"/>
    <w:rsid w:val="7439A462"/>
    <w:rsid w:val="7512BCB0"/>
    <w:rsid w:val="7533D656"/>
    <w:rsid w:val="78EEB1BB"/>
    <w:rsid w:val="79E87B1B"/>
    <w:rsid w:val="7A832A01"/>
    <w:rsid w:val="7B5D918A"/>
    <w:rsid w:val="7B8C04AA"/>
    <w:rsid w:val="7D5F54F3"/>
    <w:rsid w:val="7D605112"/>
    <w:rsid w:val="7E9F621E"/>
    <w:rsid w:val="7EECF0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F520"/>
  <w15:chartTrackingRefBased/>
  <w15:docId w15:val="{FDC809C4-C5C9-4C94-98E3-6490CF9923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uryCollege" w:customStyle="1">
    <w:name w:val="Bury College"/>
    <w:basedOn w:val="Normal"/>
    <w:link w:val="BuryCollegeChar"/>
    <w:qFormat/>
    <w:rsid w:val="005B02E6"/>
    <w:rPr>
      <w:rFonts w:ascii="Arial" w:hAnsi="Arial"/>
      <w:sz w:val="20"/>
    </w:rPr>
  </w:style>
  <w:style w:type="character" w:styleId="BuryCollegeChar" w:customStyle="1">
    <w:name w:val="Bury College Char"/>
    <w:basedOn w:val="DefaultParagraphFont"/>
    <w:link w:val="BuryCollege"/>
    <w:rsid w:val="005B02E6"/>
    <w:rPr>
      <w:rFonts w:ascii="Arial" w:hAnsi="Arial"/>
      <w:sz w:val="20"/>
    </w:rPr>
  </w:style>
  <w:style w:type="paragraph" w:styleId="Header">
    <w:name w:val="header"/>
    <w:basedOn w:val="Normal"/>
    <w:link w:val="HeaderChar"/>
    <w:uiPriority w:val="99"/>
    <w:unhideWhenUsed/>
    <w:rsid w:val="005B42C6"/>
    <w:pPr>
      <w:tabs>
        <w:tab w:val="center" w:pos="4513"/>
        <w:tab w:val="right" w:pos="9026"/>
      </w:tabs>
      <w:spacing w:after="0" w:line="240" w:lineRule="auto"/>
    </w:pPr>
  </w:style>
  <w:style w:type="character" w:styleId="HeaderChar" w:customStyle="1">
    <w:name w:val="Header Char"/>
    <w:basedOn w:val="DefaultParagraphFont"/>
    <w:link w:val="Header"/>
    <w:uiPriority w:val="99"/>
    <w:rsid w:val="005B42C6"/>
  </w:style>
  <w:style w:type="paragraph" w:styleId="Footer">
    <w:name w:val="footer"/>
    <w:basedOn w:val="Normal"/>
    <w:link w:val="FooterChar"/>
    <w:uiPriority w:val="99"/>
    <w:unhideWhenUsed/>
    <w:rsid w:val="005B42C6"/>
    <w:pPr>
      <w:tabs>
        <w:tab w:val="center" w:pos="4513"/>
        <w:tab w:val="right" w:pos="9026"/>
      </w:tabs>
      <w:spacing w:after="0" w:line="240" w:lineRule="auto"/>
    </w:pPr>
  </w:style>
  <w:style w:type="character" w:styleId="FooterChar" w:customStyle="1">
    <w:name w:val="Footer Char"/>
    <w:basedOn w:val="DefaultParagraphFont"/>
    <w:link w:val="Footer"/>
    <w:uiPriority w:val="99"/>
    <w:rsid w:val="005B42C6"/>
  </w:style>
  <w:style w:type="table" w:styleId="TableGrid">
    <w:name w:val="Table Grid"/>
    <w:basedOn w:val="TableNormal"/>
    <w:uiPriority w:val="39"/>
    <w:rsid w:val="005B42C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5B42C6"/>
    <w:pPr>
      <w:autoSpaceDE w:val="0"/>
      <w:autoSpaceDN w:val="0"/>
      <w:adjustRightInd w:val="0"/>
      <w:spacing w:after="0" w:line="240" w:lineRule="auto"/>
    </w:pPr>
    <w:rPr>
      <w:rFonts w:ascii="Myriad Pro Light" w:hAnsi="Myriad Pro Light" w:cs="Myriad Pro Light"/>
      <w:color w:val="000000"/>
      <w:sz w:val="24"/>
      <w:szCs w:val="24"/>
    </w:rPr>
  </w:style>
  <w:style w:type="character" w:styleId="A5" w:customStyle="1">
    <w:name w:val="A5"/>
    <w:uiPriority w:val="99"/>
    <w:rsid w:val="005B42C6"/>
    <w:rPr>
      <w:rFonts w:cs="Myriad Pro Light"/>
      <w:color w:val="000000"/>
    </w:rPr>
  </w:style>
  <w:style w:type="paragraph" w:styleId="HTMLPreformatted">
    <w:name w:val="HTML Preformatted"/>
    <w:basedOn w:val="Normal"/>
    <w:link w:val="HTMLPreformattedChar"/>
    <w:rsid w:val="0073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rsid w:val="007324D8"/>
    <w:rPr>
      <w:rFonts w:ascii="Courier New" w:hAnsi="Courier New" w:eastAsia="Times New Roman"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customXml" Target="../customXml/item3.xml" Id="rId11" /><Relationship Type="http://schemas.openxmlformats.org/officeDocument/2006/relationships/endnotes" Target="endnotes.xml" Id="rId5" /><Relationship Type="http://schemas.openxmlformats.org/officeDocument/2006/relationships/customXml" Target="../customXml/item2.xml" Id="rId10" /><Relationship Type="http://schemas.openxmlformats.org/officeDocument/2006/relationships/footnotes" Target="footnote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85C2B167CA114EB4BBB43319D36682" ma:contentTypeVersion="9" ma:contentTypeDescription="Create a new document." ma:contentTypeScope="" ma:versionID="b1c83fe7957b9ac885e3c5f6a963009f">
  <xsd:schema xmlns:xsd="http://www.w3.org/2001/XMLSchema" xmlns:xs="http://www.w3.org/2001/XMLSchema" xmlns:p="http://schemas.microsoft.com/office/2006/metadata/properties" xmlns:ns2="8c2cc664-fad9-4aae-96c6-7fc74567f3a7" xmlns:ns3="80568169-331a-47d9-baa9-a00a58dec7a2" targetNamespace="http://schemas.microsoft.com/office/2006/metadata/properties" ma:root="true" ma:fieldsID="197973285fce3f3bbb98f2e7a3803803" ns2:_="" ns3:_="">
    <xsd:import namespace="8c2cc664-fad9-4aae-96c6-7fc74567f3a7"/>
    <xsd:import namespace="80568169-331a-47d9-baa9-a00a58dec7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cc664-fad9-4aae-96c6-7fc74567f3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568169-331a-47d9-baa9-a00a58dec7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349303-12E8-48D9-B201-98CC8B15A950}"/>
</file>

<file path=customXml/itemProps2.xml><?xml version="1.0" encoding="utf-8"?>
<ds:datastoreItem xmlns:ds="http://schemas.openxmlformats.org/officeDocument/2006/customXml" ds:itemID="{B3E07E40-9601-466D-AD6B-0F6128688816}"/>
</file>

<file path=customXml/itemProps3.xml><?xml version="1.0" encoding="utf-8"?>
<ds:datastoreItem xmlns:ds="http://schemas.openxmlformats.org/officeDocument/2006/customXml" ds:itemID="{70C1F0F5-DEA0-464B-9C27-B57A7BF4309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Depledge</dc:creator>
  <keywords/>
  <dc:description/>
  <lastModifiedBy>HUSNAIN AHMED</lastModifiedBy>
  <revision>11</revision>
  <dcterms:created xsi:type="dcterms:W3CDTF">2020-09-15T08:13:00.0000000Z</dcterms:created>
  <dcterms:modified xsi:type="dcterms:W3CDTF">2020-09-29T09:23:28.1856251Z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0x0101006885C2B167CA114EB4BBB43319D36682</vt:lpwstr>
  </property>
</Properties>
</file>