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MODELO GRATUITO | CHILE 2026 | Artículo 160 N° 3 del Código del Trabajo (Inasistencia injustificada)</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DESPIDO-GRATIS-02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Conserva el libro de asistencia o el reporte del reloj control, y el comprobante de seguimiento de Correos: son la prueba principal.</w:t>
            </w:r>
          </w:p>
          <w:p>
            <w:pPr>
              <w:spacing w:before="0" w:after="30"/>
            </w:pPr>
            <w:r>
              <w:rPr>
                <w:rFonts w:ascii="Calibri" w:hAnsi="Calibri"/>
                <w:color w:val="475569"/>
                <w:sz w:val="16"/>
              </w:rPr>
              <w:t>• Antes de enviar la carta, confirma que el trabajador no haya presentado una licencia médica ni una justificación que corresponda considerar.</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2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3 del Código del Trabajo, esto es: 'No concurrencia del trabajador a sus labores sin causa justificada durante dos días seguidos, dos lunes en el mes o un total de tres días durante igual período de tiempo'.</w:t>
      </w:r>
    </w:p>
    <w:p>
      <w:pPr>
        <w:spacing w:before="12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consisten en que usted no concurrió a prestar sus servicios los siguientes días: </w:t>
      </w:r>
      <w:r>
        <w:rPr>
          <w:rFonts w:ascii="Calibri" w:hAnsi="Calibri"/>
          <w:b w:val="0"/>
          <w:color w:val="0F172A"/>
          <w:sz w:val="20"/>
          <w:highlight w:val="yellow"/>
        </w:rPr>
        <w:t xml:space="preserve">[INDICA LOS DÍAS EXACTOS. EJEMPLO: lunes 12 y martes 13 de julio / lunes 5 y lunes 19 de julio / un total de tres días en el mes: los días 4, 11 y 18]</w:t>
      </w:r>
      <w:r>
        <w:rPr>
          <w:rFonts w:ascii="Calibri" w:hAnsi="Calibri"/>
          <w:b w:val="0"/>
          <w:color w:val="0F172A"/>
          <w:sz w:val="20"/>
        </w:rPr>
        <w:t xml:space="preserve">, jornadas en las cuales debía cumplir funciones según su horario contractual.</w:t>
      </w:r>
    </w:p>
    <w:p>
      <w:pPr>
        <w:spacing w:before="40" w:after="80"/>
      </w:pPr>
      <w:r>
        <w:rPr>
          <w:rFonts w:ascii="Calibri" w:hAnsi="Calibri"/>
          <w:b w:val="0"/>
          <w:color w:val="0F172A"/>
          <w:sz w:val="20"/>
        </w:rPr>
        <w:t>A la fecha de esta comunicación, usted no ha presentado licencia médica emitida por un organismo de salud competente, ni ha justificado ante la empresa la causa de sus ausencias.</w:t>
      </w:r>
    </w:p>
    <w:p>
      <w:pPr>
        <w:spacing w:before="12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Modelo gratuito de carta de despido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