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0F172A"/>
            <w:tcMar>
              <w:top w:w="200" w:type="dxa"/>
              <w:bottom w:w="200" w:type="dxa"/>
              <w:left w:w="240" w:type="dxa"/>
              <w:right w:w="2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38BDF8"/>
                <w:sz w:val="17"/>
              </w:rPr>
              <w:t>CALCULOLABORAL.CL • PACK CARTAS DE DESPIDO 2026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CARTA DE DESAHUCIO ESCRITO</w:t>
            </w:r>
            <w:r>
              <w:rPr>
                <w:rFonts w:ascii="Arial" w:hAnsi="Arial"/>
                <w:i/>
                <w:color w:val="CBD5E1"/>
                <w:sz w:val="19"/>
              </w:rPr>
              <w:br/>
              <w:t>Artículo 161 inciso segundo del Código del Trabajo (Desahucio del empleador)</w:t>
            </w:r>
          </w:p>
        </w:tc>
      </w:tr>
    </w:tbl>
    <w:p>
      <w:pPr>
        <w:spacing w:after="4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475569"/>
                <w:sz w:val="18"/>
              </w:rPr>
              <w:t>📋 INSTRUCCIÓN PARA EL EMPLEADOR:</w:t>
              <w:br/>
              <w:t>1. Completa los campos entre corchetes [...] y borra las alternativas que no apliquen.</w:t>
              <w:br/>
              <w:t>2. PLAZO: entrega la carta en mano o envíala por carta certificada al domicilio del contrato dentro de los 3 DÍAS HÁBILES siguientes a la separación del trabajador, con copia a la Inspección del Trabajo, y con 30 días de anticipación si no pagas el mes de aviso.</w:t>
              <w:br/>
              <w:t>3. Adjunta los comprobantes de pago de cotizaciones al día (AFP, salud y seguro de cesantía).</w:t>
              <w:br/>
              <w:t>4. Esta carta solo aplica a los cargos que indica el Art. 161 inciso segundo. Para el resto de los trabajadores, usa el documento 01.</w:t>
              <w:br/>
              <w:t>5. El desahucio requiere 30 días de aviso, o pagar una indemnización equivalente a la última remuneración mensual en dinero efectivo. Envía copia a la Inspección del Trabajo.</w:t>
              <w:br/>
              <w:t>6. Si el trabajador es de casa particular, revisa las reglas especiales de indemnización del Art. 163.</w:t>
              <w:br/>
              <w:t>7. No puedes usar esta causal si el trabajador está con licencia médica por enfermedad común, accidente del trabajo o enfermedad profesional (Art. 161).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Arial" w:hAnsi="Arial"/>
          <w:b/>
          <w:sz w:val="20"/>
        </w:rPr>
        <w:t>[CIUDAD], [DÍA] de [MES] de [AÑO].</w:t>
      </w:r>
    </w:p>
    <w:p>
      <w:pPr>
        <w:spacing w:after="280" w:line="288" w:lineRule="auto"/>
      </w:pPr>
      <w:r>
        <w:rPr>
          <w:rFonts w:ascii="Arial" w:hAnsi="Arial"/>
          <w:b/>
          <w:sz w:val="20"/>
        </w:rPr>
        <w:t>Señor(a):</w:t>
        <w:br/>
      </w:r>
      <w:r>
        <w:rPr>
          <w:rFonts w:ascii="Arial" w:hAnsi="Arial"/>
          <w:b/>
          <w:sz w:val="20"/>
        </w:rPr>
        <w:t>[NOMBRE COMPLETO DEL TRABAJADOR]</w:t>
        <w:br/>
      </w:r>
      <w:r>
        <w:rPr>
          <w:rFonts w:ascii="Arial" w:hAnsi="Arial"/>
          <w:b w:val="0"/>
          <w:sz w:val="20"/>
        </w:rPr>
        <w:t>R.U.T.: [RUT DEL TRABAJADOR]</w:t>
        <w:br/>
      </w:r>
      <w:r>
        <w:rPr>
          <w:rFonts w:ascii="Arial" w:hAnsi="Arial"/>
          <w:b w:val="0"/>
          <w:sz w:val="20"/>
        </w:rPr>
        <w:t>Cargo: [CARGO O FUNCIÓN]</w:t>
        <w:br/>
      </w:r>
      <w:r>
        <w:rPr>
          <w:rFonts w:ascii="Arial" w:hAnsi="Arial"/>
          <w:b w:val="0"/>
          <w:sz w:val="20"/>
        </w:rPr>
        <w:t>Domicilio: [DIRECCIÓN REGISTRADA EN EL CONTRATO]</w:t>
        <w:br/>
      </w:r>
      <w:r>
        <w:rPr>
          <w:rFonts w:ascii="Arial" w:hAnsi="Arial"/>
          <w:b w:val="0"/>
          <w:sz w:val="20"/>
        </w:rPr>
        <w:t>Comuna / Ciudad: [COMUNA / CIUDAD]</w:t>
        <w:br/>
      </w:r>
      <w:r>
        <w:rPr>
          <w:rFonts w:ascii="Arial" w:hAnsi="Arial"/>
          <w:b/>
          <w:sz w:val="20"/>
        </w:rPr>
        <w:t>Presente.</w:t>
        <w:br/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>De nuestra consideración: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Por medio de la presente, y en conformidad con el Artículo 161 inciso segundo del Código del Trabajo, comunicamos a usted el término del contrato de trabajo que lo vincula con nuestra empresa [RAZÓN SOCIAL EMPRESA], R.U.T. [RUT EMPRESA], mediante desahucio escrito del empleador.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>I. CAUSAL LEGAL INVOCADA: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La causal aplicada es el desahucio escrito del empleador, que procede respecto de [gerentes / subgerentes / agentes / apoderados con facultades generales de administración / trabajadores de casa particular / cargos de exclusiva confianza del empleador] (borra lo que no aplique). Usted se desempeña como [CARGO].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>II. FORMA DE TÉRMINO: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Por tratarse de un cargo comprendido en la norma señalada, el empleador puede poner término al contrato por desahucio escrito, sin necesidad de expresar otra causa.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[OPCIÓN A: El contrato terminará el día [FECHA, AL MENOS 30 DÍAS DESPUÉS DE LA ENTREGA DE ESTA CARTA], respetándose el aviso previo de treinta días.]</w:t>
        <w:br/>
        <w:t>[OPCIÓN B: El contrato termina el día [FECHA]. En reemplazo del aviso previo, se le pagará al momento de la terminación una indemnización en dinero efectivo equivalente a la última remuneración mensual devengada.]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>III. ESTADO DE PAGO DE COTIZACIONES PREVISIONALES: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En cumplimiento del Artículo 162 del Código del Trabajo, se acompaña a esta comunicación el estado de pago de sus cotizaciones previsionales y de salud, con los comprobantes que acreditan que se encuentran pagadas hasta el último día del mes anterior al del término del contrato (AFP, Fonasa o Isapre, y Seguro de Cesantía).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>IV. FINIQUITO: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Su finiquito, con las remuneraciones devengadas pendientes, la compensación del feriado legal y proporcional pendiente (Art. 73) y, si corresponde, la indemnización sustitutiva del aviso previo y las indemnizaciones pactadas en su contrato o las que correspondan por ley, estará disponible en [NOTARÍA / LUGAR DE FIRMA] dentro del plazo de 10 días hábiles contado desde la separación.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Sin otro particular, le saluda atentamente,</w:t>
      </w:r>
    </w:p>
    <w:p>
      <w:pPr>
        <w:spacing w:after="4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08"/>
        <w:gridCol w:w="4608"/>
      </w:tblGrid>
      <w:tr>
        <w:tc>
          <w:tcPr>
            <w:tcW w:type="dxa" w:w="4968"/>
          </w:tcPr>
          <w:p>
            <w:pPr>
              <w:jc w:val="center"/>
            </w:pPr>
            <w:r>
              <w:rPr>
                <w:rFonts w:ascii="Arial" w:hAnsi="Arial"/>
              </w:rPr>
              <w:t>_________________________________________</w:t>
              <w:br/>
            </w:r>
            <w:r>
              <w:rPr>
                <w:rFonts w:ascii="Arial" w:hAnsi="Arial"/>
                <w:sz w:val="17"/>
              </w:rPr>
              <w:t>[NOMBRE REPRESENTANTE LEGAL]</w:t>
              <w:br/>
              <w:t>R.U.T.: [RUT REPRESENTANTE]</w:t>
              <w:br/>
              <w:t>Representante Legal de</w:t>
              <w:br/>
              <w:t>[RAZÓN SOCIAL EMPRESA]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rPr>
                <w:rFonts w:ascii="Arial" w:hAnsi="Arial"/>
              </w:rPr>
              <w:t>_________________________________________</w:t>
              <w:br/>
            </w:r>
            <w:r>
              <w:rPr>
                <w:rFonts w:ascii="Arial" w:hAnsi="Arial"/>
                <w:sz w:val="17"/>
              </w:rPr>
              <w:t>ACUSE DE RECIBO / COPIA TRABAJADOR</w:t>
              <w:br/>
              <w:t>Nombre: [NOMBRE TRABAJADOR]</w:t>
              <w:br/>
              <w:t>R.U.T.: [RUT TRABAJADOR]</w:t>
              <w:br/>
              <w:t>Fecha y hora de notificación:</w:t>
              <w:br/>
              <w:t>____ / ____ / ________   ____:____ hrs.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