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4 del Código del Trabajo (Vencimiento del plazo convenido)</w:t>
            </w:r>
          </w:p>
          <w:p>
            <w:pPr>
              <w:spacing w:before="0" w:after="40"/>
            </w:pPr>
            <w:r>
              <w:rPr>
                <w:rFonts w:ascii="Calibri" w:hAnsi="Calibri"/>
                <w:b/>
                <w:color w:val="0F172A"/>
                <w:sz w:val="24"/>
              </w:rPr>
              <w:t>CARTA DE TÉRMINO DE CONTRATO A PLAZO FIJO</w:t>
            </w:r>
          </w:p>
        </w:tc>
        <w:tc>
          <w:tcPr>
            <w:tcW w:type="dxa" w:w="2880"/>
          </w:tcPr>
          <w:p>
            <w:pPr>
              <w:spacing w:before="0" w:after="0"/>
              <w:jc w:val="right"/>
            </w:pPr>
            <w:r>
              <w:rPr>
                <w:rFonts w:ascii="Calibri" w:hAnsi="Calibri"/>
                <w:b/>
                <w:color w:val="64748B"/>
                <w:sz w:val="17"/>
              </w:rPr>
              <w:t>DESPIDO-13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Si el trabajador sigue prestando servicios con tu conocimiento después de vencido el plazo, el contrato pasa a ser indefinido. La segunda renovación de un contrato a plazo fijo también lo transforma en indefinido, y la duración máxima es de un año (dos para gerentes o profesionales con título).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a plazo fijo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el día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4 del Código del Trabajo, esto es: 'Vencimiento del plazo convenido en el contrato'.</w:t>
      </w:r>
    </w:p>
    <w:p>
      <w:pPr>
        <w:keepNext/>
        <w:spacing w:before="120" w:after="40"/>
      </w:pPr>
      <w:r>
        <w:rPr>
          <w:rFonts w:ascii="Calibri" w:hAnsi="Calibri"/>
          <w:b/>
          <w:color w:val="1E293B"/>
          <w:sz w:val="20"/>
        </w:rPr>
        <w:t>II. ANTECEDENTES DEL CONTRATO:</w:t>
      </w:r>
    </w:p>
    <w:p>
      <w:pPr>
        <w:spacing w:before="40" w:after="80"/>
      </w:pPr>
      <w:r>
        <w:rPr>
          <w:rFonts w:ascii="Calibri" w:hAnsi="Calibri"/>
          <w:b w:val="0"/>
          <w:color w:val="0F172A"/>
          <w:sz w:val="20"/>
        </w:rPr>
        <w:t xml:space="preserve">Su contrato de trabajo a plazo fijo fue celebrado con fecha </w:t>
      </w:r>
      <w:r>
        <w:rPr>
          <w:rFonts w:ascii="Calibri" w:hAnsi="Calibri"/>
          <w:b w:val="0"/>
          <w:color w:val="0F172A"/>
          <w:sz w:val="20"/>
          <w:highlight w:val="yellow"/>
        </w:rPr>
        <w:t xml:space="preserve">[FECHA]</w:t>
      </w:r>
      <w:r>
        <w:rPr>
          <w:rFonts w:ascii="Calibri" w:hAnsi="Calibri"/>
          <w:b w:val="0"/>
          <w:color w:val="0F172A"/>
          <w:sz w:val="20"/>
        </w:rPr>
        <w:t xml:space="preserve"> y establece como fecha de término el </w:t>
      </w:r>
      <w:r>
        <w:rPr>
          <w:rFonts w:ascii="Calibri" w:hAnsi="Calibri"/>
          <w:b w:val="0"/>
          <w:color w:val="0F172A"/>
          <w:sz w:val="20"/>
          <w:highlight w:val="yellow"/>
        </w:rPr>
        <w:t xml:space="preserve">[FECHA DE TÉRMINO]</w:t>
      </w:r>
      <w:r>
        <w:rPr>
          <w:rFonts w:ascii="Calibri" w:hAnsi="Calibri"/>
          <w:b w:val="0"/>
          <w:color w:val="0F172A"/>
          <w:sz w:val="20"/>
        </w:rPr>
        <w:t xml:space="preserve">. </w:t>
      </w:r>
      <w:r>
        <w:rPr>
          <w:rFonts w:ascii="Calibri" w:hAnsi="Calibri"/>
          <w:b w:val="0"/>
          <w:color w:val="0F172A"/>
          <w:sz w:val="20"/>
          <w:highlight w:val="yellow"/>
        </w:rPr>
        <w:t xml:space="preserve">[Ha tenido [NÚMERO] renovaciones / No ha tenido renovaciones.]</w:t>
      </w:r>
    </w:p>
    <w:p>
      <w:pPr>
        <w:spacing w:before="40" w:after="80"/>
      </w:pPr>
      <w:r>
        <w:rPr>
          <w:rFonts w:ascii="Calibri" w:hAnsi="Calibri"/>
          <w:b w:val="0"/>
          <w:color w:val="0F172A"/>
          <w:sz w:val="20"/>
        </w:rPr>
        <w:t>Llegada esa fecha, el plazo convenido vence y el contrato termina de pleno derecho, sin que la empresa tenga la intención de renovarlo ni de continuar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