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MODELO GRATUITO | CHILE 2026 | Artículo 161 inciso primero del Código del Trabajo (Necesidades de la empresa)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CARTA DE AVISO DE TÉRMINO DE CONTRATO DE TRABAJO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DESPIDO-GRATIS-01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INSTRUCCIONES PARA EL EMPLEADOR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Completa los campos resaltados en amarillo con datos reales y borra las alternativas que no apliquen.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PLAZO: o entregas la carta al menos 30 días antes del término, o pagas la indemnización sustitutiva (última remuneración mensual) y la entregas dentro de los 3 DÍAS HÁBILES siguientes a la separación. En ambos casos, con copia a la Inspección del Trabajo en el mismo plazo.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Adjunta los comprobantes de pago de cotizaciones al día (AFP, salud y seguro de cesantía). Sin ellos el despido no produce efecto (Art. 162).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En un juicio solo podrás defender los hechos que escribas en la carta (Art. 454 N° 1). Evita frases vagas como "reorganización interna": indica cifras, áreas afectadas o razones técnicas comprobables.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No puedes invocar esta causal si el trabajador está con licencia médica por enfermedad común, accidente del trabajo o enfermedad profesional (Art. 161).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Si el trabajador tiene fuero (maternal, sindical u otro), esta causal no lo habilita: el juez solo puede autorizar el término en los casos de los artículos 159 N° 4 y 5 y 160 (Art. 174).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Art. 162 inciso octavo (Ley 21.361): la carta debe informar si el finiquito se otorgará y pagará en forma presencial o electrónica, y que el trabajador puede formular reserva de derechos al firmarlo. Ya viene en el apartado IV: elige una opción.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ANTES DE ENVIAR, REVISA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Completé todos los campos resaltados en amarillo y borré las alternativas que no aplican.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Quité el resaltado amarillo del texto final.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Las cotizaciones están pagadas y tengo los comprobantes para adjuntar.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Imprimo desde la página siguiente: esta hoja de instrucciones no se envía.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Guardaré una copia firmada y el comprobante de envío (Correos o recepción en mano).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Versión 2026.10 (octubre de 2026). Modelo de referencia basado en el Código del Trabajo vigente a esa fecha; no constituye asesoría legal. Si tu caso tiene particularidades (fuero, denuncias de acoso, montos altos), revísalo con un abogado antes de enviar la carta.</w:t>
      </w:r>
    </w:p>
    <w:p>
      <w:pPr>
        <w:sectPr w:rsidR="00FC693F" w:rsidRPr="0006063C" w:rsidSect="00034616"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spacing w:before="40" w:after="80"/>
      </w:pPr>
      <w:r>
        <w:rPr>
          <w:rFonts w:ascii="Calibri" w:hAnsi="Calibri"/>
          <w:b/>
          <w:color w:val="0F172A"/>
          <w:sz w:val="20"/>
          <w:highlight w:val="yellow"/>
        </w:rPr>
        <w:t xml:space="preserve">[CIUDAD]</w:t>
      </w:r>
      <w:r>
        <w:rPr>
          <w:rFonts w:ascii="Calibri" w:hAnsi="Calibri"/>
          <w:b/>
          <w:color w:val="0F172A"/>
          <w:sz w:val="20"/>
        </w:rPr>
        <w:t xml:space="preserve">,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[DÍA]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[MES]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[AÑO]</w:t>
      </w:r>
      <w:r>
        <w:rPr>
          <w:rFonts w:ascii="Calibri" w:hAnsi="Calibri"/>
          <w:b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Señor(a):</w:t>
      </w:r>
      <w:r>
        <w:rPr>
          <w:rFonts w:ascii="Calibri" w:hAnsi="Calibri"/>
          <w:b/>
          <w:color w:val="0F172A"/>
          <w:sz w:val="20"/>
        </w:rPr>
        <w:br/>
      </w:r>
      <w:r>
        <w:rPr>
          <w:rFonts w:ascii="Calibri" w:hAnsi="Calibri"/>
          <w:b/>
          <w:color w:val="0F172A"/>
          <w:sz w:val="20"/>
          <w:highlight w:val="yellow"/>
        </w:rPr>
        <w:t xml:space="preserve">[NOMBRE COMPLETO DEL TRABAJADOR]</w:t>
      </w:r>
      <w:r>
        <w:rPr>
          <w:rFonts w:ascii="Calibri" w:hAnsi="Calibri"/>
          <w:b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R.U.T.: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DEL TRABAJADOR]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Cargo: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[CARGO O FUNCIÓN]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Domicilio: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[DIRECCIÓN REGISTRADA EN EL CONTRATO]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Comuna / Ciudad: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[COMUNA / CIUDAD]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>De nuestra consideración: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Por medio de la presente, y en conformidad con el Artículo 161 inciso primero del Código del Trabajo, comunicamos a usted el término del contrato de trabajo que lo vincula con nuestra empresa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[RAZÓN SOCIAL EMPRESA]</w:t>
      </w:r>
      <w:r>
        <w:rPr>
          <w:rFonts w:ascii="Calibri" w:hAnsi="Calibri"/>
          <w:b w:val="0"/>
          <w:color w:val="0F172A"/>
          <w:sz w:val="20"/>
        </w:rPr>
        <w:t xml:space="preserve">, R.U.T.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EMPRESA]</w:t>
      </w:r>
      <w:r>
        <w:rPr>
          <w:rFonts w:ascii="Calibri" w:hAnsi="Calibri"/>
          <w:b w:val="0"/>
          <w:color w:val="0F172A"/>
          <w:sz w:val="20"/>
        </w:rPr>
        <w:t xml:space="preserve">, el cual se hará efectivo a contar del día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[DÍA DE CESE]</w:t>
      </w:r>
      <w:r>
        <w:rPr>
          <w:rFonts w:ascii="Calibri" w:hAnsi="Calibri"/>
          <w:b w:val="0"/>
          <w:color w:val="0F172A"/>
          <w:sz w:val="20"/>
        </w:rPr>
        <w:t xml:space="preserve"> de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[MES DE CESE]</w:t>
      </w:r>
      <w:r>
        <w:rPr>
          <w:rFonts w:ascii="Calibri" w:hAnsi="Calibri"/>
          <w:b w:val="0"/>
          <w:color w:val="0F172A"/>
          <w:sz w:val="20"/>
        </w:rPr>
        <w:t xml:space="preserve"> de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[AÑO]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I. CAUSAL LEGAL INVOCADA: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La causal aplicada es la del Artículo 161 inciso primero del Código del Trabajo, esto es, las necesidades de funcionamiento de la empresa, establecimiento o servicio, tales como las derivadas de la racionalización o modernización de los mismos, bajas en la productividad, cambios en las condiciones del mercado o de la economía, que hagan necesaria la separación de uno o más trabajadores.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II. HECHOS EN QUE SE FUNDA: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Los hechos concretos que justifican esta decisión son los siguientes: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[DESCRIBE CON PRECISIÓN LOS HECHOS OBJETIVOS. EJEMPLO: reestructuración del departamento de operaciones / supresión definitiva del puesto de trabajo / baja sostenida en la demanda del área, respaldada en balance o informes financieros]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El cargo que usted desempeñaba ya no resulta necesario para el funcionamiento de la empresa porque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[TAREAS QUE SE REORGANIZAN, ELIMINAN O EXTERNALIZAN]</w:t>
      </w:r>
      <w:r>
        <w:rPr>
          <w:rFonts w:ascii="Calibri" w:hAnsi="Calibri"/>
          <w:b w:val="0"/>
          <w:color w:val="0F172A"/>
          <w:sz w:val="20"/>
        </w:rPr>
        <w:t xml:space="preserve">. La decisión obedece a motivos objetivos de la empresa y no a factores relacionados con la persona del trabajador.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III. ESTADO DE PAGO DE COTIZACIONES PREVISIONALES: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En cumplimiento del Artículo 162 del Código del Trabajo, se acompaña a esta comunicación el estado de pago de sus cotizaciones previsionales y de salud, con los comprobantes que acreditan que se encuentran pagadas hasta el último día del mes anterior al del término del contrato (AFP, Fonasa o Isapre, y Seguro de Cesantía).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IV. FINIQUITO:</w:t>
      </w:r>
    </w:p>
    <w:p>
      <w:pPr>
        <w:keepNext/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Dentro del plazo de 10 días hábiles contado desde la separación, la empresa pondrá a su disposición en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[NOTARÍA / LUGAR DE FIRMA]</w:t>
      </w:r>
      <w:r>
        <w:rPr>
          <w:rFonts w:ascii="Calibri" w:hAnsi="Calibri"/>
          <w:b w:val="0"/>
          <w:color w:val="0F172A"/>
          <w:sz w:val="20"/>
        </w:rPr>
        <w:t xml:space="preserve"> el finiquito, que incluirá: a) las remuneraciones adeudadas hasta el último día trabajado; b) la indemnización sustitutiva del aviso previo, si no se otorgó con 30 días de anticipación; c) la indemnización por años de servicio, conforme al Art. 163; d) la compensación del feriado legal y proporcional pendiente (Art. 73); y e) las demás prestaciones devengadas a la fecha.</w:t>
      </w:r>
    </w:p>
    <w:p>
      <w:pPr>
        <w:keepNext/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Su finiquito se otorgará y pagará en forma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[PRESENCIAL ante un ministro de fe / ELECTRÓNICA en el sitio de la Dirección del Trabajo]</w:t>
      </w:r>
      <w:r>
        <w:rPr>
          <w:rFonts w:ascii="Calibri" w:hAnsi="Calibri"/>
          <w:b w:val="0"/>
          <w:color w:val="0F172A"/>
          <w:sz w:val="20"/>
        </w:rPr>
        <w:t xml:space="preserve"> (borra lo que no aplique). Es voluntario para usted aceptar, firmar y recibir el pago en forma electrónica, y siempre podrá optar por la actuación presencial ante un ministro de fe. Al suscribir el finiquito, si lo estima necesario, podrá formular reserva de derechos.</w:t>
      </w:r>
    </w:p>
    <w:p>
      <w:pPr>
        <w:keepNext/>
        <w:spacing w:before="40" w:after="80"/>
      </w:pPr>
      <w:r>
        <w:rPr>
          <w:rFonts w:ascii="Calibri" w:hAnsi="Calibri"/>
          <w:b w:val="0"/>
          <w:color w:val="0F172A"/>
          <w:sz w:val="20"/>
        </w:rPr>
        <w:t>Sin otro particular, le saluda atentamente,</w:t>
      </w:r>
    </w:p>
    <w:p>
      <w:pPr>
        <w:keepNext/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(REPRESENTANTE LEGAL)</w:t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REPRESENTANTE LEGAL]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REPRESENTANTE]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[RAZÓN SOCIAL EMPRESA]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ACUSE DE RECIBO / COPIA TRABAJADOR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Nombre: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Fecha y hora de notificación: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____ / ____ / ________   ____:____ hrs.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Modelo gratuito de carta de despido · Modelo de referencia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