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0EA5E9"/>
                <w:sz w:val="17"/>
              </w:rPr>
              <w:t>RAMA LOGÍSTICA Y TERRENO | CHILE 2026</w:t>
            </w:r>
          </w:p>
          <w:p>
            <w:pPr>
              <w:spacing w:after="40"/>
            </w:pPr>
            <w:r>
              <w:rPr>
                <w:b/>
                <w:color w:val="0F172A"/>
                <w:sz w:val="26"/>
              </w:rPr>
              <w:t>CLÁUSULA DE CONTROL DE ASISTENCIA ELECTRÓNICO Y MÓVIL EN TERRENO (DICTAMEN DT ORD. N° 2927/58)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b/>
                <w:color w:val="64748B"/>
                <w:sz w:val="17"/>
              </w:rPr>
              <w:t>SEC-C-01-ASISTENCIA-TERRENO</w:t>
            </w:r>
          </w:p>
        </w:tc>
      </w:tr>
    </w:tbl>
    <w:p>
      <w:pPr>
        <w:spacing w:after="120"/>
      </w:pPr>
      <w:r>
        <w:rPr>
          <w:color w:val="E2E8F0"/>
          <w:sz w:val="16"/>
        </w:rPr>
        <w:t>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7"/>
              </w:rPr>
              <w:t>GUIA PRACTICA DE APLICACION Y VALIDEZ LEGAL (DT / SUSESO)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Aprobación DT: La DT exige que los sistemas móviles cuenten con certificación de cumplimiento técnico y aviso formal al trabajador.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Privacidad: La geolocalización solo puede registrarse en los hitos de marcaje (inicio, colación, fin de jornada), no en monitoreo continuo.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Comprobante Inmediato: El sistema debe enviar comprobante automático de marcación al correo del dependiente.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0F172A"/>
        </w:rPr>
        <w:t xml:space="preserve">PRIMERO: Habilitación de Sistema de Marcaje Electrónico Móvil. </w:t>
      </w:r>
      <w:r>
        <w:rPr>
          <w:color w:val="1E293B"/>
        </w:rPr>
        <w:t>En virtud de que el Trabajador desempeña habitualmente sus funciones en faenas móviles, rutas de distribución o dependencias de clientes fuera de la base central de la Empresa, se acuerda la utilización de un sistema de registro y control de asistencia electrónico a través de aplicación móvil debidamente certificada ante la Dirección del Trabajo.</w:t>
      </w:r>
    </w:p>
    <w:p>
      <w:pPr>
        <w:spacing w:after="80"/>
      </w:pPr>
      <w:r>
        <w:rPr>
          <w:b/>
          <w:color w:val="0F172A"/>
        </w:rPr>
        <w:t xml:space="preserve">SEGUNDO: Protección a la Vida Privada y Georreferenciación. </w:t>
      </w:r>
      <w:r>
        <w:rPr>
          <w:color w:val="1E293B"/>
        </w:rPr>
        <w:t>El sistema capturará las coordenadas geográficas de latitud y longitud EXCLUSIVAMENTE al momento de presionar el botón de inicio de jornada, inicio y término de colación y finalización de la jornada laboral. Se deja expresa constancia de que no se realizará rastreo continuo durante los descansos ni se vulnerará el derecho a la intimidad del trabajador.</w:t>
      </w:r>
    </w:p>
    <w:p>
      <w:pPr>
        <w:spacing w:after="80"/>
      </w:pPr>
      <w:r>
        <w:rPr>
          <w:b/>
          <w:color w:val="0F172A"/>
        </w:rPr>
        <w:t xml:space="preserve">TERCERO: Entrega de Comprobante de Marcación. </w:t>
      </w:r>
      <w:r>
        <w:rPr>
          <w:color w:val="1E293B"/>
        </w:rPr>
        <w:t>Cada marcación generará un comprobante digital inmediato que será remitido al correo electrónico personal del dependiente o puesto a su disposición en la aplicación del sistema, garantizando la inviolabilidad del registro.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EL EMPLEADOR</w:t>
              <w:br/>
            </w:r>
            <w:r>
              <w:t>Razon Social: [RAZON SOCIAL EMPRESA]</w:t>
              <w:br/>
              <w:t>RUT: [RUT EMPRESA]</w:t>
              <w:br/>
              <w:t>Rep. Legal: [NOMBRE REPRESENTANTE LEGAL]</w:t>
              <w:br/>
              <w:t>RUT: [RUT REPRESENTANTE]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</w:rPr>
              <w:t>POR EL TRABAJADOR / TRABAJADORA</w:t>
              <w:br/>
            </w:r>
            <w:r>
              <w:t>Nombre: [NOMBRE COMPLETO TRABAJADOR]</w:t>
              <w:br/>
              <w:t>RUT: [RUT TRABAJADOR]</w:t>
              <w:br/>
              <w:t>Cargo: [CARGO O FUNCION]</w:t>
              <w:br/>
              <w:t>Huella Dactilar: [  ]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