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0EA5E9"/>
                <w:sz w:val="17"/>
              </w:rPr>
              <w:t>MÓDULO AUDITORÍA DT | CHILE 2026</w:t>
            </w:r>
          </w:p>
          <w:p>
            <w:pPr>
              <w:spacing w:after="40"/>
            </w:pPr>
            <w:r>
              <w:rPr>
                <w:b/>
                <w:color w:val="0F172A"/>
                <w:sz w:val="26"/>
              </w:rPr>
              <w:t>CHECKLIST OFICIAL DE LOS 10 DOCUMENTOS EXIGIDOS EN UNA INSPECCIÓN DT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rPr>
                <w:b/>
                <w:color w:val="64748B"/>
                <w:sz w:val="17"/>
              </w:rPr>
              <w:t>AUDIT-01-CHECKLIST</w:t>
            </w:r>
          </w:p>
        </w:tc>
      </w:tr>
    </w:tbl>
    <w:p>
      <w:pPr>
        <w:spacing w:after="120"/>
      </w:pPr>
      <w:r>
        <w:rPr>
          <w:color w:val="E2E8F0"/>
          <w:sz w:val="16"/>
        </w:rPr>
        <w:t>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7"/>
              </w:rPr>
              <w:t>GUIA PRACTICA DE APLICACION Y VALIDEZ LEGAL (DT / SUSESO)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Uso Preventivo: Audite mensualmente la carpeta de cada trabajador antes de que se presente un fiscalizador.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Regla de Oro: Todo documento debe contar con la firma manuscrita y/o digital válida del trabajador.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Sanción: No exhibir contratos o anexos genera multa de hasta 60 UTM por cada trabajador no regularizado.</w:t>
            </w:r>
          </w:p>
        </w:tc>
      </w:tr>
    </w:tbl>
    <w:p>
      <w:pPr>
        <w:spacing w:after="120"/>
      </w:pPr>
    </w:p>
    <w:p>
      <w:pPr>
        <w:keepNext/>
        <w:spacing w:before="160" w:after="60"/>
      </w:pPr>
      <w:r>
        <w:rPr>
          <w:b/>
          <w:color w:val="0F172A"/>
          <w:sz w:val="23"/>
        </w:rPr>
        <w:t>LISTA DE COTEJO DE VERIFICACIÓN DE CARPETA DE PERSONAL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4608"/>
        <w:gridCol w:w="2592"/>
        <w:gridCol w:w="1728"/>
      </w:tblGrid>
      <w:tr>
        <w:tc>
          <w:tcPr>
            <w:tcW w:type="dxa" w:w="2448"/>
            <w:shd w:fill="0F172A"/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2448"/>
            <w:shd w:fill="0F172A"/>
          </w:tcPr>
          <w:p>
            <w:r>
              <w:rPr>
                <w:b/>
                <w:color w:val="FFFFFF"/>
                <w:sz w:val="17"/>
              </w:rPr>
              <w:t>DOCUMENTO OBLIGATORIO</w:t>
            </w:r>
          </w:p>
        </w:tc>
        <w:tc>
          <w:tcPr>
            <w:tcW w:type="dxa" w:w="2448"/>
            <w:shd w:fill="0F172A"/>
          </w:tcPr>
          <w:p>
            <w:r>
              <w:rPr>
                <w:b/>
                <w:color w:val="FFFFFF"/>
                <w:sz w:val="17"/>
              </w:rPr>
              <w:t>FUNDAMENTO LEGAL</w:t>
            </w:r>
          </w:p>
        </w:tc>
        <w:tc>
          <w:tcPr>
            <w:tcW w:type="dxa" w:w="2448"/>
            <w:shd w:fill="0F172A"/>
          </w:tcPr>
          <w:p>
            <w:r>
              <w:rPr>
                <w:b/>
                <w:color w:val="FFFFFF"/>
                <w:sz w:val="17"/>
              </w:rPr>
              <w:t>PLAZO DT</w:t>
            </w:r>
          </w:p>
        </w:tc>
      </w:tr>
      <w:tr>
        <w:tc>
          <w:tcPr>
            <w:tcW w:type="dxa" w:w="864"/>
            <w:shd w:fill="F8FAFC"/>
          </w:tcPr>
          <w:p>
            <w:r>
              <w:rPr>
                <w:sz w:val="17"/>
              </w:rPr>
              <w:t>[  ] OK</w:t>
            </w:r>
          </w:p>
        </w:tc>
        <w:tc>
          <w:tcPr>
            <w:tcW w:type="dxa" w:w="4608"/>
            <w:shd w:fill="F8FAFC"/>
          </w:tcPr>
          <w:p>
            <w:r>
              <w:rPr>
                <w:sz w:val="17"/>
              </w:rPr>
              <w:t>1. Contrato individual de trabajo firmado y fechado.</w:t>
            </w:r>
          </w:p>
        </w:tc>
        <w:tc>
          <w:tcPr>
            <w:tcW w:type="dxa" w:w="2592"/>
            <w:shd w:fill="F8FAFC"/>
          </w:tcPr>
          <w:p>
            <w:r>
              <w:rPr>
                <w:sz w:val="17"/>
              </w:rPr>
              <w:t>Art. 9 y 10 Código del Trabajo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15 días inicio</w:t>
            </w:r>
          </w:p>
        </w:tc>
      </w:tr>
      <w:tr>
        <w:tc>
          <w:tcPr>
            <w:tcW w:type="dxa" w:w="864"/>
            <w:shd w:fill="F8FAFC"/>
          </w:tcPr>
          <w:p>
            <w:r>
              <w:rPr>
                <w:sz w:val="17"/>
              </w:rPr>
              <w:t>[  ] OK</w:t>
            </w:r>
          </w:p>
        </w:tc>
        <w:tc>
          <w:tcPr>
            <w:tcW w:type="dxa" w:w="4608"/>
            <w:shd w:fill="F8FAFC"/>
          </w:tcPr>
          <w:p>
            <w:r>
              <w:rPr>
                <w:sz w:val="17"/>
              </w:rPr>
              <w:t>2. Anexo de reducción de jornada Ley 40 Horas (42h).</w:t>
            </w:r>
          </w:p>
        </w:tc>
        <w:tc>
          <w:tcPr>
            <w:tcW w:type="dxa" w:w="2592"/>
            <w:shd w:fill="F8FAFC"/>
          </w:tcPr>
          <w:p>
            <w:r>
              <w:rPr>
                <w:sz w:val="17"/>
              </w:rPr>
              <w:t>Ley N° 21.561 / Art. 11 CT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Inmediato 2026</w:t>
            </w:r>
          </w:p>
        </w:tc>
      </w:tr>
      <w:tr>
        <w:tc>
          <w:tcPr>
            <w:tcW w:type="dxa" w:w="864"/>
            <w:shd w:fill="F8FAFC"/>
          </w:tcPr>
          <w:p>
            <w:r>
              <w:rPr>
                <w:sz w:val="17"/>
              </w:rPr>
              <w:t>[  ] OK</w:t>
            </w:r>
          </w:p>
        </w:tc>
        <w:tc>
          <w:tcPr>
            <w:tcW w:type="dxa" w:w="4608"/>
            <w:shd w:fill="F8FAFC"/>
          </w:tcPr>
          <w:p>
            <w:r>
              <w:rPr>
                <w:sz w:val="17"/>
              </w:rPr>
              <w:t>3. Comprobante firmado de entrega Protocolo Ley Karin.</w:t>
            </w:r>
          </w:p>
        </w:tc>
        <w:tc>
          <w:tcPr>
            <w:tcW w:type="dxa" w:w="2592"/>
            <w:shd w:fill="F8FAFC"/>
          </w:tcPr>
          <w:p>
            <w:r>
              <w:rPr>
                <w:sz w:val="17"/>
              </w:rPr>
              <w:t>Ley N° 21.643 y DS 44 Mintrab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Al ingresar</w:t>
            </w:r>
          </w:p>
        </w:tc>
      </w:tr>
      <w:tr>
        <w:tc>
          <w:tcPr>
            <w:tcW w:type="dxa" w:w="864"/>
            <w:shd w:fill="F8FAFC"/>
          </w:tcPr>
          <w:p>
            <w:r>
              <w:rPr>
                <w:sz w:val="17"/>
              </w:rPr>
              <w:t>[  ] OK</w:t>
            </w:r>
          </w:p>
        </w:tc>
        <w:tc>
          <w:tcPr>
            <w:tcW w:type="dxa" w:w="4608"/>
            <w:shd w:fill="F8FAFC"/>
          </w:tcPr>
          <w:p>
            <w:r>
              <w:rPr>
                <w:sz w:val="17"/>
              </w:rPr>
              <w:t>4. Registro de Asistencia de los últimos 6 meses.</w:t>
            </w:r>
          </w:p>
        </w:tc>
        <w:tc>
          <w:tcPr>
            <w:tcW w:type="dxa" w:w="2592"/>
            <w:shd w:fill="F8FAFC"/>
          </w:tcPr>
          <w:p>
            <w:r>
              <w:rPr>
                <w:sz w:val="17"/>
              </w:rPr>
              <w:t>Art. 33 CT / Res. Exenta DT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En el acto</w:t>
            </w:r>
          </w:p>
        </w:tc>
      </w:tr>
      <w:tr>
        <w:tc>
          <w:tcPr>
            <w:tcW w:type="dxa" w:w="864"/>
            <w:shd w:fill="F8FAFC"/>
          </w:tcPr>
          <w:p>
            <w:r>
              <w:rPr>
                <w:sz w:val="17"/>
              </w:rPr>
              <w:t>[  ] OK</w:t>
            </w:r>
          </w:p>
        </w:tc>
        <w:tc>
          <w:tcPr>
            <w:tcW w:type="dxa" w:w="4608"/>
            <w:shd w:fill="F8FAFC"/>
          </w:tcPr>
          <w:p>
            <w:r>
              <w:rPr>
                <w:sz w:val="17"/>
              </w:rPr>
              <w:t>5. Liquidaciones de sueldo firmadas (últimos 12 meses).</w:t>
            </w:r>
          </w:p>
        </w:tc>
        <w:tc>
          <w:tcPr>
            <w:tcW w:type="dxa" w:w="2592"/>
            <w:shd w:fill="F8FAFC"/>
          </w:tcPr>
          <w:p>
            <w:r>
              <w:rPr>
                <w:sz w:val="17"/>
              </w:rPr>
              <w:t>Art. 54 y 54 bis CT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En el acto</w:t>
            </w:r>
          </w:p>
        </w:tc>
      </w:tr>
      <w:tr>
        <w:tc>
          <w:tcPr>
            <w:tcW w:type="dxa" w:w="864"/>
            <w:shd w:fill="F8FAFC"/>
          </w:tcPr>
          <w:p>
            <w:r>
              <w:rPr>
                <w:sz w:val="17"/>
              </w:rPr>
              <w:t>[  ] OK</w:t>
            </w:r>
          </w:p>
        </w:tc>
        <w:tc>
          <w:tcPr>
            <w:tcW w:type="dxa" w:w="4608"/>
            <w:shd w:fill="F8FAFC"/>
          </w:tcPr>
          <w:p>
            <w:r>
              <w:rPr>
                <w:sz w:val="17"/>
              </w:rPr>
              <w:t>6. Certificado de pago de cotizaciones (Previred F30/1).</w:t>
            </w:r>
          </w:p>
        </w:tc>
        <w:tc>
          <w:tcPr>
            <w:tcW w:type="dxa" w:w="2592"/>
            <w:shd w:fill="F8FAFC"/>
          </w:tcPr>
          <w:p>
            <w:r>
              <w:rPr>
                <w:sz w:val="17"/>
              </w:rPr>
              <w:t>Ley N° 17.322 y Art. 19 DL 3500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Al día</w:t>
            </w:r>
          </w:p>
        </w:tc>
      </w:tr>
      <w:tr>
        <w:tc>
          <w:tcPr>
            <w:tcW w:type="dxa" w:w="864"/>
            <w:shd w:fill="F8FAFC"/>
          </w:tcPr>
          <w:p>
            <w:r>
              <w:rPr>
                <w:sz w:val="17"/>
              </w:rPr>
              <w:t>[  ] OK</w:t>
            </w:r>
          </w:p>
        </w:tc>
        <w:tc>
          <w:tcPr>
            <w:tcW w:type="dxa" w:w="4608"/>
            <w:shd w:fill="F8FAFC"/>
          </w:tcPr>
          <w:p>
            <w:r>
              <w:rPr>
                <w:sz w:val="17"/>
              </w:rPr>
              <w:t>7. Comprobante de entrega del Reglamento Interno (RIOHS).</w:t>
            </w:r>
          </w:p>
        </w:tc>
        <w:tc>
          <w:tcPr>
            <w:tcW w:type="dxa" w:w="2592"/>
            <w:shd w:fill="F8FAFC"/>
          </w:tcPr>
          <w:p>
            <w:r>
              <w:rPr>
                <w:sz w:val="17"/>
              </w:rPr>
              <w:t>Art. 153 y 156 CT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Al ingresar</w:t>
            </w:r>
          </w:p>
        </w:tc>
      </w:tr>
      <w:tr>
        <w:tc>
          <w:tcPr>
            <w:tcW w:type="dxa" w:w="864"/>
            <w:shd w:fill="F8FAFC"/>
          </w:tcPr>
          <w:p>
            <w:r>
              <w:rPr>
                <w:sz w:val="17"/>
              </w:rPr>
              <w:t>[  ] OK</w:t>
            </w:r>
          </w:p>
        </w:tc>
        <w:tc>
          <w:tcPr>
            <w:tcW w:type="dxa" w:w="4608"/>
            <w:shd w:fill="F8FAFC"/>
          </w:tcPr>
          <w:p>
            <w:r>
              <w:rPr>
                <w:sz w:val="17"/>
              </w:rPr>
              <w:t>8. Obligación de Informar Riesgos Laborales (Derecho a Saber ODI).</w:t>
            </w:r>
          </w:p>
        </w:tc>
        <w:tc>
          <w:tcPr>
            <w:tcW w:type="dxa" w:w="2592"/>
            <w:shd w:fill="F8FAFC"/>
          </w:tcPr>
          <w:p>
            <w:r>
              <w:rPr>
                <w:sz w:val="17"/>
              </w:rPr>
              <w:t>DS N° 40 Mintrab Art. 21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Al ingresar</w:t>
            </w:r>
          </w:p>
        </w:tc>
      </w:tr>
      <w:tr>
        <w:tc>
          <w:tcPr>
            <w:tcW w:type="dxa" w:w="864"/>
            <w:shd w:fill="F8FAFC"/>
          </w:tcPr>
          <w:p>
            <w:r>
              <w:rPr>
                <w:sz w:val="17"/>
              </w:rPr>
              <w:t>[  ] OK</w:t>
            </w:r>
          </w:p>
        </w:tc>
        <w:tc>
          <w:tcPr>
            <w:tcW w:type="dxa" w:w="4608"/>
            <w:shd w:fill="F8FAFC"/>
          </w:tcPr>
          <w:p>
            <w:r>
              <w:rPr>
                <w:sz w:val="17"/>
              </w:rPr>
              <w:t>9. Registro y comprobante de entrega de EPP (si aplica).</w:t>
            </w:r>
          </w:p>
        </w:tc>
        <w:tc>
          <w:tcPr>
            <w:tcW w:type="dxa" w:w="2592"/>
            <w:shd w:fill="F8FAFC"/>
          </w:tcPr>
          <w:p>
            <w:r>
              <w:rPr>
                <w:sz w:val="17"/>
              </w:rPr>
              <w:t>Art. 184 CT y Ley N° 16.744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Permanente</w:t>
            </w:r>
          </w:p>
        </w:tc>
      </w:tr>
      <w:tr>
        <w:tc>
          <w:tcPr>
            <w:tcW w:type="dxa" w:w="864"/>
            <w:shd w:fill="F8FAFC"/>
          </w:tcPr>
          <w:p>
            <w:r>
              <w:rPr>
                <w:sz w:val="17"/>
              </w:rPr>
              <w:t>[  ] OK</w:t>
            </w:r>
          </w:p>
        </w:tc>
        <w:tc>
          <w:tcPr>
            <w:tcW w:type="dxa" w:w="4608"/>
            <w:shd w:fill="F8FAFC"/>
          </w:tcPr>
          <w:p>
            <w:r>
              <w:rPr>
                <w:sz w:val="17"/>
              </w:rPr>
              <w:t>10. Comprobante de feriado legal / vacaciones firmadas.</w:t>
            </w:r>
          </w:p>
        </w:tc>
        <w:tc>
          <w:tcPr>
            <w:tcW w:type="dxa" w:w="2592"/>
            <w:shd w:fill="F8FAFC"/>
          </w:tcPr>
          <w:p>
            <w:r>
              <w:rPr>
                <w:sz w:val="17"/>
              </w:rPr>
              <w:t>Art. 67 y siguientes CT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Al solicitar</w:t>
            </w:r>
          </w:p>
        </w:tc>
      </w:tr>
    </w:tbl>
    <w:p>
      <w:pPr>
        <w:spacing w:before="280"/>
      </w:pPr>
    </w:p>
    <w:p>
      <w:pPr>
        <w:spacing w:after="80"/>
      </w:pPr>
      <w:r>
        <w:rPr>
          <w:b/>
          <w:color w:val="0F172A"/>
        </w:rPr>
        <w:t xml:space="preserve">CERTIFICACIÓN INTERNA: Constancia de Auditoría. </w:t>
      </w:r>
      <w:r>
        <w:rPr>
          <w:color w:val="1E293B"/>
        </w:rPr>
        <w:t>Se deja constancia de que la carpeta del trabajador [NOMBRE COMPLETO TRABAJADOR], RUT [RUT TRABAJADOR], ha sido revisada conforme a este checklist con fecha [FECHA DE REVISIÓN], encontrándose debidamente respaldada en formato físico y digital.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ENCARGADO(A) DE AUDITORÍA LABORAL</w:t>
              <w:br/>
            </w:r>
            <w:r>
              <w:t>Razon Social: [RAZON SOCIAL EMPRESA]</w:t>
              <w:br/>
              <w:t>RUT: [RUT EMPRESA]</w:t>
              <w:br/>
              <w:t>Rep. Legal: [NOMBRE REPRESENTANTE LEGAL]</w:t>
              <w:br/>
              <w:t>RUT: [RUT REPRESENTANTE]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TRABAJADOR(A) AUDITADO(A)</w:t>
              <w:br/>
            </w:r>
            <w:r>
              <w:t>Nombre: [NOMBRE COMPLETO TRABAJADOR]</w:t>
              <w:br/>
              <w:t>RUT: [RUT TRABAJADOR]</w:t>
              <w:br/>
              <w:t>Cargo: [CARGO O FUNCION]</w:t>
              <w:br/>
              <w:t>Huella Dactilar: [  ]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