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241E" w14:textId="77777777" w:rsidR="00223D02" w:rsidRDefault="00000000" w:rsidP="001E5F8D">
      <w:pPr>
        <w:spacing w:after="0"/>
        <w:rPr>
          <w:b/>
          <w:bCs/>
          <w:sz w:val="28"/>
          <w:szCs w:val="28"/>
        </w:rPr>
      </w:pPr>
      <w:r>
        <w:rPr>
          <w:b/>
          <w:bCs/>
          <w:sz w:val="28"/>
          <w:szCs w:val="28"/>
        </w:rPr>
        <w:t>Ideation Phase</w:t>
      </w:r>
    </w:p>
    <w:p w14:paraId="346749E6" w14:textId="77777777" w:rsidR="00223D02" w:rsidRDefault="00000000">
      <w:pPr>
        <w:spacing w:after="0"/>
        <w:jc w:val="center"/>
        <w:rPr>
          <w:b/>
          <w:bCs/>
          <w:sz w:val="28"/>
          <w:szCs w:val="28"/>
        </w:rPr>
      </w:pPr>
      <w:r>
        <w:rPr>
          <w:b/>
          <w:bCs/>
          <w:sz w:val="28"/>
          <w:szCs w:val="28"/>
        </w:rPr>
        <w:t>Define the Problem Statements</w:t>
      </w:r>
    </w:p>
    <w:p w14:paraId="798ABC77" w14:textId="77777777" w:rsidR="00223D02" w:rsidRDefault="00223D02">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23D02" w14:paraId="297CED6B" w14:textId="77777777">
        <w:tc>
          <w:tcPr>
            <w:tcW w:w="4508" w:type="dxa"/>
          </w:tcPr>
          <w:p w14:paraId="5A6D1F1C" w14:textId="77777777" w:rsidR="00223D02" w:rsidRDefault="00000000">
            <w:r>
              <w:t>Date</w:t>
            </w:r>
          </w:p>
        </w:tc>
        <w:tc>
          <w:tcPr>
            <w:tcW w:w="4508" w:type="dxa"/>
          </w:tcPr>
          <w:p w14:paraId="274F5502" w14:textId="77777777" w:rsidR="00223D02" w:rsidRDefault="00000000">
            <w:r>
              <w:t>25 October 2026</w:t>
            </w:r>
          </w:p>
        </w:tc>
      </w:tr>
      <w:tr w:rsidR="00223D02" w14:paraId="5D0152AA" w14:textId="77777777">
        <w:tc>
          <w:tcPr>
            <w:tcW w:w="4508" w:type="dxa"/>
          </w:tcPr>
          <w:p w14:paraId="38ACE47C" w14:textId="77777777" w:rsidR="00223D02" w:rsidRDefault="00000000">
            <w:r>
              <w:t>Team ID</w:t>
            </w:r>
          </w:p>
        </w:tc>
        <w:tc>
          <w:tcPr>
            <w:tcW w:w="4508" w:type="dxa"/>
          </w:tcPr>
          <w:p w14:paraId="5BC62EE1" w14:textId="4ED8080D" w:rsidR="00223D02" w:rsidRDefault="001E5F8D">
            <w:r>
              <w:t>Individual</w:t>
            </w:r>
          </w:p>
        </w:tc>
      </w:tr>
      <w:tr w:rsidR="00223D02" w14:paraId="7E399F7F" w14:textId="77777777">
        <w:tc>
          <w:tcPr>
            <w:tcW w:w="4508" w:type="dxa"/>
          </w:tcPr>
          <w:p w14:paraId="16CD374D" w14:textId="77777777" w:rsidR="00223D02" w:rsidRDefault="00000000">
            <w:r>
              <w:t>Project Name</w:t>
            </w:r>
          </w:p>
        </w:tc>
        <w:tc>
          <w:tcPr>
            <w:tcW w:w="4508" w:type="dxa"/>
          </w:tcPr>
          <w:p w14:paraId="59CF3BE5" w14:textId="25424904" w:rsidR="00223D02" w:rsidRDefault="00000000">
            <w:r>
              <w:t>EV Market Analysis</w:t>
            </w:r>
          </w:p>
        </w:tc>
      </w:tr>
      <w:tr w:rsidR="00223D02" w14:paraId="13013C6F" w14:textId="77777777">
        <w:tc>
          <w:tcPr>
            <w:tcW w:w="4508" w:type="dxa"/>
          </w:tcPr>
          <w:p w14:paraId="03A8CD24" w14:textId="77777777" w:rsidR="00223D02" w:rsidRDefault="00000000">
            <w:r>
              <w:t>Maximum Marks</w:t>
            </w:r>
          </w:p>
        </w:tc>
        <w:tc>
          <w:tcPr>
            <w:tcW w:w="4508" w:type="dxa"/>
          </w:tcPr>
          <w:p w14:paraId="7DD2973F" w14:textId="77777777" w:rsidR="00223D02" w:rsidRDefault="00000000">
            <w:r>
              <w:t>2 Marks</w:t>
            </w:r>
          </w:p>
        </w:tc>
      </w:tr>
    </w:tbl>
    <w:p w14:paraId="31781B35" w14:textId="77777777" w:rsidR="00223D02" w:rsidRDefault="00223D02">
      <w:pPr>
        <w:rPr>
          <w:b/>
          <w:bCs/>
          <w:sz w:val="24"/>
          <w:szCs w:val="24"/>
        </w:rPr>
      </w:pPr>
    </w:p>
    <w:p w14:paraId="67B89286" w14:textId="77777777" w:rsidR="00223D02" w:rsidRDefault="00000000">
      <w:pPr>
        <w:rPr>
          <w:b/>
          <w:bCs/>
          <w:sz w:val="24"/>
          <w:szCs w:val="24"/>
        </w:rPr>
      </w:pPr>
      <w:r>
        <w:rPr>
          <w:b/>
          <w:bCs/>
          <w:sz w:val="24"/>
          <w:szCs w:val="24"/>
        </w:rPr>
        <w:t>Customer Problem Statement Template:</w:t>
      </w:r>
    </w:p>
    <w:p w14:paraId="2EDA0974" w14:textId="77777777" w:rsidR="00223D0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DA97AC2" w14:textId="77777777" w:rsidR="00223D0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9D75996" w14:textId="77777777" w:rsidR="00223D02" w:rsidRDefault="00000000">
      <w:pPr>
        <w:rPr>
          <w:sz w:val="24"/>
          <w:szCs w:val="24"/>
        </w:rPr>
      </w:pPr>
      <w:r>
        <w:rPr>
          <w:noProof/>
          <w:sz w:val="24"/>
          <w:szCs w:val="24"/>
        </w:rPr>
        <w:drawing>
          <wp:inline distT="0" distB="0" distL="0" distR="0" wp14:anchorId="593F88F6" wp14:editId="75761FA7">
            <wp:extent cx="5731510" cy="2673350"/>
            <wp:effectExtent l="0" t="0" r="0" b="0"/>
            <wp:docPr id="6"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0594CC1A" w14:textId="77777777" w:rsidR="00223D02"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3866B78B" w14:textId="77777777" w:rsidR="00223D02" w:rsidRDefault="00000000">
      <w:pPr>
        <w:rPr>
          <w:b/>
          <w:bCs/>
          <w:sz w:val="24"/>
          <w:szCs w:val="24"/>
        </w:rPr>
      </w:pPr>
      <w:r>
        <w:rPr>
          <w:b/>
          <w:bCs/>
          <w:sz w:val="24"/>
          <w:szCs w:val="24"/>
        </w:rPr>
        <w:t>Example:</w:t>
      </w:r>
    </w:p>
    <w:p w14:paraId="579C2EE1" w14:textId="77777777" w:rsidR="00223D02" w:rsidRDefault="00000000">
      <w:pPr>
        <w:rPr>
          <w:sz w:val="24"/>
          <w:szCs w:val="24"/>
        </w:rPr>
      </w:pPr>
      <w:r>
        <w:rPr>
          <w:noProof/>
          <w:sz w:val="24"/>
          <w:szCs w:val="24"/>
        </w:rPr>
        <w:drawing>
          <wp:inline distT="0" distB="0" distL="0" distR="0" wp14:anchorId="4FA94526" wp14:editId="2BCEA9D5">
            <wp:extent cx="5340624" cy="1111307"/>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800"/>
        <w:gridCol w:w="1850"/>
        <w:gridCol w:w="1850"/>
        <w:gridCol w:w="1560"/>
      </w:tblGrid>
      <w:tr w:rsidR="00223D02" w14:paraId="5E0917C5" w14:textId="77777777">
        <w:trPr>
          <w:cantSplit/>
        </w:trPr>
        <w:tc>
          <w:tcPr>
            <w:tcW w:w="1500" w:type="dxa"/>
          </w:tcPr>
          <w:p w14:paraId="1DBF5059" w14:textId="77777777" w:rsidR="00223D02" w:rsidRDefault="00000000">
            <w:pPr>
              <w:keepNext/>
              <w:rPr>
                <w:b/>
                <w:bCs/>
                <w:sz w:val="24"/>
                <w:szCs w:val="24"/>
              </w:rPr>
            </w:pPr>
            <w:r>
              <w:rPr>
                <w:b/>
                <w:bCs/>
                <w:sz w:val="24"/>
                <w:szCs w:val="24"/>
              </w:rPr>
              <w:lastRenderedPageBreak/>
              <w:t>Problem Statement (PS)</w:t>
            </w:r>
          </w:p>
        </w:tc>
        <w:tc>
          <w:tcPr>
            <w:tcW w:w="1500" w:type="dxa"/>
          </w:tcPr>
          <w:p w14:paraId="4F7A1B4E" w14:textId="77777777" w:rsidR="00223D02" w:rsidRDefault="00000000">
            <w:pPr>
              <w:keepNext/>
              <w:rPr>
                <w:b/>
                <w:bCs/>
                <w:sz w:val="24"/>
                <w:szCs w:val="24"/>
              </w:rPr>
            </w:pPr>
            <w:r>
              <w:rPr>
                <w:b/>
                <w:bCs/>
                <w:sz w:val="24"/>
                <w:szCs w:val="24"/>
              </w:rPr>
              <w:t>I am (Customer)</w:t>
            </w:r>
          </w:p>
        </w:tc>
        <w:tc>
          <w:tcPr>
            <w:tcW w:w="1800" w:type="dxa"/>
          </w:tcPr>
          <w:p w14:paraId="1A76694A" w14:textId="77777777" w:rsidR="00223D02" w:rsidRDefault="00000000">
            <w:pPr>
              <w:keepNext/>
              <w:rPr>
                <w:b/>
                <w:bCs/>
                <w:sz w:val="24"/>
                <w:szCs w:val="24"/>
              </w:rPr>
            </w:pPr>
            <w:r>
              <w:rPr>
                <w:b/>
                <w:bCs/>
                <w:sz w:val="24"/>
                <w:szCs w:val="24"/>
              </w:rPr>
              <w:t>I’m trying to</w:t>
            </w:r>
          </w:p>
        </w:tc>
        <w:tc>
          <w:tcPr>
            <w:tcW w:w="1850" w:type="dxa"/>
          </w:tcPr>
          <w:p w14:paraId="4BB1E937" w14:textId="77777777" w:rsidR="00223D02" w:rsidRDefault="00000000">
            <w:pPr>
              <w:keepNext/>
              <w:rPr>
                <w:b/>
                <w:bCs/>
                <w:sz w:val="24"/>
                <w:szCs w:val="24"/>
              </w:rPr>
            </w:pPr>
            <w:r>
              <w:rPr>
                <w:b/>
                <w:bCs/>
                <w:sz w:val="24"/>
                <w:szCs w:val="24"/>
              </w:rPr>
              <w:t>But</w:t>
            </w:r>
          </w:p>
        </w:tc>
        <w:tc>
          <w:tcPr>
            <w:tcW w:w="1850" w:type="dxa"/>
          </w:tcPr>
          <w:p w14:paraId="034CB8B4" w14:textId="77777777" w:rsidR="00223D02" w:rsidRDefault="00000000">
            <w:pPr>
              <w:keepNext/>
              <w:rPr>
                <w:b/>
                <w:bCs/>
                <w:sz w:val="24"/>
                <w:szCs w:val="24"/>
              </w:rPr>
            </w:pPr>
            <w:r>
              <w:rPr>
                <w:b/>
                <w:bCs/>
                <w:sz w:val="24"/>
                <w:szCs w:val="24"/>
              </w:rPr>
              <w:t>Because</w:t>
            </w:r>
          </w:p>
        </w:tc>
        <w:tc>
          <w:tcPr>
            <w:tcW w:w="1560" w:type="dxa"/>
          </w:tcPr>
          <w:p w14:paraId="31567D13" w14:textId="77777777" w:rsidR="00223D02" w:rsidRDefault="00000000">
            <w:pPr>
              <w:keepNext/>
              <w:rPr>
                <w:b/>
                <w:bCs/>
                <w:sz w:val="24"/>
                <w:szCs w:val="24"/>
              </w:rPr>
            </w:pPr>
            <w:r>
              <w:rPr>
                <w:b/>
                <w:bCs/>
                <w:sz w:val="24"/>
                <w:szCs w:val="24"/>
              </w:rPr>
              <w:t>Which makes me feel</w:t>
            </w:r>
          </w:p>
        </w:tc>
      </w:tr>
      <w:tr w:rsidR="00223D02" w14:paraId="437B58E4" w14:textId="77777777">
        <w:tc>
          <w:tcPr>
            <w:tcW w:w="1500" w:type="dxa"/>
          </w:tcPr>
          <w:p w14:paraId="1DE1D78E" w14:textId="77777777" w:rsidR="00223D02" w:rsidRDefault="00000000">
            <w:pPr>
              <w:rPr>
                <w:sz w:val="24"/>
                <w:szCs w:val="24"/>
              </w:rPr>
            </w:pPr>
            <w:r>
              <w:rPr>
                <w:sz w:val="20"/>
                <w:szCs w:val="20"/>
              </w:rPr>
              <w:t>PS-1</w:t>
            </w:r>
          </w:p>
        </w:tc>
        <w:tc>
          <w:tcPr>
            <w:tcW w:w="1500" w:type="dxa"/>
          </w:tcPr>
          <w:p w14:paraId="7C172724" w14:textId="77777777" w:rsidR="00223D02" w:rsidRDefault="00000000">
            <w:pPr>
              <w:rPr>
                <w:sz w:val="24"/>
                <w:szCs w:val="24"/>
              </w:rPr>
            </w:pPr>
            <w:r>
              <w:rPr>
                <w:sz w:val="18"/>
                <w:szCs w:val="18"/>
              </w:rPr>
              <w:t>Emily Johnson, Market Strategy Director at a global electric vehicle manufacturer</w:t>
            </w:r>
          </w:p>
        </w:tc>
        <w:tc>
          <w:tcPr>
            <w:tcW w:w="1800" w:type="dxa"/>
          </w:tcPr>
          <w:p w14:paraId="1F459800" w14:textId="77777777" w:rsidR="00223D02" w:rsidRDefault="00000000">
            <w:pPr>
              <w:rPr>
                <w:sz w:val="24"/>
                <w:szCs w:val="24"/>
              </w:rPr>
            </w:pPr>
            <w:r>
              <w:rPr>
                <w:sz w:val="18"/>
                <w:szCs w:val="18"/>
              </w:rPr>
              <w:t>find which vehicle categories drive annual sales, who the leading manufacturers are, and how satisfied customers are in each segment and region</w:t>
            </w:r>
          </w:p>
        </w:tc>
        <w:tc>
          <w:tcPr>
            <w:tcW w:w="1850" w:type="dxa"/>
          </w:tcPr>
          <w:p w14:paraId="4BE4FEA8" w14:textId="77777777" w:rsidR="00223D02" w:rsidRDefault="00000000">
            <w:pPr>
              <w:rPr>
                <w:sz w:val="24"/>
                <w:szCs w:val="24"/>
              </w:rPr>
            </w:pPr>
            <w:r>
              <w:rPr>
                <w:sz w:val="18"/>
                <w:szCs w:val="18"/>
              </w:rPr>
              <w:t>the sales, rating and range figures sit in separate places, so I cannot compare them side by side</w:t>
            </w:r>
          </w:p>
        </w:tc>
        <w:tc>
          <w:tcPr>
            <w:tcW w:w="1850" w:type="dxa"/>
          </w:tcPr>
          <w:p w14:paraId="2B0A57E3" w14:textId="77777777" w:rsidR="00223D02" w:rsidRDefault="00000000">
            <w:pPr>
              <w:rPr>
                <w:sz w:val="24"/>
                <w:szCs w:val="24"/>
              </w:rPr>
            </w:pPr>
            <w:r>
              <w:rPr>
                <w:sz w:val="18"/>
                <w:szCs w:val="18"/>
              </w:rPr>
              <w:t>there is no single interactive view that brings category, manufacturer and region data together</w:t>
            </w:r>
          </w:p>
        </w:tc>
        <w:tc>
          <w:tcPr>
            <w:tcW w:w="1560" w:type="dxa"/>
          </w:tcPr>
          <w:p w14:paraId="46DA65AC" w14:textId="77777777" w:rsidR="00223D02" w:rsidRDefault="00000000">
            <w:pPr>
              <w:rPr>
                <w:sz w:val="24"/>
                <w:szCs w:val="24"/>
              </w:rPr>
            </w:pPr>
            <w:r>
              <w:rPr>
                <w:sz w:val="18"/>
                <w:szCs w:val="18"/>
              </w:rPr>
              <w:t>Overwhelmed and unsure which segments to prioritize</w:t>
            </w:r>
          </w:p>
        </w:tc>
      </w:tr>
      <w:tr w:rsidR="00223D02" w14:paraId="10175E30" w14:textId="77777777">
        <w:tc>
          <w:tcPr>
            <w:tcW w:w="1500" w:type="dxa"/>
          </w:tcPr>
          <w:p w14:paraId="6E0E01C3" w14:textId="77777777" w:rsidR="00223D02" w:rsidRDefault="00000000">
            <w:pPr>
              <w:rPr>
                <w:sz w:val="24"/>
                <w:szCs w:val="24"/>
              </w:rPr>
            </w:pPr>
            <w:r>
              <w:rPr>
                <w:sz w:val="20"/>
                <w:szCs w:val="20"/>
              </w:rPr>
              <w:t>PS-2</w:t>
            </w:r>
          </w:p>
        </w:tc>
        <w:tc>
          <w:tcPr>
            <w:tcW w:w="1500" w:type="dxa"/>
          </w:tcPr>
          <w:p w14:paraId="2A667500" w14:textId="77777777" w:rsidR="00223D02" w:rsidRDefault="00000000">
            <w:pPr>
              <w:rPr>
                <w:sz w:val="24"/>
                <w:szCs w:val="24"/>
              </w:rPr>
            </w:pPr>
            <w:r>
              <w:rPr>
                <w:sz w:val="18"/>
                <w:szCs w:val="18"/>
              </w:rPr>
              <w:t>David Chen, Business Intelligence Manager at an international automotive consulting firm</w:t>
            </w:r>
          </w:p>
        </w:tc>
        <w:tc>
          <w:tcPr>
            <w:tcW w:w="1800" w:type="dxa"/>
          </w:tcPr>
          <w:p w14:paraId="37A34EDA" w14:textId="77777777" w:rsidR="00223D02" w:rsidRDefault="00000000">
            <w:pPr>
              <w:rPr>
                <w:sz w:val="24"/>
                <w:szCs w:val="24"/>
              </w:rPr>
            </w:pPr>
            <w:r>
              <w:rPr>
                <w:sz w:val="18"/>
                <w:szCs w:val="18"/>
              </w:rPr>
              <w:t>compare EV manufacturers on market share, sales, customer ratings and where they build vehicles, so I can advise clients entering the market</w:t>
            </w:r>
          </w:p>
        </w:tc>
        <w:tc>
          <w:tcPr>
            <w:tcW w:w="1850" w:type="dxa"/>
          </w:tcPr>
          <w:p w14:paraId="0F14D079" w14:textId="77777777" w:rsidR="00223D02" w:rsidRDefault="00000000">
            <w:pPr>
              <w:rPr>
                <w:sz w:val="24"/>
                <w:szCs w:val="24"/>
              </w:rPr>
            </w:pPr>
            <w:r>
              <w:rPr>
                <w:sz w:val="18"/>
                <w:szCs w:val="18"/>
              </w:rPr>
              <w:t>with around 200 manufacturers and very similar ratings, I cannot see who really has a competitive advantage</w:t>
            </w:r>
          </w:p>
        </w:tc>
        <w:tc>
          <w:tcPr>
            <w:tcW w:w="1850" w:type="dxa"/>
          </w:tcPr>
          <w:p w14:paraId="2C8E6C2E" w14:textId="77777777" w:rsidR="00223D02" w:rsidRDefault="00000000">
            <w:pPr>
              <w:rPr>
                <w:sz w:val="24"/>
                <w:szCs w:val="24"/>
              </w:rPr>
            </w:pPr>
            <w:r>
              <w:rPr>
                <w:sz w:val="18"/>
                <w:szCs w:val="18"/>
              </w:rPr>
              <w:t>the raw data does not link sales volume, rating and manufacturing country in one picture</w:t>
            </w:r>
          </w:p>
        </w:tc>
        <w:tc>
          <w:tcPr>
            <w:tcW w:w="1560" w:type="dxa"/>
          </w:tcPr>
          <w:p w14:paraId="6ED8D95B" w14:textId="77777777" w:rsidR="00223D02" w:rsidRDefault="00000000">
            <w:pPr>
              <w:rPr>
                <w:sz w:val="24"/>
                <w:szCs w:val="24"/>
              </w:rPr>
            </w:pPr>
            <w:r>
              <w:rPr>
                <w:sz w:val="18"/>
                <w:szCs w:val="18"/>
              </w:rPr>
              <w:t>Uncertain and under pressure to justify my recommendations</w:t>
            </w:r>
          </w:p>
        </w:tc>
      </w:tr>
      <w:tr w:rsidR="00223D02" w14:paraId="48CD65C2" w14:textId="77777777">
        <w:tc>
          <w:tcPr>
            <w:tcW w:w="1500" w:type="dxa"/>
          </w:tcPr>
          <w:p w14:paraId="6B852117" w14:textId="77777777" w:rsidR="00223D02" w:rsidRDefault="00000000">
            <w:pPr>
              <w:rPr>
                <w:sz w:val="24"/>
                <w:szCs w:val="24"/>
              </w:rPr>
            </w:pPr>
            <w:r>
              <w:rPr>
                <w:sz w:val="20"/>
                <w:szCs w:val="20"/>
              </w:rPr>
              <w:t>PS-3</w:t>
            </w:r>
          </w:p>
        </w:tc>
        <w:tc>
          <w:tcPr>
            <w:tcW w:w="1500" w:type="dxa"/>
          </w:tcPr>
          <w:p w14:paraId="6D535E66" w14:textId="77777777" w:rsidR="00223D02" w:rsidRDefault="00000000">
            <w:pPr>
              <w:rPr>
                <w:sz w:val="24"/>
                <w:szCs w:val="24"/>
              </w:rPr>
            </w:pPr>
            <w:r>
              <w:rPr>
                <w:sz w:val="18"/>
                <w:szCs w:val="18"/>
              </w:rPr>
              <w:t>Dr. Sarah Williams, Sustainable Mobility Research Analyst</w:t>
            </w:r>
          </w:p>
        </w:tc>
        <w:tc>
          <w:tcPr>
            <w:tcW w:w="1800" w:type="dxa"/>
          </w:tcPr>
          <w:p w14:paraId="32595063" w14:textId="77777777" w:rsidR="00223D02" w:rsidRDefault="00000000">
            <w:pPr>
              <w:rPr>
                <w:sz w:val="24"/>
                <w:szCs w:val="24"/>
              </w:rPr>
            </w:pPr>
            <w:r>
              <w:rPr>
                <w:sz w:val="18"/>
                <w:szCs w:val="18"/>
              </w:rPr>
              <w:t>compare battery technologies, driving range improvements, global manufacturing and customer satisfaction across EV categories</w:t>
            </w:r>
          </w:p>
        </w:tc>
        <w:tc>
          <w:tcPr>
            <w:tcW w:w="1850" w:type="dxa"/>
          </w:tcPr>
          <w:p w14:paraId="276DBE02" w14:textId="77777777" w:rsidR="00223D02" w:rsidRDefault="00000000">
            <w:pPr>
              <w:rPr>
                <w:sz w:val="24"/>
                <w:szCs w:val="24"/>
              </w:rPr>
            </w:pPr>
            <w:r>
              <w:rPr>
                <w:sz w:val="18"/>
                <w:szCs w:val="18"/>
              </w:rPr>
              <w:t>I cannot easily see how range changes by battery type over time or where vehicles are made</w:t>
            </w:r>
          </w:p>
        </w:tc>
        <w:tc>
          <w:tcPr>
            <w:tcW w:w="1850" w:type="dxa"/>
          </w:tcPr>
          <w:p w14:paraId="381F169D" w14:textId="77777777" w:rsidR="00223D02" w:rsidRDefault="00000000">
            <w:pPr>
              <w:rPr>
                <w:sz w:val="24"/>
                <w:szCs w:val="24"/>
              </w:rPr>
            </w:pPr>
            <w:r>
              <w:rPr>
                <w:sz w:val="18"/>
                <w:szCs w:val="18"/>
              </w:rPr>
              <w:t>the data is not organized into ready comparisons by battery type, year and country</w:t>
            </w:r>
          </w:p>
        </w:tc>
        <w:tc>
          <w:tcPr>
            <w:tcW w:w="1560" w:type="dxa"/>
          </w:tcPr>
          <w:p w14:paraId="1BB34E3E" w14:textId="77777777" w:rsidR="00223D02" w:rsidRDefault="00000000">
            <w:pPr>
              <w:rPr>
                <w:sz w:val="24"/>
                <w:szCs w:val="24"/>
              </w:rPr>
            </w:pPr>
            <w:r>
              <w:rPr>
                <w:sz w:val="18"/>
                <w:szCs w:val="18"/>
              </w:rPr>
              <w:t>Frustrated, because I cannot give policymakers clear, evidence-based advice</w:t>
            </w:r>
          </w:p>
        </w:tc>
      </w:tr>
    </w:tbl>
    <w:p w14:paraId="0AC59706" w14:textId="77777777" w:rsidR="00223D02" w:rsidRDefault="00223D02">
      <w:pPr>
        <w:rPr>
          <w:sz w:val="24"/>
          <w:szCs w:val="24"/>
        </w:rPr>
      </w:pPr>
    </w:p>
    <w:sectPr w:rsidR="00223D02">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F6CF" w14:textId="77777777" w:rsidR="00DB652D" w:rsidRDefault="00DB652D">
      <w:pPr>
        <w:spacing w:after="0" w:line="240" w:lineRule="auto"/>
      </w:pPr>
      <w:r>
        <w:separator/>
      </w:r>
    </w:p>
  </w:endnote>
  <w:endnote w:type="continuationSeparator" w:id="0">
    <w:p w14:paraId="18064CC9" w14:textId="77777777" w:rsidR="00DB652D" w:rsidRDefault="00DB6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5BE8760-32A5-43FF-A40F-34F766FFDB34}"/>
    <w:embedBold r:id="rId2" w:fontKey="{C20D4D0B-4B70-491A-8FF3-C1964B5A03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5F8E5A0E-6B28-4A72-A20F-F0C6B8AF44E5}"/>
  </w:font>
  <w:font w:name="Calibri Light">
    <w:panose1 w:val="020F0302020204030204"/>
    <w:charset w:val="00"/>
    <w:family w:val="swiss"/>
    <w:pitch w:val="variable"/>
    <w:sig w:usb0="E4002EFF" w:usb1="C200247B" w:usb2="00000009" w:usb3="00000000" w:csb0="000001FF" w:csb1="00000000"/>
    <w:embedRegular r:id="rId4" w:fontKey="{BD6C80EF-9515-4C6A-BFCB-FCF35CD516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0404" w14:textId="77777777" w:rsidR="00DB652D" w:rsidRDefault="00DB652D">
      <w:pPr>
        <w:spacing w:after="0" w:line="240" w:lineRule="auto"/>
      </w:pPr>
      <w:r>
        <w:separator/>
      </w:r>
    </w:p>
  </w:footnote>
  <w:footnote w:type="continuationSeparator" w:id="0">
    <w:p w14:paraId="57C08F20" w14:textId="77777777" w:rsidR="00DB652D" w:rsidRDefault="00DB6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2119" w14:textId="77777777" w:rsidR="00223D02" w:rsidRDefault="00000000">
    <w:r>
      <w:rPr>
        <w:noProof/>
      </w:rPr>
      <w:drawing>
        <wp:anchor distT="114300" distB="114300" distL="114300" distR="114300" simplePos="0" relativeHeight="251658240" behindDoc="0" locked="0" layoutInCell="1" hidden="0" allowOverlap="1" wp14:anchorId="1D2D622D" wp14:editId="711C0D52">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C37ECBC" wp14:editId="6881E281">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D02"/>
    <w:rsid w:val="001E5F8D"/>
    <w:rsid w:val="001E7EC1"/>
    <w:rsid w:val="00223D02"/>
    <w:rsid w:val="00DB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C70F"/>
  <w15:docId w15:val="{171EEE90-B146-4664-815E-4DE4CD10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Hussain Saifee</cp:lastModifiedBy>
  <cp:revision>2</cp:revision>
  <dcterms:created xsi:type="dcterms:W3CDTF">2022-09-18T16:51:00Z</dcterms:created>
  <dcterms:modified xsi:type="dcterms:W3CDTF">2026-10-27T09:52:00Z</dcterms:modified>
</cp:coreProperties>
</file>