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HUSSAIN AHMED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Junior Data Analyst | Python · SQL · Power BI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+20 101 116 4977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cvk-491arzyp8ia67hpzp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hrfy330@gmail.com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9lliyyvn5gb18p9z4mrjv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linkedin.com/in/hussian-ahmed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eio5q2walie0fv2yusafz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github.com/HussainAhmed75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Marsa Matrouh, Egypt — open to relocation (Cairo / Gulf) &amp; remote</w:t>
      </w:r>
    </w:p>
    <w:p>
      <w:pPr>
        <w:pBdr>
          <w:bottom w:val="single" w:color="1F4E79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Computer Science graduate focused on data analysis, with hands-on experience cleaning, exploring, and visualizing data in Python, SQL, Excel, and Power BI. Analyzed and modeled 1.4M NYC taxi trips and built an AutoML API, and brings a strong problem-solving foundation (500+ algorithmic problems solved). Experience in technical support and running a family retail business gives a practical feel for turning operational data into decisions. Professional working proficiency in English.</w:t>
      </w:r>
    </w:p>
    <w:p>
      <w:pPr>
        <w:pBdr>
          <w:bottom w:val="single" w:color="1F4E79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Analysis: </w:t>
      </w:r>
      <w:r>
        <w:rPr>
          <w:rFonts w:ascii="Calibri" w:cs="Calibri" w:eastAsia="Calibri" w:hAnsi="Calibri"/>
          <w:sz w:val="20"/>
          <w:szCs w:val="20"/>
        </w:rPr>
        <w:t xml:space="preserve">Data cleaning &amp; preprocessing, exploratory data analysis (EDA), descriptive statistics, correlation, hypothesis testing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Python (Pandas, NumPy), SQL (MySQL), Excel (Pivot Tables, SUMIFS, INDEX/MATCH, data validation, dashboards), Power BI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sz w:val="20"/>
          <w:szCs w:val="20"/>
        </w:rPr>
        <w:t xml:space="preserve">Matplotlib, Seaborn, Power BI dashboards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scikit-learn, feature engineering, model evaluation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Git &amp; GitHub, Jupyter, problem solving &amp; algorithms</w:t>
      </w:r>
    </w:p>
    <w:p>
      <w:pPr>
        <w:pBdr>
          <w:bottom w:val="single" w:color="1F4E79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NYC Taxi Trip Duration Prediction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XGBoost, Gradio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Cleaned 1.46M trips (IQR outliers, unrealistic speeds), engineered time and Haversine-distance features, and ran EDA; XGBoost reached R² 0.64 on the test set with no overfitting.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AutoML API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FastAPI, scikit-learn, XGBoost, LightGBM, Optuna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Automated data profiling, cleaning, and preprocessing behind a FastAPI endpoint; compares 10+ models with cross-validation and returns a PDF or JSON report.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Arabic Excel Business Systems (4 templates)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Excel — SUMIFS, INDEX/MATCH, data validation, conditional formatting, charts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four ready-to-use Arabic (RTL) Excel systems for small businesses — sales &amp; inventory with a KPI dashboard, product costing &amp; pricing, invoicing &amp; customer balances, and a household budget — all formula-driven with zero errors.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Arabic Legal Assistant (RAG) — Egyptian Labour Law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BM25, bge-m3, cross-encoder reranker, ONNX Runtime, FastAPI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and evaluated an Arabic question-answering search over 301 labour-law articles: hand-labelled 67 questions, measured Recall@5 and MRR, and raised held-out Recall@5 from 0.50 to 0.78.</w:t>
      </w:r>
    </w:p>
    <w:p>
      <w:pPr>
        <w:pBdr>
          <w:bottom w:val="single" w:color="1F4E79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Support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Telecom Egypt (WE) — Egypt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Handle and document customer technical incidents, building a structured understanding of recurring service issues.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Diagnose problems systematically and guide users to resolution, maintaining service-quality targets.</w:t>
      </w:r>
    </w:p>
    <w:p>
      <w:pPr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Helpdesk &amp; Network Support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 2025 – Oct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Porto Matrouh — Amer Group, Marsa Matrouh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Provided IT helpdesk support across the resort; identified repeated issues and documented their solutions.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Supervised network infrastructure work: CCTV and switch installation, IP configuration, and fiber/LAN cabling.</w:t>
      </w:r>
    </w:p>
    <w:p>
      <w:pPr>
        <w:tabs>
          <w:tab w:val="right" w:pos="1046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Store Manager (Family Business)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2016 – Present (part-time)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Car-paint supplies shop — Marsa Matrouh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Track sales, stock levels, and customer patterns to guide purchasing and improve shop performance.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Maintain inventory and customer records; manage daily sales and supplier negotiations.</w:t>
      </w:r>
    </w:p>
    <w:p>
      <w:pPr>
        <w:pBdr>
          <w:bottom w:val="single" w:color="1F4E79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466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B.Sc. in Computer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Obour High Institute for Computer Science &amp; Management Information Systems — Graduation project: Dr.AI (Excellent)</w:t>
      </w:r>
    </w:p>
    <w:p>
      <w:pPr>
        <w:pBdr>
          <w:bottom w:val="single" w:color="1F4E79" w:sz="8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 &amp; ACHIEVEMENTS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Data Science &amp; Analytics — HP LIFE (2025)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·   </w:t>
      </w:r>
      <w:r>
        <w:rPr>
          <w:rFonts w:ascii="Calibri" w:cs="Calibri" w:eastAsia="Calibri" w:hAnsi="Calibri"/>
          <w:sz w:val="19"/>
          <w:szCs w:val="19"/>
        </w:rPr>
        <w:t xml:space="preserve">Artificial Intelligence Fundamentals with Capstone Project — IBM SkillsBuild (2026)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·   </w:t>
      </w:r>
      <w:r>
        <w:rPr>
          <w:rFonts w:ascii="Calibri" w:cs="Calibri" w:eastAsia="Calibri" w:hAnsi="Calibri"/>
          <w:sz w:val="19"/>
          <w:szCs w:val="19"/>
        </w:rPr>
        <w:t xml:space="preserve">AI Fundamentals: Foundations for Understanding AI — IBM SkillsBuild (2025)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·   </w:t>
      </w:r>
      <w:r>
        <w:rPr>
          <w:rFonts w:ascii="Calibri" w:cs="Calibri" w:eastAsia="Calibri" w:hAnsi="Calibri"/>
          <w:sz w:val="19"/>
          <w:szCs w:val="19"/>
        </w:rPr>
        <w:t xml:space="preserve">Practical Machine Learning — ITI AI Academy / Mahara-Tech (2026)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·   </w:t>
      </w:r>
      <w:r>
        <w:rPr>
          <w:rFonts w:ascii="Calibri" w:cs="Calibri" w:eastAsia="Calibri" w:hAnsi="Calibri"/>
          <w:sz w:val="19"/>
          <w:szCs w:val="19"/>
        </w:rPr>
        <w:t xml:space="preserve">EF SET English — C2 Proficient (85/100)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Competitive programming: 500+ algorithmic problems solved; ICPC/CPC participant (Obour, 2023).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the electrical team of the OIROV robotics team — MATE ROV “No Pain, No Gain” award (2022).</w:t>
      </w:r>
    </w:p>
    <w:sectPr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vk-491arzyp8ia67hpzp" Type="http://schemas.openxmlformats.org/officeDocument/2006/relationships/hyperlink" Target="mailto:hrfy330@gmail.com" TargetMode="External"/><Relationship Id="rId9lliyyvn5gb18p9z4mrjv" Type="http://schemas.openxmlformats.org/officeDocument/2006/relationships/hyperlink" Target="https://www.linkedin.com/in/hussian-ahmed" TargetMode="External"/><Relationship Id="rIdeio5q2walie0fv2yusafz" Type="http://schemas.openxmlformats.org/officeDocument/2006/relationships/hyperlink" Target="https://github.com/HussainAhmed7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Hussain Ahmed — CV</dc:title>
  <dc:creator>Hussain Ahmed</dc:creator>
  <cp:lastModifiedBy>Un-named</cp:lastModifiedBy>
  <cp:revision>1</cp:revision>
  <dcterms:created xsi:type="dcterms:W3CDTF">2026-10-24T16:30:23.602Z</dcterms:created>
  <dcterms:modified xsi:type="dcterms:W3CDTF">2026-10-24T16:30:23.602Z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