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top w:val="none" w:color="000000" w:sz="4" w:space="0"/>
          <w:left w:val="none" w:color="000000" w:sz="4" w:space="0"/>
          <w:bottom w:val="none" w:color="000000" w:sz="4" w:space="0"/>
          <w:right w:val="none" w:color="000000" w:sz="4" w:space="0"/>
        </w:pBdr>
        <w:spacing w:after="80" w:before="360" w:line="331" w:lineRule="auto"/>
        <w:ind w:right="0" w:firstLine="720" w:left="0"/>
        <w:jc w:val="center"/>
        <w:rPr/>
      </w:pPr>
      <w:r>
        <w:rPr>
          <w:rFonts w:ascii="Arial" w:hAnsi="Arial" w:eastAsia="Arial" w:cs="Arial"/>
          <w:b/>
          <w:color w:val="2e75b5"/>
          <w:sz w:val="40"/>
          <w:u w:val="none"/>
        </w:rPr>
        <w:t xml:space="preserve">ENT Presentation Script</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2"/>
        <w:pBdr>
          <w:top w:val="none" w:color="000000" w:sz="4" w:space="0"/>
          <w:left w:val="none" w:color="000000" w:sz="4" w:space="0"/>
          <w:bottom w:val="none" w:color="000000" w:sz="4" w:space="0"/>
          <w:right w:val="none" w:color="000000" w:sz="4" w:space="0"/>
        </w:pBdr>
        <w:spacing w:after="40" w:before="80" w:line="331" w:lineRule="auto"/>
        <w:ind w:right="0" w:firstLine="0" w:left="0"/>
        <w:rPr/>
      </w:pPr>
      <w:r>
        <w:rPr>
          <w:rFonts w:ascii="Times New Roman" w:hAnsi="Times New Roman" w:eastAsia="Times New Roman" w:cs="Times New Roman"/>
          <w:b/>
          <w:i/>
          <w:color w:val="000000"/>
          <w:sz w:val="24"/>
          <w:u w:val="none"/>
        </w:rPr>
        <w:t xml:space="preserve">Slide 1: Title Slide (Digital Dignity &amp; Navigation)</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i/>
          <w:color w:val="000000"/>
          <w:sz w:val="20"/>
          <w:u w:val="none"/>
        </w:rPr>
        <w:t xml:space="preserve">(Start with a natural stance. Don't look at the screen.)</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4"/>
          <w:u w:val="none"/>
        </w:rPr>
        <w:t xml:space="preserve">"Good morning, everyone. My name is </w:t>
      </w:r>
      <w:r>
        <w:rPr>
          <w:rFonts w:ascii="Times New Roman" w:hAnsi="Times New Roman" w:eastAsia="Times New Roman" w:cs="Times New Roman"/>
          <w:b/>
          <w:color w:val="000000"/>
          <w:sz w:val="24"/>
          <w:u w:val="none"/>
        </w:rPr>
        <w:t xml:space="preserve">Hussain Durrani</w:t>
      </w:r>
      <w:r>
        <w:rPr>
          <w:rFonts w:ascii="Times New Roman" w:hAnsi="Times New Roman" w:eastAsia="Times New Roman" w:cs="Times New Roman"/>
          <w:color w:val="000000"/>
          <w:sz w:val="24"/>
          <w:u w:val="none"/>
        </w:rPr>
        <w:t xml:space="preserve">.</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4"/>
          <w:u w:val="none"/>
        </w:rPr>
        <w:t xml:space="preserve">Recently, I visited a relative at a hospital. I knew the room number, so I went to the Help Desk to ask where that room is. They pointed down a corridor and said, 'Go straight, take a left, and you will see the room. ' The point here is that they showed me</w:t>
      </w:r>
      <w:r>
        <w:rPr>
          <w:rFonts w:ascii="Times New Roman" w:hAnsi="Times New Roman" w:eastAsia="Times New Roman" w:cs="Times New Roman"/>
          <w:color w:val="000000"/>
          <w:sz w:val="24"/>
          <w:u w:val="none"/>
        </w:rPr>
        <w:t xml:space="preserve"> the way, but they didn't </w:t>
      </w:r>
      <w:r>
        <w:rPr>
          <w:rFonts w:ascii="Times New Roman" w:hAnsi="Times New Roman" w:eastAsia="Times New Roman" w:cs="Times New Roman"/>
          <w:b/>
          <w:color w:val="000000"/>
          <w:sz w:val="24"/>
          <w:u w:val="none"/>
        </w:rPr>
        <w:t xml:space="preserve">take</w:t>
      </w:r>
      <w:r>
        <w:rPr>
          <w:rFonts w:ascii="Times New Roman" w:hAnsi="Times New Roman" w:eastAsia="Times New Roman" w:cs="Times New Roman"/>
          <w:color w:val="000000"/>
          <w:sz w:val="24"/>
          <w:u w:val="none"/>
        </w:rPr>
        <w:t xml:space="preserve"> me there. I had to figure it out myself, but it wasn’t much of a problem.</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4"/>
          <w:u w:val="none"/>
        </w:rPr>
        <w:t xml:space="preserve">Later, I needed to find the hospital’s mosque. It was located at the far back of the building. At every corner, I would see a bunch of signs pointing all over the place. It was such a mess that I stopped following the boards and started asking the guard or</w:t>
      </w:r>
      <w:r>
        <w:rPr>
          <w:rFonts w:ascii="Times New Roman" w:hAnsi="Times New Roman" w:eastAsia="Times New Roman" w:cs="Times New Roman"/>
          <w:color w:val="000000"/>
          <w:sz w:val="24"/>
          <w:u w:val="none"/>
        </w:rPr>
        <w:t xml:space="preserve"> employee at every turn, just to be sure that I wasn’t going the wrong way. I had to ask a few people to reach there. </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4"/>
          <w:u w:val="none"/>
        </w:rPr>
        <w:t xml:space="preserve">The problem here isn't that there were no signs. The problem is that </w:t>
      </w:r>
      <w:r>
        <w:rPr>
          <w:rFonts w:ascii="Times New Roman" w:hAnsi="Times New Roman" w:eastAsia="Times New Roman" w:cs="Times New Roman"/>
          <w:b/>
          <w:color w:val="000000"/>
          <w:sz w:val="24"/>
          <w:u w:val="none"/>
        </w:rPr>
        <w:t xml:space="preserve">static signs can point, but they can’t guide.</w:t>
      </w:r>
      <w:r>
        <w:rPr>
          <w:rFonts w:ascii="Times New Roman" w:hAnsi="Times New Roman" w:eastAsia="Times New Roman" w:cs="Times New Roman"/>
          <w:color w:val="000000"/>
          <w:sz w:val="24"/>
          <w:u w:val="none"/>
        </w:rPr>
        <w:t xml:space="preserve"> They don't walk with you. For someone like me who can read English and walk, it’s not much of a delay. But for others, this 'search' is a barrier to their basic rights."</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160" w:line="331" w:lineRule="auto"/>
        <w:ind w:right="0" w:firstLine="0" w:left="0"/>
        <w:rPr/>
      </w:pPr>
      <w:r>
        <w:rPr>
          <w:rFonts w:ascii="Times New Roman" w:hAnsi="Times New Roman" w:eastAsia="Times New Roman" w:cs="Times New Roman"/>
          <w:b/>
          <w:color w:val="000000"/>
          <w:sz w:val="28"/>
          <w:u w:val="none"/>
        </w:rPr>
        <w:t xml:space="preserve">Slide 2: More Than Just ‘Getting Lost’</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i/>
          <w:color w:val="000000"/>
          <w:sz w:val="20"/>
          <w:u w:val="none"/>
        </w:rPr>
        <w:t xml:space="preserve">(Tone: Analytical but conversational. Use your hands to contrast "Static" vs "Active".)</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4"/>
          <w:u w:val="none"/>
        </w:rPr>
        <w:t xml:space="preserve">"Now, we usually call this 'getting lost,' but in a high-pressure environment like a hospital, it's actually </w:t>
      </w:r>
      <w:r>
        <w:rPr>
          <w:rFonts w:ascii="Times New Roman" w:hAnsi="Times New Roman" w:eastAsia="Times New Roman" w:cs="Times New Roman"/>
          <w:b/>
          <w:color w:val="000000"/>
          <w:sz w:val="24"/>
          <w:u w:val="none"/>
        </w:rPr>
        <w:t xml:space="preserve">Navigation Anxiety.</w:t>
      </w:r>
      <w:r>
        <w:rPr>
          <w:rFonts w:ascii="Times New Roman" w:hAnsi="Times New Roman" w:eastAsia="Times New Roman" w:cs="Times New Roman"/>
          <w:color w:val="000000"/>
          <w:sz w:val="24"/>
          <w:u w:val="none"/>
        </w:rPr>
        <w:t xml:space="preserve"> Think about my experience: the Help Desk pointed, but they didn't </w:t>
      </w:r>
      <w:r>
        <w:rPr>
          <w:rFonts w:ascii="Times New Roman" w:hAnsi="Times New Roman" w:eastAsia="Times New Roman" w:cs="Times New Roman"/>
          <w:b/>
          <w:color w:val="000000"/>
          <w:sz w:val="24"/>
          <w:u w:val="none"/>
        </w:rPr>
        <w:t xml:space="preserve">take</w:t>
      </w:r>
      <w:r>
        <w:rPr>
          <w:rFonts w:ascii="Times New Roman" w:hAnsi="Times New Roman" w:eastAsia="Times New Roman" w:cs="Times New Roman"/>
          <w:color w:val="000000"/>
          <w:sz w:val="24"/>
          <w:u w:val="none"/>
        </w:rPr>
        <w:t xml:space="preserve"> me there.</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4"/>
          <w:u w:val="none"/>
        </w:rPr>
        <w:t xml:space="preserve">That is what I call the </w:t>
      </w:r>
      <w:r>
        <w:rPr>
          <w:rFonts w:ascii="Times New Roman" w:hAnsi="Times New Roman" w:eastAsia="Times New Roman" w:cs="Times New Roman"/>
          <w:b/>
          <w:color w:val="000000"/>
          <w:sz w:val="24"/>
          <w:u w:val="none"/>
        </w:rPr>
        <w:t xml:space="preserve">'Guidance Gap.'</w:t>
      </w:r>
      <w:r>
        <w:rPr>
          <w:rFonts w:ascii="Times New Roman" w:hAnsi="Times New Roman" w:eastAsia="Times New Roman" w:cs="Times New Roman"/>
          <w:color w:val="000000"/>
          <w:sz w:val="24"/>
          <w:u w:val="none"/>
        </w:rPr>
        <w:t xml:space="preserve"> Right now, signs are just </w:t>
      </w:r>
      <w:r>
        <w:rPr>
          <w:rFonts w:ascii="Times New Roman" w:hAnsi="Times New Roman" w:eastAsia="Times New Roman" w:cs="Times New Roman"/>
          <w:b/>
          <w:color w:val="000000"/>
          <w:sz w:val="24"/>
          <w:u w:val="none"/>
        </w:rPr>
        <w:t xml:space="preserve">Static Boards</w:t>
      </w:r>
      <w:r>
        <w:rPr>
          <w:rFonts w:ascii="Times New Roman" w:hAnsi="Times New Roman" w:eastAsia="Times New Roman" w:cs="Times New Roman"/>
          <w:color w:val="000000"/>
          <w:sz w:val="24"/>
          <w:u w:val="none"/>
        </w:rPr>
        <w:t xml:space="preserve">. They are passive—they just sit there. If you miss one, or if there are too many, you’re left confused. At that moment, you lose your independence and are forced to </w:t>
      </w:r>
      <w:r>
        <w:rPr>
          <w:rFonts w:ascii="Times New Roman" w:hAnsi="Times New Roman" w:eastAsia="Times New Roman" w:cs="Times New Roman"/>
          <w:b/>
          <w:color w:val="000000"/>
          <w:sz w:val="24"/>
          <w:u w:val="none"/>
        </w:rPr>
        <w:t xml:space="preserve">rely on someone else</w:t>
      </w:r>
      <w:r>
        <w:rPr>
          <w:rFonts w:ascii="Times New Roman" w:hAnsi="Times New Roman" w:eastAsia="Times New Roman" w:cs="Times New Roman"/>
          <w:color w:val="000000"/>
          <w:sz w:val="24"/>
          <w:u w:val="none"/>
        </w:rPr>
        <w:t xml:space="preserve"> just to move.</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Arial" w:hAnsi="Arial" w:eastAsia="Arial" w:cs="Arial"/>
          <w:color w:val="000000"/>
          <w:sz w:val="22"/>
          <w:u w:val="none"/>
        </w:rPr>
        <w:t xml:space="preserve">This dependency is where the real problem starts. In a hospital, this isn't just a minor delay; it’s an </w:t>
      </w:r>
      <w:r>
        <w:rPr>
          <w:rFonts w:ascii="Arial" w:hAnsi="Arial" w:eastAsia="Arial" w:cs="Arial"/>
          <w:b/>
          <w:color w:val="000000"/>
          <w:sz w:val="22"/>
          <w:u w:val="none"/>
        </w:rPr>
        <w:t xml:space="preserve">efficiency gap</w:t>
      </w:r>
      <w:r>
        <w:rPr>
          <w:rFonts w:ascii="Arial" w:hAnsi="Arial" w:eastAsia="Arial" w:cs="Arial"/>
          <w:color w:val="000000"/>
          <w:sz w:val="22"/>
          <w:u w:val="none"/>
        </w:rPr>
        <w:t xml:space="preserve">. Think about an emergency: that feeling of being lost and having to wait for a guard to guide you isn't just frustrating—it is a </w:t>
      </w:r>
      <w:r>
        <w:rPr>
          <w:rFonts w:ascii="Arial" w:hAnsi="Arial" w:eastAsia="Arial" w:cs="Arial"/>
          <w:b/>
          <w:color w:val="000000"/>
          <w:sz w:val="22"/>
          <w:u w:val="none"/>
        </w:rPr>
        <w:t xml:space="preserve">health risk</w:t>
      </w:r>
      <w:r>
        <w:rPr>
          <w:rFonts w:ascii="Arial" w:hAnsi="Arial" w:eastAsia="Arial" w:cs="Arial"/>
          <w:color w:val="000000"/>
          <w:sz w:val="22"/>
          <w:u w:val="none"/>
        </w:rPr>
        <w:t xml:space="preserve">. Every second a patient or a family member spends looking for a ward is time lost for treatment.</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Arial" w:hAnsi="Arial" w:eastAsia="Arial" w:cs="Arial"/>
          <w:color w:val="000000"/>
          <w:sz w:val="22"/>
          <w:u w:val="none"/>
        </w:rPr>
        <w:t xml:space="preserve">Simply put, by removing this need to rely on others for directions, we allow staff to stay focused on their core work and ensure the institution remains responsive when every second counts.</w:t>
      </w:r>
      <w:r/>
    </w:p>
    <w:p>
      <w:pPr>
        <w:pStyle w:val="141"/>
        <w:pBdr>
          <w:top w:val="none" w:color="000000" w:sz="4" w:space="0"/>
          <w:left w:val="none" w:color="000000" w:sz="4" w:space="0"/>
          <w:bottom w:val="none" w:color="000000" w:sz="4" w:space="0"/>
          <w:right w:val="none" w:color="000000" w:sz="4" w:space="0"/>
        </w:pBdr>
        <w:spacing w:after="80" w:before="160" w:line="331" w:lineRule="auto"/>
        <w:ind w:right="0" w:firstLine="0" w:left="0"/>
        <w:rPr/>
      </w:pPr>
      <w:r>
        <w:rPr>
          <w:rFonts w:ascii="Times New Roman" w:hAnsi="Times New Roman" w:eastAsia="Times New Roman" w:cs="Times New Roman"/>
          <w:b/>
          <w:color w:val="000000"/>
          <w:sz w:val="28"/>
          <w:u w:val="none"/>
        </w:rPr>
        <w:t xml:space="preserve">Slide 3: Systemic Exclusion (The 3 Barriers)</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i/>
          <w:color w:val="000000"/>
          <w:sz w:val="20"/>
          <w:u w:val="none"/>
        </w:rPr>
        <w:t xml:space="preserve">(Tone: Serious and empathetic. This is where you prove it’s a Social Issue.)</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4"/>
          <w:u w:val="none"/>
        </w:rPr>
        <w:t xml:space="preserve">"But here is the real question: if I—someone who can read the signs and walk easily—had to ask four people for help, what happens to the people the system wasn't designed for?</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Times New Roman" w:hAnsi="Times New Roman" w:eastAsia="Times New Roman" w:cs="Times New Roman"/>
          <w:color w:val="000000"/>
          <w:sz w:val="24"/>
          <w:u w:val="none"/>
        </w:rPr>
        <w:t xml:space="preserve">This is where 'getting lost' becomes a </w:t>
      </w:r>
      <w:r>
        <w:rPr>
          <w:rFonts w:ascii="Times New Roman" w:hAnsi="Times New Roman" w:eastAsia="Times New Roman" w:cs="Times New Roman"/>
          <w:b/>
          <w:color w:val="000000"/>
          <w:sz w:val="24"/>
          <w:u w:val="none"/>
        </w:rPr>
        <w:t xml:space="preserve">Social Issue</w:t>
      </w:r>
      <w:r>
        <w:rPr>
          <w:rFonts w:ascii="Times New Roman" w:hAnsi="Times New Roman" w:eastAsia="Times New Roman" w:cs="Times New Roman"/>
          <w:color w:val="000000"/>
          <w:sz w:val="24"/>
          <w:u w:val="none"/>
        </w:rPr>
        <w:t xml:space="preserve">. Our public buildings might have the physical infrastructure, like ramps or elevators, but the </w:t>
      </w:r>
      <w:r>
        <w:rPr>
          <w:rFonts w:ascii="Times New Roman" w:hAnsi="Times New Roman" w:eastAsia="Times New Roman" w:cs="Times New Roman"/>
          <w:b/>
          <w:color w:val="000000"/>
          <w:sz w:val="24"/>
          <w:u w:val="none"/>
        </w:rPr>
        <w:t xml:space="preserve">signs and directions</w:t>
      </w:r>
      <w:r>
        <w:rPr>
          <w:rFonts w:ascii="Times New Roman" w:hAnsi="Times New Roman" w:eastAsia="Times New Roman" w:cs="Times New Roman"/>
          <w:color w:val="000000"/>
          <w:sz w:val="24"/>
          <w:u w:val="none"/>
        </w:rPr>
        <w:t xml:space="preserve"> are usually made for a </w:t>
      </w:r>
      <w:r>
        <w:rPr>
          <w:rFonts w:ascii="Times New Roman" w:hAnsi="Times New Roman" w:eastAsia="Times New Roman" w:cs="Times New Roman"/>
          <w:b/>
          <w:color w:val="000000"/>
          <w:sz w:val="24"/>
          <w:u w:val="none"/>
        </w:rPr>
        <w:t xml:space="preserve">'Standard User'</w:t>
      </w:r>
      <w:r>
        <w:rPr>
          <w:rFonts w:ascii="Times New Roman" w:hAnsi="Times New Roman" w:eastAsia="Times New Roman" w:cs="Times New Roman"/>
          <w:color w:val="000000"/>
          <w:sz w:val="24"/>
          <w:u w:val="none"/>
        </w:rPr>
        <w:t xml:space="preserve">—someone who can walk, see, and read English perfectly. When we only provide information for </w:t>
      </w:r>
      <w:r>
        <w:rPr>
          <w:rFonts w:ascii="Times New Roman" w:hAnsi="Times New Roman" w:eastAsia="Times New Roman" w:cs="Times New Roman"/>
          <w:b/>
          <w:color w:val="000000"/>
          <w:sz w:val="24"/>
          <w:u w:val="none"/>
        </w:rPr>
        <w:t xml:space="preserve">general people</w:t>
      </w:r>
      <w:r>
        <w:rPr>
          <w:rFonts w:ascii="Times New Roman" w:hAnsi="Times New Roman" w:eastAsia="Times New Roman" w:cs="Times New Roman"/>
          <w:color w:val="000000"/>
          <w:sz w:val="24"/>
          <w:u w:val="none"/>
        </w:rPr>
        <w:t xml:space="preserve">, we unintentionally create a barrier for everyone else.</w:t>
      </w:r>
      <w:r/>
    </w:p>
    <w:p>
      <w:pPr>
        <w:pBdr>
          <w:top w:val="none" w:color="000000" w:sz="4" w:space="0"/>
          <w:left w:val="none" w:color="000000" w:sz="4" w:space="0"/>
          <w:bottom w:val="none" w:color="000000" w:sz="4" w:space="0"/>
          <w:right w:val="none" w:color="000000" w:sz="4" w:space="0"/>
        </w:pBdr>
        <w:spacing w:after="240" w:before="240" w:line="331" w:lineRule="auto"/>
        <w:ind w:right="0" w:firstLine="0" w:left="0"/>
        <w:rPr/>
      </w:pPr>
      <w:r>
        <w:rPr>
          <w:rFonts w:ascii="Times New Roman" w:hAnsi="Times New Roman" w:eastAsia="Times New Roman" w:cs="Times New Roman"/>
          <w:b/>
          <w:color w:val="000000"/>
          <w:sz w:val="24"/>
          <w:u w:val="none"/>
        </w:rPr>
        <w:t xml:space="preserve">To see how this works, we have to look at: Who is actually being left behind?</w:t>
      </w:r>
      <w:r/>
    </w:p>
    <w:p>
      <w:pPr>
        <w:pStyle w:val="668"/>
        <w:numPr>
          <w:ilvl w:val="0"/>
          <w:numId w:val="3"/>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Times New Roman" w:hAnsi="Times New Roman" w:eastAsia="Times New Roman" w:cs="Times New Roman"/>
          <w:b/>
          <w:color w:val="000000"/>
          <w:sz w:val="24"/>
          <w:u w:val="none"/>
        </w:rPr>
        <w:t xml:space="preserve">The Physical Barrier:</w:t>
      </w:r>
      <w:r>
        <w:rPr>
          <w:rFonts w:ascii="Times New Roman" w:hAnsi="Times New Roman" w:eastAsia="Times New Roman" w:cs="Times New Roman"/>
          <w:color w:val="000000"/>
          <w:sz w:val="24"/>
          <w:u w:val="none"/>
        </w:rPr>
        <w:t xml:space="preserve"> A sign on a wall doesn't know if you are walking or using a wheelchair. It might show you a path that has stairs or narrow doors, which makes that sign useless for someone with mobility issues. Static signs can't offer the different paths that different p</w:t>
      </w:r>
      <w:r>
        <w:rPr>
          <w:rFonts w:ascii="Times New Roman" w:hAnsi="Times New Roman" w:eastAsia="Times New Roman" w:cs="Times New Roman"/>
          <w:color w:val="000000"/>
          <w:sz w:val="24"/>
          <w:u w:val="none"/>
        </w:rPr>
        <w:t xml:space="preserve">eople need.</w:t>
      </w:r>
      <w:r/>
    </w:p>
    <w:p>
      <w:pPr>
        <w:pStyle w:val="668"/>
        <w:numPr>
          <w:ilvl w:val="0"/>
          <w:numId w:val="3"/>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Times New Roman" w:hAnsi="Times New Roman" w:eastAsia="Times New Roman" w:cs="Times New Roman"/>
          <w:b/>
          <w:color w:val="000000"/>
          <w:sz w:val="24"/>
          <w:u w:val="none"/>
        </w:rPr>
        <w:t xml:space="preserve">The Literacy Barrier:</w:t>
      </w:r>
      <w:r>
        <w:rPr>
          <w:rFonts w:ascii="Times New Roman" w:hAnsi="Times New Roman" w:eastAsia="Times New Roman" w:cs="Times New Roman"/>
          <w:color w:val="000000"/>
          <w:sz w:val="24"/>
          <w:u w:val="none"/>
        </w:rPr>
        <w:t xml:space="preserve"> Since almost all signs require you to read, we are ignoring the millions of Pakistanis who can't. This forces them to ask for help every time they need to find a ward or even a bathroom, simply because the directions are only provided in writing.</w:t>
      </w:r>
      <w:r/>
    </w:p>
    <w:p>
      <w:pPr>
        <w:pStyle w:val="668"/>
        <w:numPr>
          <w:ilvl w:val="0"/>
          <w:numId w:val="3"/>
        </w:numPr>
        <w:pBdr>
          <w:top w:val="none" w:color="000000" w:sz="4" w:space="0"/>
          <w:left w:val="none" w:color="000000" w:sz="4" w:space="0"/>
          <w:bottom w:val="none" w:color="000000" w:sz="4" w:space="0"/>
          <w:right w:val="none" w:color="000000" w:sz="4" w:space="0"/>
        </w:pBdr>
        <w:spacing w:after="200" w:before="0" w:line="331" w:lineRule="auto"/>
        <w:ind w:right="0"/>
        <w:rPr/>
      </w:pPr>
      <w:r>
        <w:rPr>
          <w:rFonts w:ascii="Times New Roman" w:hAnsi="Times New Roman" w:eastAsia="Times New Roman" w:cs="Times New Roman"/>
          <w:b/>
          <w:color w:val="000000"/>
          <w:sz w:val="24"/>
          <w:u w:val="none"/>
        </w:rPr>
        <w:t xml:space="preserve">The Language Barrier:</w:t>
      </w:r>
      <w:r>
        <w:rPr>
          <w:rFonts w:ascii="Times New Roman" w:hAnsi="Times New Roman" w:eastAsia="Times New Roman" w:cs="Times New Roman"/>
          <w:color w:val="000000"/>
          <w:sz w:val="24"/>
          <w:u w:val="none"/>
        </w:rPr>
        <w:t xml:space="preserve"> Most signs are only in English, which makes it difficult for the average person to navigate. It creates a gap where the system feels like it was only made for a specific group of people, rather than being helpful for every citizen.</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4"/>
          <w:u w:val="none"/>
        </w:rPr>
        <w:t xml:space="preserve">When we exclude people based on how they move, how they read, or what language they speak, we are denying them their </w:t>
      </w:r>
      <w:r>
        <w:rPr>
          <w:rFonts w:ascii="Times New Roman" w:hAnsi="Times New Roman" w:eastAsia="Times New Roman" w:cs="Times New Roman"/>
          <w:b/>
          <w:color w:val="000000"/>
          <w:sz w:val="24"/>
          <w:u w:val="none"/>
        </w:rPr>
        <w:t xml:space="preserve">Digital Dignity.</w:t>
      </w:r>
      <w:r>
        <w:rPr>
          <w:rFonts w:ascii="Times New Roman" w:hAnsi="Times New Roman" w:eastAsia="Times New Roman" w:cs="Times New Roman"/>
          <w:color w:val="000000"/>
          <w:sz w:val="24"/>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160" w:line="331" w:lineRule="auto"/>
        <w:ind w:right="0" w:firstLine="0" w:left="0"/>
        <w:rPr/>
      </w:pPr>
      <w:r>
        <w:rPr>
          <w:rFonts w:ascii="Times New Roman" w:hAnsi="Times New Roman" w:eastAsia="Times New Roman" w:cs="Times New Roman"/>
          <w:b/>
          <w:color w:val="000000"/>
          <w:sz w:val="28"/>
          <w:u w:val="none"/>
        </w:rPr>
        <w:t xml:space="preserve">Slide 4: Transition</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i/>
          <w:color w:val="000000"/>
          <w:sz w:val="20"/>
          <w:u w:val="none"/>
        </w:rPr>
        <w:t xml:space="preserve">(Tone: Short and sharp. Handing the stage to Ali.)</w:t>
      </w:r>
      <w:r/>
    </w:p>
    <w:p>
      <w:pPr>
        <w:pBdr>
          <w:top w:val="none" w:color="000000" w:sz="4" w:space="0"/>
          <w:left w:val="none" w:color="000000" w:sz="4" w:space="0"/>
          <w:bottom w:val="none" w:color="000000" w:sz="4" w:space="0"/>
          <w:right w:val="none" w:color="000000" w:sz="4" w:space="0"/>
        </w:pBdr>
        <w:spacing w:after="200" w:before="0" w:line="331" w:lineRule="auto"/>
        <w:ind w:right="0" w:firstLine="0" w:left="0"/>
        <w:rPr/>
      </w:pPr>
      <w:r>
        <w:rPr>
          <w:rFonts w:ascii="Times New Roman" w:hAnsi="Times New Roman" w:eastAsia="Times New Roman" w:cs="Times New Roman"/>
          <w:color w:val="000000"/>
          <w:sz w:val="24"/>
          <w:u w:val="none"/>
        </w:rPr>
        <w:t xml:space="preserve">"So, we decided to bridge this gap. Instead of more static boards, we’re providing </w:t>
      </w:r>
      <w:r>
        <w:rPr>
          <w:rFonts w:ascii="Times New Roman" w:hAnsi="Times New Roman" w:eastAsia="Times New Roman" w:cs="Times New Roman"/>
          <w:b/>
          <w:color w:val="000000"/>
          <w:sz w:val="24"/>
          <w:u w:val="none"/>
        </w:rPr>
        <w:t xml:space="preserve">Active Guidance.</w:t>
      </w:r>
      <w:r>
        <w:rPr>
          <w:rFonts w:ascii="Times New Roman" w:hAnsi="Times New Roman" w:eastAsia="Times New Roman" w:cs="Times New Roman"/>
          <w:color w:val="000000"/>
          <w:sz w:val="24"/>
          <w:u w:val="none"/>
        </w:rPr>
        <w:t xml:space="preserve"> We’re moving from 'Pointing' to 'Taking you there' through </w:t>
      </w:r>
      <w:r>
        <w:rPr>
          <w:rFonts w:ascii="Times New Roman" w:hAnsi="Times New Roman" w:eastAsia="Times New Roman" w:cs="Times New Roman"/>
          <w:b/>
          <w:color w:val="000000"/>
          <w:sz w:val="24"/>
          <w:u w:val="none"/>
        </w:rPr>
        <w:t xml:space="preserve">Tech-Driven Autonomy.</w:t>
      </w:r>
      <w:r>
        <w:rPr>
          <w:rFonts w:ascii="Times New Roman" w:hAnsi="Times New Roman" w:eastAsia="Times New Roman" w:cs="Times New Roman"/>
          <w:color w:val="000000"/>
          <w:sz w:val="24"/>
          <w:u w:val="none"/>
        </w:rPr>
        <w:t xml:space="preserve"> To explain the specific technical logic of how we solve these three barriers, I’ll hand it over to </w:t>
      </w:r>
      <w:r>
        <w:rPr>
          <w:rFonts w:ascii="Times New Roman" w:hAnsi="Times New Roman" w:eastAsia="Times New Roman" w:cs="Times New Roman"/>
          <w:b/>
          <w:color w:val="000000"/>
          <w:sz w:val="24"/>
          <w:u w:val="none"/>
        </w:rPr>
        <w:t xml:space="preserve">Ali Hamza.</w:t>
      </w:r>
      <w:r>
        <w:rPr>
          <w:rFonts w:ascii="Times New Roman" w:hAnsi="Times New Roman" w:eastAsia="Times New Roman" w:cs="Times New Roman"/>
          <w:color w:val="000000"/>
          <w:sz w:val="24"/>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Style w:val="141"/>
        <w:pBdr>
          <w:top w:val="none" w:color="000000" w:sz="4" w:space="0"/>
          <w:left w:val="none" w:color="000000" w:sz="4" w:space="0"/>
          <w:bottom w:val="none" w:color="000000" w:sz="4" w:space="0"/>
          <w:right w:val="none" w:color="000000" w:sz="4" w:space="0"/>
        </w:pBdr>
        <w:spacing w:after="80" w:before="160" w:line="331" w:lineRule="auto"/>
        <w:ind w:right="0" w:firstLine="0" w:left="0"/>
        <w:rPr/>
      </w:pPr>
      <w:r>
        <w:rPr>
          <w:rFonts w:ascii="Times New Roman" w:hAnsi="Times New Roman" w:eastAsia="Times New Roman" w:cs="Times New Roman"/>
          <w:b/>
          <w:color w:val="000000"/>
          <w:sz w:val="28"/>
          <w:u w:val="none"/>
        </w:rPr>
        <w:t xml:space="preserve">Quick Tips for Hussain:</w:t>
      </w:r>
      <w:r/>
    </w:p>
    <w:p>
      <w:pPr>
        <w:pStyle w:val="668"/>
        <w:numPr>
          <w:ilvl w:val="0"/>
          <w:numId w:val="4"/>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Times New Roman" w:hAnsi="Times New Roman" w:eastAsia="Times New Roman" w:cs="Times New Roman"/>
          <w:b/>
          <w:color w:val="000000"/>
          <w:sz w:val="24"/>
          <w:u w:val="none"/>
        </w:rPr>
        <w:t xml:space="preserve">Slide 2 Key Phrase:</w:t>
      </w:r>
      <w:r>
        <w:rPr>
          <w:rFonts w:ascii="Times New Roman" w:hAnsi="Times New Roman" w:eastAsia="Times New Roman" w:cs="Times New Roman"/>
          <w:color w:val="000000"/>
          <w:sz w:val="24"/>
          <w:u w:val="none"/>
        </w:rPr>
        <w:t xml:space="preserve"> "Signs point, but they don't </w:t>
      </w:r>
      <w:r>
        <w:rPr>
          <w:rFonts w:ascii="Times New Roman" w:hAnsi="Times New Roman" w:eastAsia="Times New Roman" w:cs="Times New Roman"/>
          <w:i/>
          <w:color w:val="000000"/>
          <w:sz w:val="24"/>
          <w:u w:val="none"/>
        </w:rPr>
        <w:t xml:space="preserve">take</w:t>
      </w:r>
      <w:r>
        <w:rPr>
          <w:rFonts w:ascii="Times New Roman" w:hAnsi="Times New Roman" w:eastAsia="Times New Roman" w:cs="Times New Roman"/>
          <w:color w:val="000000"/>
          <w:sz w:val="24"/>
          <w:u w:val="none"/>
        </w:rPr>
        <w:t xml:space="preserve"> you there." (Repeat this, it's your strongest logic).</w:t>
      </w:r>
      <w:r/>
    </w:p>
    <w:p>
      <w:pPr>
        <w:pStyle w:val="668"/>
        <w:numPr>
          <w:ilvl w:val="0"/>
          <w:numId w:val="4"/>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Times New Roman" w:hAnsi="Times New Roman" w:eastAsia="Times New Roman" w:cs="Times New Roman"/>
          <w:b/>
          <w:color w:val="000000"/>
          <w:sz w:val="24"/>
          <w:u w:val="none"/>
        </w:rPr>
        <w:t xml:space="preserve">Slide 3 Interaction:</w:t>
      </w:r>
      <w:r>
        <w:rPr>
          <w:rFonts w:ascii="Times New Roman" w:hAnsi="Times New Roman" w:eastAsia="Times New Roman" w:cs="Times New Roman"/>
          <w:color w:val="000000"/>
          <w:sz w:val="24"/>
          <w:u w:val="none"/>
        </w:rPr>
        <w:t xml:space="preserve"> When you talk about the Literacy barrier, look at the audience and ask a rhetorical question like, </w:t>
      </w:r>
      <w:r>
        <w:rPr>
          <w:rFonts w:ascii="Times New Roman" w:hAnsi="Times New Roman" w:eastAsia="Times New Roman" w:cs="Times New Roman"/>
          <w:i/>
          <w:color w:val="000000"/>
          <w:sz w:val="24"/>
          <w:u w:val="none"/>
        </w:rPr>
        <w:t xml:space="preserve">"How do you navigate a building if the walls are speaking a language you don't read?"</w:t>
      </w:r>
      <w:r/>
    </w:p>
    <w:p>
      <w:pPr>
        <w:pStyle w:val="668"/>
        <w:numPr>
          <w:ilvl w:val="0"/>
          <w:numId w:val="4"/>
        </w:numPr>
        <w:pBdr>
          <w:top w:val="none" w:color="000000" w:sz="4" w:space="0"/>
          <w:left w:val="none" w:color="000000" w:sz="4" w:space="0"/>
          <w:bottom w:val="none" w:color="000000" w:sz="4" w:space="0"/>
          <w:right w:val="none" w:color="000000" w:sz="4" w:space="0"/>
        </w:pBdr>
        <w:spacing w:after="200" w:before="0" w:line="331" w:lineRule="auto"/>
        <w:ind w:right="0"/>
        <w:rPr/>
      </w:pPr>
      <w:r>
        <w:rPr>
          <w:rFonts w:ascii="Times New Roman" w:hAnsi="Times New Roman" w:eastAsia="Times New Roman" w:cs="Times New Roman"/>
          <w:b/>
          <w:color w:val="000000"/>
          <w:sz w:val="24"/>
          <w:u w:val="none"/>
        </w:rPr>
        <w:t xml:space="preserve">Body Language:</w:t>
      </w:r>
      <w:r>
        <w:rPr>
          <w:rFonts w:ascii="Times New Roman" w:hAnsi="Times New Roman" w:eastAsia="Times New Roman" w:cs="Times New Roman"/>
          <w:color w:val="000000"/>
          <w:sz w:val="24"/>
          <w:u w:val="none"/>
        </w:rPr>
        <w:t xml:space="preserve"> For Slide 2, mimic the "pointing" of the help desk. For Slide 3, stand firm—you are defending the rights of the excluded.</w:t>
      </w:r>
      <w:r/>
      <w:r/>
      <w:r/>
      <w:r>
        <w:rPr>
          <w:rFonts w:ascii="Arial" w:hAnsi="Arial" w:eastAsia="Arial" w:cs="Arial"/>
          <w:sz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3FBF4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21DDC7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D35673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1E9EE8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2026-01-12T11:57:32Z</dcterms:modified>
</cp:coreProperties>
</file>