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46648" w14:textId="77777777" w:rsidR="001332C8" w:rsidRPr="000A7B26" w:rsidRDefault="0014301A" w:rsidP="0014301A">
      <w:pPr>
        <w:jc w:val="center"/>
        <w:rPr>
          <w:b/>
          <w:sz w:val="48"/>
          <w:szCs w:val="48"/>
        </w:rPr>
      </w:pPr>
      <w:r w:rsidRPr="000A7B26">
        <w:rPr>
          <w:b/>
          <w:sz w:val="48"/>
          <w:szCs w:val="48"/>
        </w:rPr>
        <w:t>Professional Practices Groups</w:t>
      </w:r>
    </w:p>
    <w:p w14:paraId="0FF4E241" w14:textId="77777777" w:rsidR="0014301A" w:rsidRDefault="0014301A" w:rsidP="0014301A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Section C10 </w:t>
      </w:r>
    </w:p>
    <w:tbl>
      <w:tblPr>
        <w:tblStyle w:val="TableGrid"/>
        <w:tblW w:w="9659" w:type="dxa"/>
        <w:tblInd w:w="-1106" w:type="dxa"/>
        <w:tblLook w:val="04A0" w:firstRow="1" w:lastRow="0" w:firstColumn="1" w:lastColumn="0" w:noHBand="0" w:noVBand="1"/>
      </w:tblPr>
      <w:tblGrid>
        <w:gridCol w:w="1845"/>
        <w:gridCol w:w="4926"/>
        <w:gridCol w:w="2888"/>
      </w:tblGrid>
      <w:tr w:rsidR="0083561C" w14:paraId="37CF2932" w14:textId="62C03882" w:rsidTr="0083561C">
        <w:trPr>
          <w:trHeight w:val="701"/>
        </w:trPr>
        <w:tc>
          <w:tcPr>
            <w:tcW w:w="1845" w:type="dxa"/>
          </w:tcPr>
          <w:p w14:paraId="40988219" w14:textId="77777777" w:rsidR="0083561C" w:rsidRPr="0014301A" w:rsidRDefault="0083561C" w:rsidP="0014301A">
            <w:pPr>
              <w:jc w:val="center"/>
              <w:rPr>
                <w:sz w:val="36"/>
                <w:szCs w:val="36"/>
              </w:rPr>
            </w:pPr>
            <w:r w:rsidRPr="0014301A">
              <w:rPr>
                <w:b/>
                <w:sz w:val="36"/>
                <w:szCs w:val="36"/>
              </w:rPr>
              <w:t>Group No</w:t>
            </w:r>
          </w:p>
        </w:tc>
        <w:tc>
          <w:tcPr>
            <w:tcW w:w="4926" w:type="dxa"/>
          </w:tcPr>
          <w:p w14:paraId="720152B7" w14:textId="0A672B5E" w:rsidR="0083561C" w:rsidRPr="0014301A" w:rsidRDefault="0083561C" w:rsidP="0083561C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</w:t>
            </w:r>
            <w:r w:rsidRPr="0014301A">
              <w:rPr>
                <w:b/>
                <w:sz w:val="32"/>
                <w:szCs w:val="32"/>
              </w:rPr>
              <w:t xml:space="preserve"> Member</w:t>
            </w:r>
          </w:p>
        </w:tc>
        <w:tc>
          <w:tcPr>
            <w:tcW w:w="2888" w:type="dxa"/>
          </w:tcPr>
          <w:p w14:paraId="0344BBC2" w14:textId="1C57FF29" w:rsidR="0083561C" w:rsidRPr="0014301A" w:rsidRDefault="0083561C" w:rsidP="0014301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Topics</w:t>
            </w:r>
          </w:p>
        </w:tc>
      </w:tr>
      <w:tr w:rsidR="00531557" w14:paraId="7A5F5152" w14:textId="56BCE121" w:rsidTr="0083561C">
        <w:trPr>
          <w:trHeight w:val="919"/>
        </w:trPr>
        <w:tc>
          <w:tcPr>
            <w:tcW w:w="1845" w:type="dxa"/>
          </w:tcPr>
          <w:p w14:paraId="44BCE199" w14:textId="77777777" w:rsidR="00531557" w:rsidRPr="003B3623" w:rsidRDefault="00531557" w:rsidP="00531557">
            <w:pPr>
              <w:jc w:val="center"/>
              <w:rPr>
                <w:b/>
              </w:rPr>
            </w:pPr>
            <w:r>
              <w:rPr>
                <w:b/>
              </w:rPr>
              <w:t>Group3</w:t>
            </w:r>
          </w:p>
        </w:tc>
        <w:tc>
          <w:tcPr>
            <w:tcW w:w="4926" w:type="dxa"/>
          </w:tcPr>
          <w:p w14:paraId="31D26ED1" w14:textId="77777777" w:rsidR="00531557" w:rsidRPr="008C1DB8" w:rsidRDefault="00531557" w:rsidP="005315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Javeria Arshad-1015</w:t>
            </w:r>
          </w:p>
          <w:p w14:paraId="07C3E93A" w14:textId="01D70B20" w:rsidR="00531557" w:rsidRPr="008C1DB8" w:rsidRDefault="00531557" w:rsidP="005315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Shumaima Fatima-0740</w:t>
            </w:r>
          </w:p>
          <w:p w14:paraId="7A611B40" w14:textId="39E7AC25" w:rsidR="00531557" w:rsidRPr="00B407A7" w:rsidRDefault="00531557" w:rsidP="005315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Esha Shareef-1019</w:t>
            </w:r>
          </w:p>
        </w:tc>
        <w:tc>
          <w:tcPr>
            <w:tcW w:w="2888" w:type="dxa"/>
          </w:tcPr>
          <w:p w14:paraId="710096B3" w14:textId="77777777" w:rsidR="00531557" w:rsidRDefault="00531557" w:rsidP="00531557">
            <w:pPr>
              <w:rPr>
                <w:rFonts w:ascii="Arial" w:hAnsi="Arial" w:cs="Arial"/>
                <w:b/>
                <w:highlight w:val="yellow"/>
                <w:u w:val="single"/>
              </w:rPr>
            </w:pPr>
            <w:r>
              <w:rPr>
                <w:rFonts w:ascii="Arial" w:hAnsi="Arial" w:cs="Arial"/>
                <w:b/>
                <w:highlight w:val="yellow"/>
                <w:u w:val="single"/>
              </w:rPr>
              <w:t>Errors Failures and Risks</w:t>
            </w:r>
          </w:p>
          <w:p w14:paraId="3EA255E0" w14:textId="77777777" w:rsidR="00531557" w:rsidRDefault="00531557" w:rsidP="00531557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  <w:highlight w:val="yellow"/>
              </w:rPr>
              <w:t>Failures and Errors in Computer Systems</w:t>
            </w:r>
          </w:p>
          <w:p w14:paraId="74C54E29" w14:textId="77777777" w:rsidR="00531557" w:rsidRDefault="00531557" w:rsidP="00531557">
            <w:pPr>
              <w:rPr>
                <w:highlight w:val="yellow"/>
              </w:rPr>
            </w:pPr>
            <w:r>
              <w:rPr>
                <w:highlight w:val="yellow"/>
              </w:rPr>
              <w:t>Case Study: The Therac-25</w:t>
            </w:r>
          </w:p>
          <w:p w14:paraId="5054684A" w14:textId="77777777" w:rsidR="00531557" w:rsidRDefault="00531557" w:rsidP="00531557">
            <w:pPr>
              <w:rPr>
                <w:highlight w:val="yellow"/>
              </w:rPr>
            </w:pPr>
            <w:r>
              <w:rPr>
                <w:highlight w:val="yellow"/>
              </w:rPr>
              <w:t>Reasons  for occurrence of  incidents</w:t>
            </w:r>
          </w:p>
          <w:p w14:paraId="2715A214" w14:textId="5131C037" w:rsidR="00531557" w:rsidRDefault="00531557" w:rsidP="0053155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highlight w:val="yellow"/>
              </w:rPr>
              <w:t>Increasing Reliability and Safety</w:t>
            </w:r>
          </w:p>
        </w:tc>
      </w:tr>
      <w:tr w:rsidR="002E5832" w14:paraId="39942D3B" w14:textId="7AB01C12" w:rsidTr="0083561C">
        <w:trPr>
          <w:trHeight w:val="919"/>
        </w:trPr>
        <w:tc>
          <w:tcPr>
            <w:tcW w:w="1845" w:type="dxa"/>
          </w:tcPr>
          <w:p w14:paraId="06D4983E" w14:textId="77777777" w:rsidR="002E5832" w:rsidRPr="003B3623" w:rsidRDefault="002E5832" w:rsidP="002E5832">
            <w:pPr>
              <w:jc w:val="center"/>
              <w:rPr>
                <w:b/>
              </w:rPr>
            </w:pPr>
            <w:r>
              <w:rPr>
                <w:b/>
              </w:rPr>
              <w:t>Group5</w:t>
            </w:r>
          </w:p>
        </w:tc>
        <w:tc>
          <w:tcPr>
            <w:tcW w:w="4926" w:type="dxa"/>
          </w:tcPr>
          <w:p w14:paraId="38499867" w14:textId="77777777" w:rsidR="002E5832" w:rsidRPr="000A7B26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Muhammad hammad-0761</w:t>
            </w:r>
          </w:p>
          <w:p w14:paraId="744699A9" w14:textId="5381DEB5" w:rsidR="002E5832" w:rsidRPr="000A7B26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Eshan suhail-1064</w:t>
            </w:r>
          </w:p>
          <w:p w14:paraId="12BEB78C" w14:textId="178C1677" w:rsidR="002E5832" w:rsidRPr="000A7B26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 .Farhan-0462 </w:t>
            </w:r>
          </w:p>
        </w:tc>
        <w:tc>
          <w:tcPr>
            <w:tcW w:w="2888" w:type="dxa"/>
          </w:tcPr>
          <w:p w14:paraId="2902DA59" w14:textId="77777777" w:rsidR="002E5832" w:rsidRDefault="002E5832" w:rsidP="002E5832">
            <w:pPr>
              <w:numPr>
                <w:ilvl w:val="0"/>
                <w:numId w:val="1"/>
              </w:numPr>
              <w:shd w:val="clear" w:color="auto" w:fill="FFFFFF"/>
              <w:spacing w:after="0" w:line="450" w:lineRule="atLeast"/>
              <w:ind w:left="315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7"/>
                <w:szCs w:val="27"/>
              </w:rPr>
              <w:t>Digital Immune System</w:t>
            </w:r>
          </w:p>
          <w:p w14:paraId="6D7F4C97" w14:textId="77777777" w:rsidR="002E5832" w:rsidRDefault="002E5832" w:rsidP="002E5832">
            <w:pPr>
              <w:shd w:val="clear" w:color="auto" w:fill="FFFFFF"/>
              <w:ind w:left="315"/>
            </w:pPr>
            <w:r>
              <w:t>Introduction &amp; Background</w:t>
            </w:r>
          </w:p>
          <w:p w14:paraId="47AA28E7" w14:textId="77777777" w:rsidR="002E5832" w:rsidRDefault="002E5832" w:rsidP="002E5832">
            <w:pPr>
              <w:shd w:val="clear" w:color="auto" w:fill="FFFFFF"/>
              <w:ind w:left="315"/>
            </w:pPr>
            <w:r>
              <w:t>Architecture &amp; Working</w:t>
            </w:r>
          </w:p>
          <w:p w14:paraId="65EFFD0F" w14:textId="77777777" w:rsidR="002E5832" w:rsidRDefault="002E5832" w:rsidP="002E5832">
            <w:pPr>
              <w:shd w:val="clear" w:color="auto" w:fill="FFFFFF"/>
              <w:ind w:left="315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t>Applications, Benefits &amp; Future</w:t>
            </w:r>
          </w:p>
          <w:p w14:paraId="5131D320" w14:textId="77777777" w:rsidR="002E5832" w:rsidRDefault="002E5832" w:rsidP="002E5832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E5832" w14:paraId="1D1AF8D6" w14:textId="7F7D64BD" w:rsidTr="0083561C">
        <w:trPr>
          <w:trHeight w:val="865"/>
        </w:trPr>
        <w:tc>
          <w:tcPr>
            <w:tcW w:w="1845" w:type="dxa"/>
          </w:tcPr>
          <w:p w14:paraId="04981331" w14:textId="77777777" w:rsidR="002E5832" w:rsidRDefault="002E5832" w:rsidP="002E5832">
            <w:pPr>
              <w:jc w:val="center"/>
              <w:rPr>
                <w:b/>
              </w:rPr>
            </w:pPr>
            <w:r>
              <w:rPr>
                <w:b/>
              </w:rPr>
              <w:t>Group6</w:t>
            </w:r>
          </w:p>
        </w:tc>
        <w:tc>
          <w:tcPr>
            <w:tcW w:w="4926" w:type="dxa"/>
          </w:tcPr>
          <w:p w14:paraId="7C687954" w14:textId="77777777" w:rsidR="002E5832" w:rsidRPr="000A7B26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Ibad Hassan-0599</w:t>
            </w:r>
          </w:p>
          <w:p w14:paraId="622B5F76" w14:textId="34FA2BA0" w:rsidR="002E5832" w:rsidRPr="000A7B26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M.muhtashim Askari-0929</w:t>
            </w:r>
          </w:p>
          <w:p w14:paraId="7D576718" w14:textId="63F5A798" w:rsidR="002E5832" w:rsidRPr="000A7B26" w:rsidRDefault="002E5832" w:rsidP="002E583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M. Aanis ibrar-1059</w:t>
            </w:r>
          </w:p>
        </w:tc>
        <w:tc>
          <w:tcPr>
            <w:tcW w:w="2888" w:type="dxa"/>
          </w:tcPr>
          <w:p w14:paraId="42CC0BCE" w14:textId="77777777" w:rsidR="002E5832" w:rsidRDefault="002E5832" w:rsidP="002E5832">
            <w:pPr>
              <w:numPr>
                <w:ilvl w:val="0"/>
                <w:numId w:val="1"/>
              </w:numPr>
              <w:shd w:val="clear" w:color="auto" w:fill="FFFFFF"/>
              <w:spacing w:before="240" w:line="450" w:lineRule="atLeast"/>
              <w:ind w:left="315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7"/>
                <w:szCs w:val="27"/>
              </w:rPr>
              <w:t>Applied Observability</w:t>
            </w:r>
          </w:p>
          <w:p w14:paraId="088E9901" w14:textId="77777777" w:rsidR="002E5832" w:rsidRDefault="002E5832" w:rsidP="002E5832">
            <w:pPr>
              <w:rPr>
                <w:b/>
                <w:sz w:val="24"/>
                <w:szCs w:val="24"/>
              </w:rPr>
            </w:pPr>
          </w:p>
        </w:tc>
      </w:tr>
      <w:tr w:rsidR="002E5832" w14:paraId="682A0FB4" w14:textId="61907608" w:rsidTr="0083561C">
        <w:trPr>
          <w:trHeight w:val="847"/>
        </w:trPr>
        <w:tc>
          <w:tcPr>
            <w:tcW w:w="1845" w:type="dxa"/>
          </w:tcPr>
          <w:p w14:paraId="2EC8D99F" w14:textId="77777777" w:rsidR="002E5832" w:rsidRPr="003B3623" w:rsidRDefault="002E5832" w:rsidP="002E5832">
            <w:pPr>
              <w:jc w:val="center"/>
              <w:rPr>
                <w:b/>
              </w:rPr>
            </w:pPr>
            <w:r>
              <w:rPr>
                <w:b/>
              </w:rPr>
              <w:t>Group7</w:t>
            </w:r>
          </w:p>
        </w:tc>
        <w:tc>
          <w:tcPr>
            <w:tcW w:w="4926" w:type="dxa"/>
          </w:tcPr>
          <w:p w14:paraId="3F8786BC" w14:textId="77777777" w:rsidR="002E5832" w:rsidRPr="00BA3DA4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Hussain durrani-0937</w:t>
            </w:r>
          </w:p>
          <w:p w14:paraId="224696DE" w14:textId="0916820B" w:rsidR="002E5832" w:rsidRPr="00BA3DA4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Hafiz haseeb Ahmed sail-0577</w:t>
            </w:r>
          </w:p>
          <w:p w14:paraId="03C643F7" w14:textId="269E4EED" w:rsidR="002E5832" w:rsidRDefault="002E5832" w:rsidP="002E5832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24"/>
                <w:szCs w:val="24"/>
              </w:rPr>
              <w:t>Danish Umer-0543</w:t>
            </w:r>
          </w:p>
        </w:tc>
        <w:tc>
          <w:tcPr>
            <w:tcW w:w="2888" w:type="dxa"/>
          </w:tcPr>
          <w:p w14:paraId="28EDB222" w14:textId="77777777" w:rsidR="002E5832" w:rsidRDefault="002E5832" w:rsidP="002E5832">
            <w:pPr>
              <w:numPr>
                <w:ilvl w:val="0"/>
                <w:numId w:val="1"/>
              </w:numPr>
              <w:shd w:val="clear" w:color="auto" w:fill="FFFFFF"/>
              <w:spacing w:before="240" w:line="450" w:lineRule="atLeast"/>
              <w:ind w:left="315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7"/>
                <w:szCs w:val="27"/>
              </w:rPr>
              <w:t>AI Trust, Risk and Security Management (AI TRISM)</w:t>
            </w:r>
          </w:p>
          <w:p w14:paraId="7E0CF35C" w14:textId="77777777" w:rsidR="002E5832" w:rsidRDefault="002E5832" w:rsidP="002E5832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2E5832" w14:paraId="73BD4232" w14:textId="51E1042F" w:rsidTr="0083561C">
        <w:trPr>
          <w:trHeight w:val="919"/>
        </w:trPr>
        <w:tc>
          <w:tcPr>
            <w:tcW w:w="1845" w:type="dxa"/>
          </w:tcPr>
          <w:p w14:paraId="30A95657" w14:textId="77777777" w:rsidR="002E5832" w:rsidRPr="003B3623" w:rsidRDefault="002E5832" w:rsidP="002E5832">
            <w:pPr>
              <w:jc w:val="center"/>
              <w:rPr>
                <w:b/>
              </w:rPr>
            </w:pPr>
            <w:r>
              <w:rPr>
                <w:b/>
              </w:rPr>
              <w:t>Group8</w:t>
            </w:r>
          </w:p>
        </w:tc>
        <w:tc>
          <w:tcPr>
            <w:tcW w:w="4926" w:type="dxa"/>
          </w:tcPr>
          <w:p w14:paraId="125EB0A2" w14:textId="77777777" w:rsidR="002E5832" w:rsidRPr="008C1DB8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Hamza Awais Mattoo-0229</w:t>
            </w:r>
          </w:p>
          <w:p w14:paraId="3284F896" w14:textId="324168D0" w:rsidR="002E5832" w:rsidRPr="008C1DB8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Musaffa Asrar-0228</w:t>
            </w:r>
          </w:p>
          <w:p w14:paraId="74120E58" w14:textId="1F87A9AC" w:rsidR="002E5832" w:rsidRPr="008C1DB8" w:rsidRDefault="002E5832" w:rsidP="002E58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Bilal Ansari-1031</w:t>
            </w:r>
          </w:p>
        </w:tc>
        <w:tc>
          <w:tcPr>
            <w:tcW w:w="2888" w:type="dxa"/>
          </w:tcPr>
          <w:p w14:paraId="41D78317" w14:textId="77777777" w:rsidR="002E5832" w:rsidRDefault="002E5832" w:rsidP="002E5832">
            <w:pPr>
              <w:numPr>
                <w:ilvl w:val="0"/>
                <w:numId w:val="1"/>
              </w:numPr>
              <w:shd w:val="clear" w:color="auto" w:fill="FFFFFF"/>
              <w:spacing w:before="240" w:line="450" w:lineRule="atLeast"/>
              <w:ind w:left="315"/>
              <w:rPr>
                <w:rFonts w:ascii="Arial" w:eastAsia="Times New Roman" w:hAnsi="Arial" w:cs="Arial"/>
                <w:color w:val="000000"/>
                <w:sz w:val="27"/>
                <w:szCs w:val="27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7"/>
                <w:szCs w:val="27"/>
              </w:rPr>
              <w:t>Industry Cloud Platforms</w:t>
            </w:r>
          </w:p>
          <w:p w14:paraId="406A7157" w14:textId="77777777" w:rsidR="002E5832" w:rsidRDefault="002E5832" w:rsidP="002E583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EA17EA9" w14:textId="77777777" w:rsidR="0014301A" w:rsidRPr="0014301A" w:rsidRDefault="0014301A" w:rsidP="0014301A">
      <w:pPr>
        <w:jc w:val="center"/>
        <w:rPr>
          <w:b/>
          <w:sz w:val="44"/>
          <w:szCs w:val="44"/>
        </w:rPr>
      </w:pPr>
    </w:p>
    <w:sectPr w:rsidR="0014301A" w:rsidRPr="00143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0B4337"/>
    <w:multiLevelType w:val="multilevel"/>
    <w:tmpl w:val="9B48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38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01A"/>
    <w:rsid w:val="000A7B26"/>
    <w:rsid w:val="000E704A"/>
    <w:rsid w:val="001332C8"/>
    <w:rsid w:val="0014301A"/>
    <w:rsid w:val="002466A9"/>
    <w:rsid w:val="002E5832"/>
    <w:rsid w:val="00364621"/>
    <w:rsid w:val="003B3623"/>
    <w:rsid w:val="00531557"/>
    <w:rsid w:val="0083561C"/>
    <w:rsid w:val="008C1DB8"/>
    <w:rsid w:val="00B407A7"/>
    <w:rsid w:val="00BA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135E"/>
  <w15:chartTrackingRefBased/>
  <w15:docId w15:val="{837A0856-5824-4CC4-AA8A-7883CA50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3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1557"/>
    <w:pPr>
      <w:spacing w:after="200" w:line="276" w:lineRule="auto"/>
      <w:ind w:left="720"/>
    </w:pPr>
    <w:rPr>
      <w:rFonts w:ascii="Calibri" w:eastAsia="Times New Roman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0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Ghazi Irfan</cp:lastModifiedBy>
  <cp:revision>8</cp:revision>
  <dcterms:created xsi:type="dcterms:W3CDTF">2025-12-04T17:40:00Z</dcterms:created>
  <dcterms:modified xsi:type="dcterms:W3CDTF">2026-01-03T16:55:00Z</dcterms:modified>
</cp:coreProperties>
</file>