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476F" w14:textId="77777777" w:rsidR="007B4AD5" w:rsidRDefault="00EF5D31" w:rsidP="00C50B91">
      <w:pPr>
        <w:autoSpaceDE w:val="0"/>
        <w:autoSpaceDN w:val="0"/>
        <w:adjustRightInd w:val="0"/>
        <w:spacing w:after="0" w:line="240" w:lineRule="auto"/>
        <w:jc w:val="center"/>
        <w:rPr>
          <w:rFonts w:ascii="Times New Roman" w:hAnsi="Times New Roman" w:cs="Times New Roman"/>
          <w:b/>
          <w:bCs/>
          <w:color w:val="1A66FF"/>
          <w:sz w:val="28"/>
          <w:szCs w:val="28"/>
          <w:u w:val="single"/>
        </w:rPr>
      </w:pPr>
      <w:r w:rsidRPr="00C50B91">
        <w:rPr>
          <w:rFonts w:ascii="Times New Roman" w:hAnsi="Times New Roman" w:cs="Times New Roman"/>
          <w:b/>
          <w:bCs/>
          <w:color w:val="1A66FF"/>
          <w:sz w:val="28"/>
          <w:szCs w:val="28"/>
          <w:u w:val="single"/>
        </w:rPr>
        <w:t>Estimation and Confidence Intervals</w:t>
      </w:r>
    </w:p>
    <w:p w14:paraId="361E6848" w14:textId="77777777" w:rsidR="00234D6F" w:rsidRPr="00C50B91" w:rsidRDefault="00234D6F" w:rsidP="00C50B91">
      <w:pPr>
        <w:autoSpaceDE w:val="0"/>
        <w:autoSpaceDN w:val="0"/>
        <w:adjustRightInd w:val="0"/>
        <w:spacing w:after="0" w:line="240" w:lineRule="auto"/>
        <w:jc w:val="center"/>
        <w:rPr>
          <w:rFonts w:ascii="Times New Roman" w:hAnsi="Times New Roman" w:cs="Times New Roman"/>
          <w:b/>
          <w:bCs/>
          <w:color w:val="1A66FF"/>
          <w:sz w:val="28"/>
          <w:szCs w:val="28"/>
          <w:u w:val="single"/>
        </w:rPr>
      </w:pPr>
    </w:p>
    <w:p w14:paraId="47936ED8" w14:textId="77777777" w:rsidR="00B7067A" w:rsidRDefault="00B7067A" w:rsidP="00B7067A">
      <w:pPr>
        <w:autoSpaceDE w:val="0"/>
        <w:autoSpaceDN w:val="0"/>
        <w:adjustRightInd w:val="0"/>
        <w:spacing w:after="0" w:line="240" w:lineRule="auto"/>
        <w:rPr>
          <w:rFonts w:ascii="Times New Roman" w:hAnsi="Times New Roman" w:cs="Times New Roman"/>
          <w:b/>
          <w:bCs/>
          <w:color w:val="1A66FF"/>
          <w:sz w:val="24"/>
          <w:szCs w:val="24"/>
        </w:rPr>
      </w:pPr>
      <w:r w:rsidRPr="00234D6F">
        <w:rPr>
          <w:rFonts w:ascii="Times New Roman" w:hAnsi="Times New Roman" w:cs="Times New Roman"/>
          <w:b/>
          <w:bCs/>
          <w:color w:val="1A66FF"/>
          <w:sz w:val="24"/>
          <w:szCs w:val="24"/>
        </w:rPr>
        <w:t xml:space="preserve">Confidence Intervals for the Mean </w:t>
      </w:r>
      <w:bookmarkStart w:id="0" w:name="_Hlk198724413"/>
      <w:r w:rsidRPr="00234D6F">
        <w:rPr>
          <w:rFonts w:ascii="Times New Roman" w:hAnsi="Times New Roman" w:cs="Times New Roman"/>
          <w:b/>
          <w:bCs/>
          <w:color w:val="1A66FF"/>
          <w:sz w:val="24"/>
          <w:szCs w:val="24"/>
        </w:rPr>
        <w:t xml:space="preserve">When </w:t>
      </w:r>
      <m:oMath>
        <m:r>
          <m:rPr>
            <m:sty m:val="bi"/>
          </m:rPr>
          <w:rPr>
            <w:rFonts w:ascii="Cambria Math" w:hAnsi="Cambria Math" w:cs="Times New Roman"/>
            <w:color w:val="1A66FF"/>
            <w:sz w:val="24"/>
            <w:szCs w:val="24"/>
          </w:rPr>
          <m:t>σ</m:t>
        </m:r>
      </m:oMath>
      <w:r w:rsidRPr="00234D6F">
        <w:rPr>
          <w:rFonts w:ascii="Times New Roman" w:hAnsi="Times New Roman" w:cs="Times New Roman"/>
          <w:color w:val="1A66FF"/>
          <w:sz w:val="24"/>
          <w:szCs w:val="24"/>
        </w:rPr>
        <w:t xml:space="preserve"> </w:t>
      </w:r>
      <w:r w:rsidRPr="00234D6F">
        <w:rPr>
          <w:rFonts w:ascii="Times New Roman" w:hAnsi="Times New Roman" w:cs="Times New Roman"/>
          <w:b/>
          <w:bCs/>
          <w:color w:val="1A66FF"/>
          <w:sz w:val="24"/>
          <w:szCs w:val="24"/>
        </w:rPr>
        <w:t>Is Unknown</w:t>
      </w:r>
      <w:bookmarkEnd w:id="0"/>
    </w:p>
    <w:p w14:paraId="7E102264" w14:textId="77777777" w:rsidR="00234D6F" w:rsidRDefault="00234D6F" w:rsidP="005315DB">
      <w:pPr>
        <w:autoSpaceDE w:val="0"/>
        <w:autoSpaceDN w:val="0"/>
        <w:adjustRightInd w:val="0"/>
        <w:spacing w:after="0" w:line="360" w:lineRule="auto"/>
        <w:jc w:val="both"/>
        <w:rPr>
          <w:rFonts w:ascii="Times-Roman" w:hAnsi="Times-Roman" w:cs="Times-Roman"/>
          <w:sz w:val="24"/>
          <w:szCs w:val="24"/>
        </w:rPr>
      </w:pPr>
      <w:r w:rsidRPr="00234D6F">
        <w:rPr>
          <w:rFonts w:ascii="Times-Roman" w:hAnsi="Times-Roman" w:cs="Times-Roman"/>
          <w:sz w:val="24"/>
          <w:szCs w:val="24"/>
        </w:rPr>
        <w:t xml:space="preserve">When </w:t>
      </w:r>
      <w:r w:rsidRPr="00234D6F">
        <w:rPr>
          <w:rFonts w:ascii="Grk" w:hAnsi="Grk" w:cs="Grk"/>
          <w:sz w:val="24"/>
          <w:szCs w:val="24"/>
        </w:rPr>
        <w:t xml:space="preserve">s </w:t>
      </w:r>
      <w:r w:rsidRPr="00234D6F">
        <w:rPr>
          <w:rFonts w:ascii="Times-Roman" w:hAnsi="Times-Roman" w:cs="Times-Roman"/>
          <w:sz w:val="24"/>
          <w:szCs w:val="24"/>
        </w:rPr>
        <w:t xml:space="preserve">is known and the sample size is 30 or more, or the population is normally distributed if the sample size is less than 30, the confidence interval for the mean can be found by using the </w:t>
      </w:r>
      <w:r w:rsidRPr="00234D6F">
        <w:rPr>
          <w:rFonts w:ascii="Times-Italic" w:hAnsi="Times-Italic" w:cs="Times-Italic"/>
          <w:i/>
          <w:iCs/>
          <w:sz w:val="24"/>
          <w:szCs w:val="24"/>
        </w:rPr>
        <w:t xml:space="preserve">z </w:t>
      </w:r>
      <w:r w:rsidRPr="00234D6F">
        <w:rPr>
          <w:rFonts w:ascii="Times-Roman" w:hAnsi="Times-Roman" w:cs="Times-Roman"/>
          <w:sz w:val="24"/>
          <w:szCs w:val="24"/>
        </w:rPr>
        <w:t xml:space="preserve">distribution. However, most of the time, the value of  </w:t>
      </w:r>
      <m:oMath>
        <m:r>
          <w:rPr>
            <w:rFonts w:ascii="Cambria Math" w:hAnsi="Cambria Math" w:cs="Times-Roman"/>
            <w:sz w:val="24"/>
            <w:szCs w:val="24"/>
          </w:rPr>
          <m:t xml:space="preserve">σ </m:t>
        </m:r>
      </m:oMath>
      <w:r w:rsidRPr="00234D6F">
        <w:rPr>
          <w:rFonts w:ascii="Times-Roman" w:hAnsi="Times-Roman" w:cs="Times-Roman"/>
          <w:sz w:val="24"/>
          <w:szCs w:val="24"/>
        </w:rPr>
        <w:t xml:space="preserve">is not known, so it must be estimated by using </w:t>
      </w:r>
      <w:r w:rsidRPr="00234D6F">
        <w:rPr>
          <w:rFonts w:ascii="Times-Italic" w:hAnsi="Times-Italic" w:cs="Times-Italic"/>
          <w:i/>
          <w:iCs/>
          <w:sz w:val="24"/>
          <w:szCs w:val="24"/>
        </w:rPr>
        <w:t>s</w:t>
      </w:r>
      <w:r w:rsidRPr="00234D6F">
        <w:rPr>
          <w:rFonts w:ascii="Times-Roman" w:hAnsi="Times-Roman" w:cs="Times-Roman"/>
          <w:sz w:val="24"/>
          <w:szCs w:val="24"/>
        </w:rPr>
        <w:t xml:space="preserve">, namely, the standard deviation of the sample. When </w:t>
      </w:r>
      <w:r w:rsidRPr="00234D6F">
        <w:rPr>
          <w:rFonts w:ascii="Times-Italic" w:hAnsi="Times-Italic" w:cs="Times-Italic"/>
          <w:i/>
          <w:iCs/>
          <w:sz w:val="24"/>
          <w:szCs w:val="24"/>
        </w:rPr>
        <w:t xml:space="preserve">s </w:t>
      </w:r>
      <w:r w:rsidRPr="00234D6F">
        <w:rPr>
          <w:rFonts w:ascii="Times-Roman" w:hAnsi="Times-Roman" w:cs="Times-Roman"/>
          <w:sz w:val="24"/>
          <w:szCs w:val="24"/>
        </w:rPr>
        <w:t xml:space="preserve">is used, especially when the sample size is small, critical values greater than the values for </w:t>
      </w:r>
      <m:oMath>
        <m:sSub>
          <m:sSubPr>
            <m:ctrlPr>
              <w:rPr>
                <w:rFonts w:ascii="Cambria Math" w:hAnsi="Cambria Math" w:cs="Times-Roman"/>
                <w:i/>
                <w:sz w:val="24"/>
                <w:szCs w:val="24"/>
              </w:rPr>
            </m:ctrlPr>
          </m:sSubPr>
          <m:e>
            <m:r>
              <w:rPr>
                <w:rFonts w:ascii="Cambria Math" w:hAnsi="Cambria Math" w:cs="Times-Roman"/>
                <w:sz w:val="24"/>
                <w:szCs w:val="24"/>
              </w:rPr>
              <m:t>z</m:t>
            </m:r>
          </m:e>
          <m:sub>
            <m:f>
              <m:fPr>
                <m:ctrlPr>
                  <w:rPr>
                    <w:rFonts w:ascii="Cambria Math" w:hAnsi="Cambria Math" w:cs="Times-Roman"/>
                    <w:i/>
                    <w:sz w:val="24"/>
                    <w:szCs w:val="24"/>
                  </w:rPr>
                </m:ctrlPr>
              </m:fPr>
              <m:num>
                <m:r>
                  <w:rPr>
                    <w:rFonts w:ascii="Cambria Math" w:hAnsi="Cambria Math" w:cs="Times-Roman"/>
                    <w:sz w:val="24"/>
                    <w:szCs w:val="24"/>
                  </w:rPr>
                  <m:t>α</m:t>
                </m:r>
              </m:num>
              <m:den>
                <m:r>
                  <w:rPr>
                    <w:rFonts w:ascii="Cambria Math" w:hAnsi="Cambria Math" w:cs="Times-Roman"/>
                    <w:sz w:val="24"/>
                    <w:szCs w:val="24"/>
                  </w:rPr>
                  <m:t>2</m:t>
                </m:r>
              </m:den>
            </m:f>
          </m:sub>
        </m:sSub>
      </m:oMath>
      <w:r w:rsidRPr="00234D6F">
        <w:rPr>
          <w:rFonts w:ascii="Times-Roman" w:hAnsi="Times-Roman" w:cs="Times-Roman"/>
          <w:sz w:val="24"/>
          <w:szCs w:val="24"/>
        </w:rPr>
        <w:t xml:space="preserve"> are used in confidence intervals in order</w:t>
      </w:r>
    </w:p>
    <w:p w14:paraId="4C0452EF" w14:textId="77777777" w:rsidR="00C50B91" w:rsidRDefault="00234D6F" w:rsidP="005315DB">
      <w:pPr>
        <w:autoSpaceDE w:val="0"/>
        <w:autoSpaceDN w:val="0"/>
        <w:adjustRightInd w:val="0"/>
        <w:spacing w:after="0" w:line="360" w:lineRule="auto"/>
        <w:jc w:val="both"/>
        <w:rPr>
          <w:rFonts w:ascii="Times-Bold" w:hAnsi="Times-Bold" w:cs="Times-Bold"/>
          <w:b/>
          <w:bCs/>
          <w:sz w:val="24"/>
          <w:szCs w:val="24"/>
        </w:rPr>
      </w:pPr>
      <w:r w:rsidRPr="00234D6F">
        <w:rPr>
          <w:rFonts w:ascii="Times-Roman" w:hAnsi="Times-Roman" w:cs="Times-Roman"/>
          <w:sz w:val="24"/>
          <w:szCs w:val="24"/>
        </w:rPr>
        <w:t xml:space="preserve">to keep the interval at a given level, such as the 95%. These values are taken from the </w:t>
      </w:r>
      <w:proofErr w:type="gramStart"/>
      <w:r w:rsidRPr="00234D6F">
        <w:rPr>
          <w:rFonts w:ascii="Times-Italic" w:hAnsi="Times-Italic" w:cs="Times-Italic"/>
          <w:i/>
          <w:iCs/>
          <w:sz w:val="24"/>
          <w:szCs w:val="24"/>
        </w:rPr>
        <w:t>Student</w:t>
      </w:r>
      <w:proofErr w:type="gramEnd"/>
      <w:r w:rsidRPr="00234D6F">
        <w:rPr>
          <w:rFonts w:ascii="Times-Italic" w:hAnsi="Times-Italic" w:cs="Times-Italic"/>
          <w:i/>
          <w:iCs/>
          <w:sz w:val="24"/>
          <w:szCs w:val="24"/>
        </w:rPr>
        <w:t xml:space="preserve"> t </w:t>
      </w:r>
      <w:proofErr w:type="gramStart"/>
      <w:r w:rsidRPr="00234D6F">
        <w:rPr>
          <w:rFonts w:ascii="Times-Italic" w:hAnsi="Times-Italic" w:cs="Times-Italic"/>
          <w:i/>
          <w:iCs/>
          <w:sz w:val="24"/>
          <w:szCs w:val="24"/>
        </w:rPr>
        <w:t>distribution</w:t>
      </w:r>
      <w:r>
        <w:rPr>
          <w:rFonts w:ascii="Times-Italic" w:hAnsi="Times-Italic" w:cs="Times-Italic"/>
          <w:i/>
          <w:iCs/>
          <w:sz w:val="24"/>
          <w:szCs w:val="24"/>
        </w:rPr>
        <w:t xml:space="preserve"> </w:t>
      </w:r>
      <w:r w:rsidRPr="00234D6F">
        <w:rPr>
          <w:rFonts w:ascii="Times-Italic" w:hAnsi="Times-Italic" w:cs="Times-Italic"/>
          <w:i/>
          <w:iCs/>
          <w:sz w:val="24"/>
          <w:szCs w:val="24"/>
        </w:rPr>
        <w:t>,</w:t>
      </w:r>
      <w:r w:rsidRPr="00234D6F">
        <w:rPr>
          <w:rFonts w:ascii="Times-Roman" w:hAnsi="Times-Roman" w:cs="Times-Roman"/>
          <w:sz w:val="24"/>
          <w:szCs w:val="24"/>
        </w:rPr>
        <w:t>most</w:t>
      </w:r>
      <w:proofErr w:type="gramEnd"/>
      <w:r w:rsidRPr="00234D6F">
        <w:rPr>
          <w:rFonts w:ascii="Times-Roman" w:hAnsi="Times-Roman" w:cs="Times-Roman"/>
          <w:sz w:val="24"/>
          <w:szCs w:val="24"/>
        </w:rPr>
        <w:t xml:space="preserve"> often called the </w:t>
      </w:r>
      <w:r w:rsidRPr="00234D6F">
        <w:rPr>
          <w:rFonts w:ascii="Times-BoldItalic" w:hAnsi="Times-BoldItalic" w:cs="Times-BoldItalic"/>
          <w:b/>
          <w:bCs/>
          <w:i/>
          <w:iCs/>
          <w:sz w:val="24"/>
          <w:szCs w:val="24"/>
        </w:rPr>
        <w:t xml:space="preserve">t </w:t>
      </w:r>
      <w:r w:rsidRPr="00234D6F">
        <w:rPr>
          <w:rFonts w:ascii="Times-Bold" w:hAnsi="Times-Bold" w:cs="Times-Bold"/>
          <w:b/>
          <w:bCs/>
          <w:sz w:val="24"/>
          <w:szCs w:val="24"/>
        </w:rPr>
        <w:t>distribution.</w:t>
      </w:r>
    </w:p>
    <w:p w14:paraId="5CEE775C" w14:textId="77777777" w:rsidR="005315DB" w:rsidRDefault="005315DB" w:rsidP="00B7067A">
      <w:pPr>
        <w:autoSpaceDE w:val="0"/>
        <w:autoSpaceDN w:val="0"/>
        <w:adjustRightInd w:val="0"/>
        <w:spacing w:after="0" w:line="240" w:lineRule="auto"/>
        <w:jc w:val="both"/>
        <w:rPr>
          <w:rFonts w:ascii="Times-Roman" w:hAnsi="Times-Roman" w:cs="Times-Roman"/>
          <w:sz w:val="24"/>
          <w:szCs w:val="24"/>
        </w:rPr>
      </w:pPr>
    </w:p>
    <w:p w14:paraId="4365EAC6" w14:textId="77777777" w:rsidR="00234D6F" w:rsidRPr="005315DB" w:rsidRDefault="005315DB" w:rsidP="00B7067A">
      <w:pPr>
        <w:autoSpaceDE w:val="0"/>
        <w:autoSpaceDN w:val="0"/>
        <w:adjustRightInd w:val="0"/>
        <w:spacing w:after="0" w:line="240" w:lineRule="auto"/>
        <w:jc w:val="both"/>
        <w:rPr>
          <w:rFonts w:ascii="Times New Roman" w:hAnsi="Times New Roman" w:cs="Times New Roman"/>
          <w:b/>
          <w:bCs/>
          <w:color w:val="4472C4" w:themeColor="accent1"/>
          <w:sz w:val="24"/>
          <w:szCs w:val="24"/>
          <w:u w:val="single"/>
        </w:rPr>
      </w:pPr>
      <w:r w:rsidRPr="005315DB">
        <w:rPr>
          <w:rFonts w:ascii="Times New Roman" w:hAnsi="Times New Roman" w:cs="Times New Roman"/>
          <w:b/>
          <w:bCs/>
          <w:color w:val="4472C4" w:themeColor="accent1"/>
          <w:sz w:val="24"/>
          <w:szCs w:val="24"/>
          <w:u w:val="single"/>
        </w:rPr>
        <w:t>Application of Confidence Intervals using t-distribution in Computer Science</w:t>
      </w:r>
    </w:p>
    <w:p w14:paraId="37EC8C6A" w14:textId="77777777" w:rsidR="005315DB" w:rsidRP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Pr="005315DB">
        <w:rPr>
          <w:rFonts w:ascii="Times New Roman" w:eastAsia="Times New Roman" w:hAnsi="Times New Roman" w:cs="Times New Roman"/>
          <w:b/>
          <w:bCs/>
          <w:sz w:val="24"/>
          <w:szCs w:val="24"/>
          <w:u w:val="single"/>
        </w:rPr>
        <w:t>Algorithm Performance Analysis</w:t>
      </w:r>
      <w:r w:rsidRPr="005315D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5315DB">
        <w:rPr>
          <w:rFonts w:ascii="Times New Roman" w:eastAsia="Times New Roman" w:hAnsi="Times New Roman" w:cs="Times New Roman"/>
          <w:sz w:val="24"/>
          <w:szCs w:val="24"/>
        </w:rPr>
        <w:t>You've developed a new sorting algorithm and want to estimate its average execution time. You run it 20 times on a standard dataset and record the execution times.</w:t>
      </w:r>
    </w:p>
    <w:p w14:paraId="08D39A39" w14:textId="77777777" w:rsid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sidRPr="005315DB">
        <w:rPr>
          <w:rFonts w:ascii="Times New Roman" w:eastAsia="Times New Roman" w:hAnsi="Times New Roman" w:cs="Times New Roman"/>
          <w:b/>
          <w:bCs/>
          <w:sz w:val="24"/>
          <w:szCs w:val="24"/>
        </w:rPr>
        <w:t>Application:</w:t>
      </w:r>
      <w:r w:rsidRPr="005315DB">
        <w:rPr>
          <w:rFonts w:ascii="Times New Roman" w:eastAsia="Times New Roman" w:hAnsi="Times New Roman" w:cs="Times New Roman"/>
          <w:sz w:val="24"/>
          <w:szCs w:val="24"/>
        </w:rPr>
        <w:t xml:space="preserve"> You can construct a 95% confidence interval for the true mean execution time. This interval would tell you, with 95% confidence, that the true average execution time of your algorithm lies within that range.</w:t>
      </w:r>
    </w:p>
    <w:p w14:paraId="38D03CC6" w14:textId="77777777" w:rsid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5315DB">
        <w:rPr>
          <w:rFonts w:ascii="Times New Roman" w:eastAsia="Times New Roman" w:hAnsi="Times New Roman" w:cs="Times New Roman"/>
          <w:b/>
          <w:bCs/>
          <w:sz w:val="24"/>
          <w:szCs w:val="24"/>
          <w:u w:val="single"/>
        </w:rPr>
        <w:t>Memory Usage of Applications:</w:t>
      </w:r>
      <w:r>
        <w:rPr>
          <w:rFonts w:ascii="Times New Roman" w:eastAsia="Times New Roman" w:hAnsi="Times New Roman" w:cs="Times New Roman"/>
          <w:b/>
          <w:bCs/>
          <w:sz w:val="24"/>
          <w:szCs w:val="24"/>
        </w:rPr>
        <w:t xml:space="preserve"> </w:t>
      </w:r>
      <w:r w:rsidRPr="005315DB">
        <w:rPr>
          <w:rFonts w:ascii="Times New Roman" w:eastAsia="Times New Roman" w:hAnsi="Times New Roman" w:cs="Times New Roman"/>
          <w:sz w:val="24"/>
          <w:szCs w:val="24"/>
        </w:rPr>
        <w:t>You are analyzing a new software application and want to determine its average memory footprint. You run the application 15 times and record its peak memory usage.</w:t>
      </w:r>
    </w:p>
    <w:p w14:paraId="27B83705" w14:textId="77777777" w:rsidR="005315DB" w:rsidRP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sidRPr="005315DB">
        <w:rPr>
          <w:rFonts w:ascii="Times New Roman" w:eastAsia="Times New Roman" w:hAnsi="Times New Roman" w:cs="Times New Roman"/>
          <w:b/>
          <w:bCs/>
          <w:sz w:val="24"/>
          <w:szCs w:val="24"/>
        </w:rPr>
        <w:t>Application:</w:t>
      </w:r>
      <w:r w:rsidRPr="005315DB">
        <w:rPr>
          <w:rFonts w:ascii="Times New Roman" w:eastAsia="Times New Roman" w:hAnsi="Times New Roman" w:cs="Times New Roman"/>
          <w:sz w:val="24"/>
          <w:szCs w:val="24"/>
        </w:rPr>
        <w:t xml:space="preserve"> A 99% confidence interval for the mean memory usage can give you a strong estimate of the typical memory requirements, crucial for system resource planning.</w:t>
      </w:r>
    </w:p>
    <w:p w14:paraId="61239268" w14:textId="77777777" w:rsidR="005315DB" w:rsidRP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5315DB">
        <w:rPr>
          <w:rFonts w:ascii="Times New Roman" w:eastAsia="Times New Roman" w:hAnsi="Times New Roman" w:cs="Times New Roman"/>
          <w:b/>
          <w:bCs/>
          <w:sz w:val="24"/>
          <w:szCs w:val="24"/>
          <w:u w:val="single"/>
        </w:rPr>
        <w:t>Software Testing and Bug Detection</w:t>
      </w:r>
      <w:r w:rsidRPr="005315D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5315DB">
        <w:rPr>
          <w:rFonts w:ascii="Times New Roman" w:eastAsia="Times New Roman" w:hAnsi="Times New Roman" w:cs="Times New Roman"/>
          <w:sz w:val="24"/>
          <w:szCs w:val="24"/>
        </w:rPr>
        <w:t>You have a new testing tool, and you want to estimate the average number of bugs it can detect per hour of testing. You run the tool for 25 one-hour sessions.</w:t>
      </w:r>
    </w:p>
    <w:p w14:paraId="2CB48696" w14:textId="77777777" w:rsidR="005315DB" w:rsidRP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r w:rsidRPr="005315DB">
        <w:rPr>
          <w:rFonts w:ascii="Times New Roman" w:eastAsia="Times New Roman" w:hAnsi="Times New Roman" w:cs="Times New Roman"/>
          <w:b/>
          <w:bCs/>
          <w:sz w:val="24"/>
          <w:szCs w:val="24"/>
        </w:rPr>
        <w:t>Application:</w:t>
      </w:r>
      <w:r w:rsidRPr="005315DB">
        <w:rPr>
          <w:rFonts w:ascii="Times New Roman" w:eastAsia="Times New Roman" w:hAnsi="Times New Roman" w:cs="Times New Roman"/>
          <w:sz w:val="24"/>
          <w:szCs w:val="24"/>
        </w:rPr>
        <w:t xml:space="preserve"> A confidence interval for the average bug detection rate can help quantify the tool's effectiveness and compare it to existing tools.</w:t>
      </w:r>
    </w:p>
    <w:p w14:paraId="249BE410" w14:textId="77777777" w:rsidR="005315DB" w:rsidRPr="005315DB" w:rsidRDefault="005315DB" w:rsidP="005315DB">
      <w:pPr>
        <w:spacing w:before="100" w:beforeAutospacing="1" w:after="100" w:afterAutospacing="1" w:line="276" w:lineRule="auto"/>
        <w:jc w:val="both"/>
        <w:rPr>
          <w:rFonts w:ascii="Times New Roman" w:eastAsia="Times New Roman" w:hAnsi="Times New Roman" w:cs="Times New Roman"/>
          <w:sz w:val="24"/>
          <w:szCs w:val="24"/>
        </w:rPr>
      </w:pPr>
    </w:p>
    <w:p w14:paraId="0B88FCCD" w14:textId="77777777" w:rsidR="005315DB" w:rsidRPr="005315DB" w:rsidRDefault="005315DB" w:rsidP="00B7067A">
      <w:pPr>
        <w:autoSpaceDE w:val="0"/>
        <w:autoSpaceDN w:val="0"/>
        <w:adjustRightInd w:val="0"/>
        <w:spacing w:after="0" w:line="240" w:lineRule="auto"/>
        <w:jc w:val="both"/>
        <w:rPr>
          <w:rFonts w:ascii="Times New Roman" w:hAnsi="Times New Roman" w:cs="Times New Roman"/>
          <w:b/>
          <w:bCs/>
          <w:sz w:val="24"/>
          <w:szCs w:val="24"/>
          <w:u w:val="single"/>
        </w:rPr>
      </w:pPr>
    </w:p>
    <w:p w14:paraId="215706C9" w14:textId="77777777" w:rsidR="00C50B91" w:rsidRDefault="00C50B91" w:rsidP="00B7067A">
      <w:pPr>
        <w:autoSpaceDE w:val="0"/>
        <w:autoSpaceDN w:val="0"/>
        <w:adjustRightInd w:val="0"/>
        <w:spacing w:after="0" w:line="240" w:lineRule="auto"/>
        <w:jc w:val="both"/>
        <w:rPr>
          <w:rFonts w:ascii="Times-Roman" w:hAnsi="Times-Roman" w:cs="Times-Roman"/>
          <w:color w:val="000000"/>
          <w:sz w:val="24"/>
          <w:szCs w:val="24"/>
        </w:rPr>
      </w:pPr>
      <w:r w:rsidRPr="00C50B91">
        <w:rPr>
          <w:noProof/>
        </w:rPr>
        <w:lastRenderedPageBreak/>
        <w:drawing>
          <wp:inline distT="0" distB="0" distL="0" distR="0" wp14:anchorId="1C27C0A3" wp14:editId="3C15EC3B">
            <wp:extent cx="5943600" cy="3667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67125"/>
                    </a:xfrm>
                    <a:prstGeom prst="rect">
                      <a:avLst/>
                    </a:prstGeom>
                  </pic:spPr>
                </pic:pic>
              </a:graphicData>
            </a:graphic>
          </wp:inline>
        </w:drawing>
      </w:r>
    </w:p>
    <w:p w14:paraId="22AC1D58" w14:textId="77777777" w:rsidR="00234D6F" w:rsidRDefault="00234D6F" w:rsidP="00B7067A">
      <w:pPr>
        <w:autoSpaceDE w:val="0"/>
        <w:autoSpaceDN w:val="0"/>
        <w:adjustRightInd w:val="0"/>
        <w:spacing w:after="0" w:line="240" w:lineRule="auto"/>
        <w:jc w:val="both"/>
        <w:rPr>
          <w:rFonts w:ascii="Times-Roman" w:hAnsi="Times-Roman" w:cs="Times-Roman"/>
          <w:color w:val="000000"/>
          <w:sz w:val="24"/>
          <w:szCs w:val="24"/>
        </w:rPr>
      </w:pPr>
    </w:p>
    <w:p w14:paraId="3FEE8805" w14:textId="77777777" w:rsidR="001E6E09" w:rsidRDefault="001E6E09" w:rsidP="00B7067A">
      <w:pPr>
        <w:autoSpaceDE w:val="0"/>
        <w:autoSpaceDN w:val="0"/>
        <w:adjustRightInd w:val="0"/>
        <w:spacing w:after="0" w:line="240" w:lineRule="auto"/>
        <w:jc w:val="both"/>
        <w:rPr>
          <w:rFonts w:ascii="Times-Roman" w:hAnsi="Times-Roman" w:cs="Times-Roman"/>
          <w:color w:val="000000"/>
          <w:sz w:val="24"/>
          <w:szCs w:val="24"/>
        </w:rPr>
      </w:pPr>
    </w:p>
    <w:p w14:paraId="3CE4F37F" w14:textId="77777777" w:rsidR="001E6E09" w:rsidRDefault="001E6E09" w:rsidP="00B7067A">
      <w:pPr>
        <w:autoSpaceDE w:val="0"/>
        <w:autoSpaceDN w:val="0"/>
        <w:adjustRightInd w:val="0"/>
        <w:spacing w:after="0" w:line="240" w:lineRule="auto"/>
        <w:jc w:val="both"/>
        <w:rPr>
          <w:rFonts w:ascii="Times-Roman" w:hAnsi="Times-Roman" w:cs="Times-Roman"/>
          <w:color w:val="000000"/>
          <w:sz w:val="24"/>
          <w:szCs w:val="24"/>
        </w:rPr>
      </w:pPr>
    </w:p>
    <w:p w14:paraId="365E1426" w14:textId="77777777" w:rsidR="00C50B91" w:rsidRDefault="00234D6F" w:rsidP="00B7067A">
      <w:pPr>
        <w:autoSpaceDE w:val="0"/>
        <w:autoSpaceDN w:val="0"/>
        <w:adjustRightInd w:val="0"/>
        <w:spacing w:after="0" w:line="240" w:lineRule="auto"/>
        <w:jc w:val="both"/>
        <w:rPr>
          <w:rFonts w:ascii="Times-Roman" w:hAnsi="Times-Roman" w:cs="Times-Roman"/>
          <w:color w:val="000000"/>
          <w:sz w:val="24"/>
          <w:szCs w:val="24"/>
        </w:rPr>
      </w:pPr>
      <w:r>
        <w:rPr>
          <w:rFonts w:ascii="Times-Roman" w:hAnsi="Times-Roman" w:cs="Times-Roman"/>
          <w:noProof/>
          <w:color w:val="000000"/>
          <w:sz w:val="24"/>
          <w:szCs w:val="24"/>
        </w:rPr>
        <w:drawing>
          <wp:inline distT="0" distB="0" distL="0" distR="0" wp14:anchorId="3014640F" wp14:editId="194F5803">
            <wp:extent cx="5944235" cy="1733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1733550"/>
                    </a:xfrm>
                    <a:prstGeom prst="rect">
                      <a:avLst/>
                    </a:prstGeom>
                    <a:noFill/>
                  </pic:spPr>
                </pic:pic>
              </a:graphicData>
            </a:graphic>
          </wp:inline>
        </w:drawing>
      </w:r>
      <w:r>
        <w:rPr>
          <w:rFonts w:ascii="Times-Roman" w:hAnsi="Times-Roman" w:cs="Times-Roman"/>
          <w:color w:val="000000"/>
          <w:sz w:val="24"/>
          <w:szCs w:val="24"/>
        </w:rPr>
        <w:t xml:space="preserve"> </w:t>
      </w:r>
    </w:p>
    <w:p w14:paraId="5237B472" w14:textId="77777777" w:rsidR="00234D6F" w:rsidRDefault="00234D6F" w:rsidP="00B7067A">
      <w:pPr>
        <w:autoSpaceDE w:val="0"/>
        <w:autoSpaceDN w:val="0"/>
        <w:adjustRightInd w:val="0"/>
        <w:spacing w:after="0" w:line="240" w:lineRule="auto"/>
        <w:jc w:val="both"/>
        <w:rPr>
          <w:rFonts w:ascii="Times-Roman" w:hAnsi="Times-Roman" w:cs="Times-Roman"/>
          <w:color w:val="000000"/>
          <w:sz w:val="24"/>
          <w:szCs w:val="24"/>
        </w:rPr>
      </w:pPr>
    </w:p>
    <w:p w14:paraId="3E124D8F"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5F36401D"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3F467838"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0D7ED476"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55A97DB8"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6248E74A"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21DDEDDB"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59FABA95"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02D4BFAC"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36C9DF49"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7987B707"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668591A2"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2D30EB10"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48B69E47" w14:textId="77777777" w:rsidR="00234D6F" w:rsidRDefault="00234D6F" w:rsidP="00B7067A">
      <w:pPr>
        <w:autoSpaceDE w:val="0"/>
        <w:autoSpaceDN w:val="0"/>
        <w:adjustRightInd w:val="0"/>
        <w:spacing w:after="0" w:line="240" w:lineRule="auto"/>
        <w:jc w:val="both"/>
        <w:rPr>
          <w:rFonts w:ascii="Times-Roman" w:hAnsi="Times-Roman" w:cs="Times-Roman"/>
          <w:b/>
          <w:bCs/>
          <w:color w:val="000000"/>
          <w:sz w:val="24"/>
          <w:szCs w:val="24"/>
        </w:rPr>
      </w:pPr>
      <w:r w:rsidRPr="00234D6F">
        <w:rPr>
          <w:rFonts w:ascii="Times-Roman" w:hAnsi="Times-Roman" w:cs="Times-Roman"/>
          <w:b/>
          <w:bCs/>
          <w:color w:val="000000"/>
          <w:sz w:val="24"/>
          <w:szCs w:val="24"/>
        </w:rPr>
        <w:t>How to find t value from the table</w:t>
      </w:r>
    </w:p>
    <w:p w14:paraId="20E2DEFD" w14:textId="77777777" w:rsidR="00234D6F" w:rsidRDefault="00234D6F" w:rsidP="00B7067A">
      <w:pPr>
        <w:autoSpaceDE w:val="0"/>
        <w:autoSpaceDN w:val="0"/>
        <w:adjustRightInd w:val="0"/>
        <w:spacing w:after="0" w:line="240" w:lineRule="auto"/>
        <w:jc w:val="both"/>
        <w:rPr>
          <w:rFonts w:ascii="Times-Roman" w:hAnsi="Times-Roman" w:cs="Times-Roman"/>
          <w:b/>
          <w:bCs/>
          <w:color w:val="000000"/>
          <w:sz w:val="24"/>
          <w:szCs w:val="24"/>
        </w:rPr>
      </w:pPr>
      <w:r w:rsidRPr="00234D6F">
        <w:rPr>
          <w:noProof/>
        </w:rPr>
        <w:drawing>
          <wp:inline distT="0" distB="0" distL="0" distR="0" wp14:anchorId="13F02649" wp14:editId="7EF98506">
            <wp:extent cx="5943600" cy="3860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60800"/>
                    </a:xfrm>
                    <a:prstGeom prst="rect">
                      <a:avLst/>
                    </a:prstGeom>
                  </pic:spPr>
                </pic:pic>
              </a:graphicData>
            </a:graphic>
          </wp:inline>
        </w:drawing>
      </w:r>
    </w:p>
    <w:p w14:paraId="3A91578B" w14:textId="77777777" w:rsidR="001E6E09" w:rsidRDefault="001E6E09" w:rsidP="00B7067A">
      <w:pPr>
        <w:autoSpaceDE w:val="0"/>
        <w:autoSpaceDN w:val="0"/>
        <w:adjustRightInd w:val="0"/>
        <w:spacing w:after="0" w:line="240" w:lineRule="auto"/>
        <w:jc w:val="both"/>
        <w:rPr>
          <w:rFonts w:ascii="Times-Roman" w:hAnsi="Times-Roman" w:cs="Times-Roman"/>
          <w:b/>
          <w:bCs/>
          <w:color w:val="000000"/>
          <w:sz w:val="24"/>
          <w:szCs w:val="24"/>
        </w:rPr>
      </w:pPr>
    </w:p>
    <w:p w14:paraId="74D83BD8" w14:textId="77777777" w:rsidR="005315DB" w:rsidRPr="00234D6F" w:rsidRDefault="005315DB" w:rsidP="00B7067A">
      <w:pPr>
        <w:autoSpaceDE w:val="0"/>
        <w:autoSpaceDN w:val="0"/>
        <w:adjustRightInd w:val="0"/>
        <w:spacing w:after="0" w:line="240" w:lineRule="auto"/>
        <w:jc w:val="both"/>
        <w:rPr>
          <w:rFonts w:ascii="Times-Roman" w:hAnsi="Times-Roman" w:cs="Times-Roman"/>
          <w:b/>
          <w:bCs/>
          <w:color w:val="000000"/>
          <w:sz w:val="24"/>
          <w:szCs w:val="24"/>
        </w:rPr>
      </w:pPr>
      <w:r w:rsidRPr="005315DB">
        <w:rPr>
          <w:noProof/>
        </w:rPr>
        <w:drawing>
          <wp:inline distT="0" distB="0" distL="0" distR="0" wp14:anchorId="45713476" wp14:editId="22F66152">
            <wp:extent cx="5667375" cy="1304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7375" cy="1304925"/>
                    </a:xfrm>
                    <a:prstGeom prst="rect">
                      <a:avLst/>
                    </a:prstGeom>
                  </pic:spPr>
                </pic:pic>
              </a:graphicData>
            </a:graphic>
          </wp:inline>
        </w:drawing>
      </w:r>
    </w:p>
    <w:p w14:paraId="267CD132" w14:textId="77777777" w:rsidR="00B7067A" w:rsidRDefault="00B7067A" w:rsidP="00B7067A">
      <w:pPr>
        <w:autoSpaceDE w:val="0"/>
        <w:autoSpaceDN w:val="0"/>
        <w:adjustRightInd w:val="0"/>
        <w:spacing w:after="0" w:line="240" w:lineRule="auto"/>
        <w:jc w:val="both"/>
        <w:rPr>
          <w:rFonts w:ascii="Times-Roman" w:hAnsi="Times-Roman" w:cs="Times-Roman"/>
          <w:color w:val="000000"/>
          <w:sz w:val="24"/>
          <w:szCs w:val="24"/>
        </w:rPr>
      </w:pPr>
      <w:r>
        <w:rPr>
          <w:noProof/>
        </w:rPr>
        <w:lastRenderedPageBreak/>
        <w:drawing>
          <wp:inline distT="0" distB="0" distL="0" distR="0" wp14:anchorId="61004115" wp14:editId="61CDA89B">
            <wp:extent cx="5943600" cy="4199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99890"/>
                    </a:xfrm>
                    <a:prstGeom prst="rect">
                      <a:avLst/>
                    </a:prstGeom>
                  </pic:spPr>
                </pic:pic>
              </a:graphicData>
            </a:graphic>
          </wp:inline>
        </w:drawing>
      </w:r>
    </w:p>
    <w:p w14:paraId="1D722B3B" w14:textId="77777777" w:rsidR="005315DB" w:rsidRDefault="005315DB" w:rsidP="00B7067A">
      <w:pPr>
        <w:autoSpaceDE w:val="0"/>
        <w:autoSpaceDN w:val="0"/>
        <w:adjustRightInd w:val="0"/>
        <w:spacing w:after="0" w:line="240" w:lineRule="auto"/>
        <w:jc w:val="both"/>
        <w:rPr>
          <w:rFonts w:ascii="Times-Roman" w:hAnsi="Times-Roman" w:cs="Times-Roman"/>
          <w:color w:val="000000"/>
          <w:sz w:val="24"/>
          <w:szCs w:val="24"/>
        </w:rPr>
      </w:pPr>
    </w:p>
    <w:p w14:paraId="3FF13586" w14:textId="77777777" w:rsidR="00B7067A" w:rsidRDefault="00B7067A" w:rsidP="00B7067A">
      <w:pPr>
        <w:autoSpaceDE w:val="0"/>
        <w:autoSpaceDN w:val="0"/>
        <w:adjustRightInd w:val="0"/>
        <w:spacing w:after="0" w:line="240" w:lineRule="auto"/>
        <w:jc w:val="both"/>
        <w:rPr>
          <w:rFonts w:ascii="Times-Roman" w:hAnsi="Times-Roman" w:cs="Times-Roman"/>
          <w:color w:val="000000"/>
          <w:sz w:val="24"/>
          <w:szCs w:val="24"/>
        </w:rPr>
      </w:pPr>
      <w:r w:rsidRPr="00B7067A">
        <w:rPr>
          <w:noProof/>
        </w:rPr>
        <w:drawing>
          <wp:inline distT="0" distB="0" distL="0" distR="0" wp14:anchorId="29CA2451" wp14:editId="4AE00161">
            <wp:extent cx="5943600" cy="3764915"/>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64915"/>
                    </a:xfrm>
                    <a:prstGeom prst="rect">
                      <a:avLst/>
                    </a:prstGeom>
                  </pic:spPr>
                </pic:pic>
              </a:graphicData>
            </a:graphic>
          </wp:inline>
        </w:drawing>
      </w:r>
    </w:p>
    <w:p w14:paraId="239F2D46" w14:textId="77777777" w:rsidR="00B7067A" w:rsidRDefault="00B7067A" w:rsidP="00B7067A">
      <w:pPr>
        <w:autoSpaceDE w:val="0"/>
        <w:autoSpaceDN w:val="0"/>
        <w:adjustRightInd w:val="0"/>
        <w:spacing w:after="0" w:line="240" w:lineRule="auto"/>
        <w:jc w:val="both"/>
        <w:rPr>
          <w:rFonts w:ascii="Times-Roman" w:hAnsi="Times-Roman" w:cs="Times-Roman"/>
          <w:color w:val="000000"/>
          <w:sz w:val="24"/>
          <w:szCs w:val="24"/>
        </w:rPr>
      </w:pPr>
      <w:r w:rsidRPr="00B7067A">
        <w:rPr>
          <w:noProof/>
        </w:rPr>
        <w:lastRenderedPageBreak/>
        <w:drawing>
          <wp:inline distT="0" distB="0" distL="0" distR="0" wp14:anchorId="0EA1CACC" wp14:editId="6FED9E71">
            <wp:extent cx="5943600" cy="9112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11225"/>
                    </a:xfrm>
                    <a:prstGeom prst="rect">
                      <a:avLst/>
                    </a:prstGeom>
                  </pic:spPr>
                </pic:pic>
              </a:graphicData>
            </a:graphic>
          </wp:inline>
        </w:drawing>
      </w:r>
    </w:p>
    <w:p w14:paraId="2C9896DF" w14:textId="77777777" w:rsidR="00B7067A" w:rsidRDefault="00B7067A" w:rsidP="00B7067A">
      <w:pPr>
        <w:autoSpaceDE w:val="0"/>
        <w:autoSpaceDN w:val="0"/>
        <w:adjustRightInd w:val="0"/>
        <w:spacing w:after="0" w:line="360" w:lineRule="auto"/>
        <w:jc w:val="both"/>
        <w:rPr>
          <w:rFonts w:ascii="Times-Roman" w:hAnsi="Times-Roman" w:cs="Times-Roman"/>
          <w:b/>
          <w:bCs/>
          <w:sz w:val="24"/>
          <w:szCs w:val="24"/>
          <w:u w:val="single"/>
        </w:rPr>
      </w:pPr>
      <w:bookmarkStart w:id="1" w:name="_Hlk187529919"/>
      <w:r w:rsidRPr="00B44FA8">
        <w:rPr>
          <w:rFonts w:ascii="Times-Roman" w:hAnsi="Times-Roman" w:cs="Times-Roman"/>
          <w:b/>
          <w:bCs/>
          <w:sz w:val="24"/>
          <w:szCs w:val="24"/>
          <w:u w:val="single"/>
        </w:rPr>
        <w:t>Practice Question</w:t>
      </w:r>
    </w:p>
    <w:bookmarkEnd w:id="1"/>
    <w:p w14:paraId="74E0A494" w14:textId="77777777" w:rsidR="00B7067A" w:rsidRDefault="00B7067A" w:rsidP="00B7067A">
      <w:pPr>
        <w:autoSpaceDE w:val="0"/>
        <w:autoSpaceDN w:val="0"/>
        <w:adjustRightInd w:val="0"/>
        <w:spacing w:after="0" w:line="360" w:lineRule="auto"/>
        <w:jc w:val="both"/>
        <w:rPr>
          <w:rFonts w:ascii="Times-Roman" w:hAnsi="Times-Roman" w:cs="Times-Roman"/>
          <w:b/>
          <w:bCs/>
          <w:sz w:val="24"/>
          <w:szCs w:val="24"/>
          <w:u w:val="single"/>
        </w:rPr>
      </w:pPr>
      <w:r w:rsidRPr="00B7067A">
        <w:rPr>
          <w:noProof/>
        </w:rPr>
        <w:drawing>
          <wp:inline distT="0" distB="0" distL="0" distR="0" wp14:anchorId="09E446F2" wp14:editId="158268FD">
            <wp:extent cx="5034337" cy="20669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034" cy="2074601"/>
                    </a:xfrm>
                    <a:prstGeom prst="rect">
                      <a:avLst/>
                    </a:prstGeom>
                  </pic:spPr>
                </pic:pic>
              </a:graphicData>
            </a:graphic>
          </wp:inline>
        </w:drawing>
      </w:r>
    </w:p>
    <w:p w14:paraId="6916AB1D" w14:textId="77777777" w:rsidR="00B7067A" w:rsidRDefault="00B7067A" w:rsidP="00B7067A">
      <w:pPr>
        <w:autoSpaceDE w:val="0"/>
        <w:autoSpaceDN w:val="0"/>
        <w:adjustRightInd w:val="0"/>
        <w:spacing w:after="0" w:line="360" w:lineRule="auto"/>
        <w:jc w:val="both"/>
        <w:rPr>
          <w:rFonts w:ascii="Times-Roman" w:hAnsi="Times-Roman" w:cs="Times-Roman"/>
          <w:b/>
          <w:bCs/>
          <w:sz w:val="24"/>
          <w:szCs w:val="24"/>
          <w:u w:val="single"/>
        </w:rPr>
      </w:pPr>
      <w:r w:rsidRPr="00B7067A">
        <w:rPr>
          <w:noProof/>
        </w:rPr>
        <w:drawing>
          <wp:inline distT="0" distB="0" distL="0" distR="0" wp14:anchorId="470278CB" wp14:editId="44E0D724">
            <wp:extent cx="5188449" cy="20859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6325" cy="2089141"/>
                    </a:xfrm>
                    <a:prstGeom prst="rect">
                      <a:avLst/>
                    </a:prstGeom>
                  </pic:spPr>
                </pic:pic>
              </a:graphicData>
            </a:graphic>
          </wp:inline>
        </w:drawing>
      </w:r>
    </w:p>
    <w:p w14:paraId="25AF605D" w14:textId="77777777" w:rsidR="00B7067A" w:rsidRDefault="00B7067A" w:rsidP="00B7067A">
      <w:pPr>
        <w:autoSpaceDE w:val="0"/>
        <w:autoSpaceDN w:val="0"/>
        <w:adjustRightInd w:val="0"/>
        <w:spacing w:after="0" w:line="360" w:lineRule="auto"/>
        <w:jc w:val="both"/>
        <w:rPr>
          <w:rFonts w:ascii="Times-Roman" w:hAnsi="Times-Roman" w:cs="Times-Roman"/>
          <w:b/>
          <w:bCs/>
          <w:sz w:val="24"/>
          <w:szCs w:val="24"/>
          <w:u w:val="single"/>
        </w:rPr>
      </w:pPr>
      <w:r w:rsidRPr="00B7067A">
        <w:rPr>
          <w:noProof/>
        </w:rPr>
        <w:drawing>
          <wp:inline distT="0" distB="0" distL="0" distR="0" wp14:anchorId="00AA604A" wp14:editId="233CB30D">
            <wp:extent cx="5599416" cy="2219325"/>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3815" cy="2221069"/>
                    </a:xfrm>
                    <a:prstGeom prst="rect">
                      <a:avLst/>
                    </a:prstGeom>
                  </pic:spPr>
                </pic:pic>
              </a:graphicData>
            </a:graphic>
          </wp:inline>
        </w:drawing>
      </w:r>
    </w:p>
    <w:p w14:paraId="541087AE" w14:textId="77777777" w:rsidR="00C50B91" w:rsidRDefault="00C50B91" w:rsidP="003559DF">
      <w:pPr>
        <w:autoSpaceDE w:val="0"/>
        <w:autoSpaceDN w:val="0"/>
        <w:adjustRightInd w:val="0"/>
        <w:spacing w:after="0" w:line="240" w:lineRule="auto"/>
        <w:jc w:val="both"/>
        <w:rPr>
          <w:rFonts w:ascii="Times New Roman" w:hAnsi="Times New Roman" w:cs="Times New Roman"/>
          <w:b/>
          <w:bCs/>
          <w:color w:val="1A66FF"/>
          <w:sz w:val="24"/>
          <w:szCs w:val="24"/>
        </w:rPr>
      </w:pPr>
    </w:p>
    <w:p w14:paraId="19320B62" w14:textId="77777777" w:rsidR="00C50B91" w:rsidRDefault="00C50B91" w:rsidP="003559DF">
      <w:pPr>
        <w:autoSpaceDE w:val="0"/>
        <w:autoSpaceDN w:val="0"/>
        <w:adjustRightInd w:val="0"/>
        <w:spacing w:after="0" w:line="240" w:lineRule="auto"/>
        <w:jc w:val="both"/>
        <w:rPr>
          <w:rFonts w:ascii="Times New Roman" w:hAnsi="Times New Roman" w:cs="Times New Roman"/>
          <w:b/>
          <w:bCs/>
          <w:color w:val="1A66FF"/>
          <w:sz w:val="24"/>
          <w:szCs w:val="24"/>
        </w:rPr>
      </w:pPr>
    </w:p>
    <w:p w14:paraId="2FEB7B08" w14:textId="77777777" w:rsidR="00563B57" w:rsidRPr="003559DF" w:rsidRDefault="00563B57" w:rsidP="003559DF">
      <w:pPr>
        <w:autoSpaceDE w:val="0"/>
        <w:autoSpaceDN w:val="0"/>
        <w:adjustRightInd w:val="0"/>
        <w:spacing w:after="0" w:line="240" w:lineRule="auto"/>
        <w:jc w:val="both"/>
        <w:rPr>
          <w:rFonts w:ascii="Times New Roman" w:hAnsi="Times New Roman" w:cs="Times New Roman"/>
          <w:b/>
          <w:bCs/>
          <w:color w:val="1A66FF"/>
          <w:sz w:val="24"/>
          <w:szCs w:val="24"/>
        </w:rPr>
      </w:pPr>
      <w:r w:rsidRPr="003559DF">
        <w:rPr>
          <w:rFonts w:ascii="Times New Roman" w:hAnsi="Times New Roman" w:cs="Times New Roman"/>
          <w:b/>
          <w:bCs/>
          <w:color w:val="1A66FF"/>
          <w:sz w:val="24"/>
          <w:szCs w:val="24"/>
        </w:rPr>
        <w:lastRenderedPageBreak/>
        <w:t>Confidence Intervals and Sample Size for Proportions</w:t>
      </w:r>
    </w:p>
    <w:p w14:paraId="77DB9FDE" w14:textId="77777777" w:rsidR="00563B57" w:rsidRDefault="00563B57" w:rsidP="003559DF">
      <w:pPr>
        <w:autoSpaceDE w:val="0"/>
        <w:autoSpaceDN w:val="0"/>
        <w:adjustRightInd w:val="0"/>
        <w:spacing w:after="0" w:line="240" w:lineRule="auto"/>
        <w:jc w:val="both"/>
        <w:rPr>
          <w:rFonts w:ascii="Times New Roman" w:hAnsi="Times New Roman" w:cs="Times New Roman"/>
          <w:color w:val="000000"/>
          <w:sz w:val="24"/>
          <w:szCs w:val="24"/>
        </w:rPr>
      </w:pPr>
      <w:r w:rsidRPr="003559DF">
        <w:rPr>
          <w:rFonts w:ascii="Times New Roman" w:hAnsi="Times New Roman" w:cs="Times New Roman"/>
          <w:color w:val="000000"/>
          <w:sz w:val="24"/>
          <w:szCs w:val="24"/>
        </w:rPr>
        <w:t>A</w:t>
      </w:r>
      <w:r w:rsidR="00056D7E">
        <w:rPr>
          <w:rFonts w:ascii="Times New Roman" w:hAnsi="Times New Roman" w:cs="Times New Roman"/>
          <w:color w:val="000000"/>
          <w:sz w:val="24"/>
          <w:szCs w:val="24"/>
        </w:rPr>
        <w:t xml:space="preserve">t </w:t>
      </w:r>
      <w:r w:rsidRPr="003559DF">
        <w:rPr>
          <w:rFonts w:ascii="Times New Roman" w:hAnsi="Times New Roman" w:cs="Times New Roman"/>
          <w:i/>
          <w:iCs/>
          <w:color w:val="000000"/>
          <w:sz w:val="24"/>
          <w:szCs w:val="24"/>
        </w:rPr>
        <w:t xml:space="preserve">USA </w:t>
      </w:r>
      <w:r w:rsidR="00056D7E" w:rsidRPr="00056D7E">
        <w:rPr>
          <w:rFonts w:ascii="Times New Roman" w:hAnsi="Times New Roman" w:cs="Times New Roman"/>
          <w:color w:val="000000"/>
          <w:sz w:val="24"/>
          <w:szCs w:val="24"/>
        </w:rPr>
        <w:t>today</w:t>
      </w:r>
      <w:r w:rsidR="00056D7E">
        <w:rPr>
          <w:rFonts w:ascii="Times New Roman" w:hAnsi="Times New Roman" w:cs="Times New Roman"/>
          <w:color w:val="000000"/>
          <w:sz w:val="24"/>
          <w:szCs w:val="24"/>
        </w:rPr>
        <w:t>’s</w:t>
      </w:r>
      <w:r w:rsidRPr="00056D7E">
        <w:rPr>
          <w:rFonts w:ascii="Times New Roman" w:hAnsi="Times New Roman" w:cs="Times New Roman"/>
          <w:color w:val="000000"/>
          <w:sz w:val="24"/>
          <w:szCs w:val="24"/>
        </w:rPr>
        <w:t xml:space="preserve"> S</w:t>
      </w:r>
      <w:r w:rsidRPr="003559DF">
        <w:rPr>
          <w:rFonts w:ascii="Times New Roman" w:hAnsi="Times New Roman" w:cs="Times New Roman"/>
          <w:color w:val="000000"/>
          <w:sz w:val="24"/>
          <w:szCs w:val="24"/>
        </w:rPr>
        <w:t xml:space="preserve">napshots feature stated that 12% of the pleasure boats in the United States were named </w:t>
      </w:r>
      <w:r w:rsidRPr="003559DF">
        <w:rPr>
          <w:rFonts w:ascii="Times New Roman" w:hAnsi="Times New Roman" w:cs="Times New Roman"/>
          <w:i/>
          <w:iCs/>
          <w:color w:val="000000"/>
          <w:sz w:val="24"/>
          <w:szCs w:val="24"/>
        </w:rPr>
        <w:t xml:space="preserve">Serenity. </w:t>
      </w:r>
      <w:r w:rsidRPr="003559DF">
        <w:rPr>
          <w:rFonts w:ascii="Times New Roman" w:hAnsi="Times New Roman" w:cs="Times New Roman"/>
          <w:color w:val="000000"/>
          <w:sz w:val="24"/>
          <w:szCs w:val="24"/>
        </w:rPr>
        <w:t xml:space="preserve">The parameter 12% is called a </w:t>
      </w:r>
      <w:r w:rsidRPr="003559DF">
        <w:rPr>
          <w:rFonts w:ascii="Times New Roman" w:hAnsi="Times New Roman" w:cs="Times New Roman"/>
          <w:b/>
          <w:bCs/>
          <w:color w:val="000000"/>
          <w:sz w:val="24"/>
          <w:szCs w:val="24"/>
        </w:rPr>
        <w:t xml:space="preserve">proportion. </w:t>
      </w:r>
      <w:r w:rsidRPr="003559DF">
        <w:rPr>
          <w:rFonts w:ascii="Times New Roman" w:hAnsi="Times New Roman" w:cs="Times New Roman"/>
          <w:color w:val="000000"/>
          <w:sz w:val="24"/>
          <w:szCs w:val="24"/>
        </w:rPr>
        <w:t xml:space="preserve">It means that of all the pleasure boats in the United States, 12 out of every 100 are named </w:t>
      </w:r>
      <w:r w:rsidRPr="003559DF">
        <w:rPr>
          <w:rFonts w:ascii="Times New Roman" w:hAnsi="Times New Roman" w:cs="Times New Roman"/>
          <w:i/>
          <w:iCs/>
          <w:color w:val="000000"/>
          <w:sz w:val="24"/>
          <w:szCs w:val="24"/>
        </w:rPr>
        <w:t xml:space="preserve">Serenity. </w:t>
      </w:r>
      <w:r w:rsidRPr="003559DF">
        <w:rPr>
          <w:rFonts w:ascii="Times New Roman" w:hAnsi="Times New Roman" w:cs="Times New Roman"/>
          <w:color w:val="000000"/>
          <w:sz w:val="24"/>
          <w:szCs w:val="24"/>
        </w:rPr>
        <w:t>A proportion represents a part of a whole. It can be expressed as a fraction, decimal, or percentage.</w:t>
      </w:r>
    </w:p>
    <w:p w14:paraId="3F91102B" w14:textId="77777777" w:rsidR="003559DF" w:rsidRPr="003559DF" w:rsidRDefault="003559DF" w:rsidP="003559DF">
      <w:pPr>
        <w:autoSpaceDE w:val="0"/>
        <w:autoSpaceDN w:val="0"/>
        <w:adjustRightInd w:val="0"/>
        <w:spacing w:after="0" w:line="240" w:lineRule="auto"/>
        <w:jc w:val="both"/>
        <w:rPr>
          <w:rFonts w:ascii="Times New Roman" w:hAnsi="Times New Roman" w:cs="Times New Roman"/>
          <w:color w:val="000000"/>
          <w:sz w:val="24"/>
          <w:szCs w:val="24"/>
        </w:rPr>
      </w:pPr>
    </w:p>
    <w:p w14:paraId="3B2619AA" w14:textId="77777777" w:rsidR="00563B57" w:rsidRDefault="00563B57" w:rsidP="00563B57">
      <w:pPr>
        <w:autoSpaceDE w:val="0"/>
        <w:autoSpaceDN w:val="0"/>
        <w:adjustRightInd w:val="0"/>
        <w:spacing w:after="0" w:line="240" w:lineRule="auto"/>
        <w:rPr>
          <w:rFonts w:ascii="Times-Roman" w:hAnsi="Times-Roman" w:cs="Times-Roman"/>
          <w:color w:val="000000"/>
          <w:sz w:val="21"/>
          <w:szCs w:val="21"/>
        </w:rPr>
      </w:pPr>
      <w:r w:rsidRPr="00563B57">
        <w:rPr>
          <w:noProof/>
        </w:rPr>
        <w:drawing>
          <wp:inline distT="0" distB="0" distL="0" distR="0" wp14:anchorId="6AADCE17" wp14:editId="28C841EE">
            <wp:extent cx="5989834"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9431" cy="1908052"/>
                    </a:xfrm>
                    <a:prstGeom prst="rect">
                      <a:avLst/>
                    </a:prstGeom>
                  </pic:spPr>
                </pic:pic>
              </a:graphicData>
            </a:graphic>
          </wp:inline>
        </w:drawing>
      </w:r>
    </w:p>
    <w:p w14:paraId="3FB352A5" w14:textId="77777777" w:rsidR="003559DF" w:rsidRDefault="003559DF" w:rsidP="00563B57">
      <w:pPr>
        <w:autoSpaceDE w:val="0"/>
        <w:autoSpaceDN w:val="0"/>
        <w:adjustRightInd w:val="0"/>
        <w:spacing w:after="0" w:line="240" w:lineRule="auto"/>
        <w:rPr>
          <w:rFonts w:ascii="Times-Roman" w:hAnsi="Times-Roman" w:cs="Times-Roman"/>
          <w:color w:val="000000"/>
          <w:sz w:val="21"/>
          <w:szCs w:val="21"/>
        </w:rPr>
      </w:pPr>
      <w:r>
        <w:rPr>
          <w:rFonts w:ascii="Times-Roman" w:hAnsi="Times-Roman" w:cs="Times-Roman"/>
          <w:noProof/>
          <w:color w:val="000000"/>
          <w:sz w:val="21"/>
          <w:szCs w:val="21"/>
        </w:rPr>
        <w:drawing>
          <wp:inline distT="0" distB="0" distL="0" distR="0" wp14:anchorId="2596031B" wp14:editId="0701ECC4">
            <wp:extent cx="5590441" cy="2938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9420" cy="2948385"/>
                    </a:xfrm>
                    <a:prstGeom prst="rect">
                      <a:avLst/>
                    </a:prstGeom>
                    <a:noFill/>
                  </pic:spPr>
                </pic:pic>
              </a:graphicData>
            </a:graphic>
          </wp:inline>
        </w:drawing>
      </w:r>
    </w:p>
    <w:p w14:paraId="5D764D25" w14:textId="77777777" w:rsidR="00563B57" w:rsidRDefault="00563B57" w:rsidP="00563B57">
      <w:pPr>
        <w:autoSpaceDE w:val="0"/>
        <w:autoSpaceDN w:val="0"/>
        <w:adjustRightInd w:val="0"/>
        <w:spacing w:after="0" w:line="240" w:lineRule="auto"/>
        <w:rPr>
          <w:rFonts w:ascii="Times-Roman" w:hAnsi="Times-Roman" w:cs="Times-Roman"/>
          <w:color w:val="000000"/>
          <w:sz w:val="21"/>
          <w:szCs w:val="21"/>
        </w:rPr>
      </w:pPr>
      <w:r w:rsidRPr="00563B57">
        <w:rPr>
          <w:noProof/>
        </w:rPr>
        <w:drawing>
          <wp:inline distT="0" distB="0" distL="0" distR="0" wp14:anchorId="6FE4D964" wp14:editId="3974C864">
            <wp:extent cx="5676900" cy="1495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6900" cy="1495425"/>
                    </a:xfrm>
                    <a:prstGeom prst="rect">
                      <a:avLst/>
                    </a:prstGeom>
                  </pic:spPr>
                </pic:pic>
              </a:graphicData>
            </a:graphic>
          </wp:inline>
        </w:drawing>
      </w:r>
    </w:p>
    <w:p w14:paraId="1E7A700A" w14:textId="77777777" w:rsidR="00563B57" w:rsidRDefault="00563B57" w:rsidP="00563B57">
      <w:pPr>
        <w:autoSpaceDE w:val="0"/>
        <w:autoSpaceDN w:val="0"/>
        <w:adjustRightInd w:val="0"/>
        <w:spacing w:after="0" w:line="240" w:lineRule="auto"/>
        <w:rPr>
          <w:rFonts w:ascii="Times-Roman" w:hAnsi="Times-Roman" w:cs="Times-Roman"/>
          <w:color w:val="000000"/>
          <w:sz w:val="21"/>
          <w:szCs w:val="21"/>
        </w:rPr>
      </w:pPr>
      <w:r w:rsidRPr="00563B57">
        <w:rPr>
          <w:noProof/>
        </w:rPr>
        <w:lastRenderedPageBreak/>
        <w:drawing>
          <wp:inline distT="0" distB="0" distL="0" distR="0" wp14:anchorId="50386FEE" wp14:editId="202AE1DE">
            <wp:extent cx="5543550" cy="154112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8167" cy="1547968"/>
                    </a:xfrm>
                    <a:prstGeom prst="rect">
                      <a:avLst/>
                    </a:prstGeom>
                  </pic:spPr>
                </pic:pic>
              </a:graphicData>
            </a:graphic>
          </wp:inline>
        </w:drawing>
      </w:r>
    </w:p>
    <w:p w14:paraId="5A29032D" w14:textId="77777777" w:rsidR="00563B57" w:rsidRDefault="00563B57" w:rsidP="00563B57">
      <w:pPr>
        <w:autoSpaceDE w:val="0"/>
        <w:autoSpaceDN w:val="0"/>
        <w:adjustRightInd w:val="0"/>
        <w:spacing w:after="0" w:line="240" w:lineRule="auto"/>
        <w:rPr>
          <w:rFonts w:ascii="Times-Roman" w:hAnsi="Times-Roman" w:cs="Times-Roman"/>
          <w:color w:val="000000"/>
          <w:sz w:val="21"/>
          <w:szCs w:val="21"/>
        </w:rPr>
      </w:pPr>
    </w:p>
    <w:p w14:paraId="726BC37D" w14:textId="77777777" w:rsidR="003559DF" w:rsidRPr="00563B57" w:rsidRDefault="003559DF" w:rsidP="00563B57">
      <w:pPr>
        <w:autoSpaceDE w:val="0"/>
        <w:autoSpaceDN w:val="0"/>
        <w:adjustRightInd w:val="0"/>
        <w:spacing w:after="0" w:line="240" w:lineRule="auto"/>
        <w:rPr>
          <w:rFonts w:ascii="Times-Roman" w:hAnsi="Times-Roman" w:cs="Times-Roman"/>
          <w:color w:val="000000"/>
          <w:sz w:val="21"/>
          <w:szCs w:val="21"/>
        </w:rPr>
      </w:pPr>
    </w:p>
    <w:p w14:paraId="2B379310" w14:textId="77777777" w:rsidR="00B7067A" w:rsidRDefault="003559DF" w:rsidP="00B7067A">
      <w:pPr>
        <w:autoSpaceDE w:val="0"/>
        <w:autoSpaceDN w:val="0"/>
        <w:adjustRightInd w:val="0"/>
        <w:spacing w:after="0" w:line="240" w:lineRule="auto"/>
        <w:jc w:val="both"/>
        <w:rPr>
          <w:rFonts w:ascii="Times-Roman" w:hAnsi="Times-Roman" w:cs="Times-Roman"/>
          <w:color w:val="000000"/>
          <w:sz w:val="24"/>
          <w:szCs w:val="24"/>
        </w:rPr>
      </w:pPr>
      <w:r>
        <w:rPr>
          <w:noProof/>
        </w:rPr>
        <w:drawing>
          <wp:inline distT="0" distB="0" distL="0" distR="0" wp14:anchorId="2827C469" wp14:editId="18A6C3EB">
            <wp:extent cx="5695597" cy="391445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4790" cy="3927645"/>
                    </a:xfrm>
                    <a:prstGeom prst="rect">
                      <a:avLst/>
                    </a:prstGeom>
                  </pic:spPr>
                </pic:pic>
              </a:graphicData>
            </a:graphic>
          </wp:inline>
        </w:drawing>
      </w:r>
    </w:p>
    <w:p w14:paraId="0E11A202" w14:textId="77777777" w:rsidR="003559DF" w:rsidRDefault="003559DF" w:rsidP="00B7067A">
      <w:pPr>
        <w:autoSpaceDE w:val="0"/>
        <w:autoSpaceDN w:val="0"/>
        <w:adjustRightInd w:val="0"/>
        <w:spacing w:after="0" w:line="240" w:lineRule="auto"/>
        <w:jc w:val="both"/>
        <w:rPr>
          <w:rFonts w:ascii="Times-Roman" w:hAnsi="Times-Roman" w:cs="Times-Roman"/>
          <w:color w:val="000000"/>
          <w:sz w:val="24"/>
          <w:szCs w:val="24"/>
        </w:rPr>
      </w:pPr>
    </w:p>
    <w:p w14:paraId="5580EE5B" w14:textId="77777777" w:rsidR="003559DF" w:rsidRDefault="003559DF" w:rsidP="00B7067A">
      <w:pPr>
        <w:autoSpaceDE w:val="0"/>
        <w:autoSpaceDN w:val="0"/>
        <w:adjustRightInd w:val="0"/>
        <w:spacing w:after="0" w:line="240" w:lineRule="auto"/>
        <w:jc w:val="both"/>
        <w:rPr>
          <w:rFonts w:ascii="Times-Roman" w:hAnsi="Times-Roman" w:cs="Times-Roman"/>
          <w:color w:val="000000"/>
          <w:sz w:val="24"/>
          <w:szCs w:val="24"/>
        </w:rPr>
      </w:pPr>
      <w:r w:rsidRPr="003559DF">
        <w:rPr>
          <w:noProof/>
        </w:rPr>
        <w:lastRenderedPageBreak/>
        <w:drawing>
          <wp:inline distT="0" distB="0" distL="0" distR="0" wp14:anchorId="50B6C4B2" wp14:editId="0EA4AE98">
            <wp:extent cx="5762625" cy="3571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3571875"/>
                    </a:xfrm>
                    <a:prstGeom prst="rect">
                      <a:avLst/>
                    </a:prstGeom>
                  </pic:spPr>
                </pic:pic>
              </a:graphicData>
            </a:graphic>
          </wp:inline>
        </w:drawing>
      </w:r>
    </w:p>
    <w:p w14:paraId="4E450BC6" w14:textId="77777777" w:rsidR="003559DF" w:rsidRDefault="003559DF" w:rsidP="003559DF">
      <w:pPr>
        <w:autoSpaceDE w:val="0"/>
        <w:autoSpaceDN w:val="0"/>
        <w:adjustRightInd w:val="0"/>
        <w:spacing w:after="0" w:line="360" w:lineRule="auto"/>
        <w:jc w:val="both"/>
        <w:rPr>
          <w:rFonts w:ascii="Times-Roman" w:hAnsi="Times-Roman" w:cs="Times-Roman"/>
          <w:b/>
          <w:bCs/>
          <w:sz w:val="24"/>
          <w:szCs w:val="24"/>
          <w:u w:val="single"/>
        </w:rPr>
      </w:pPr>
    </w:p>
    <w:p w14:paraId="49E1884A" w14:textId="77777777" w:rsidR="003559DF" w:rsidRDefault="003559DF" w:rsidP="003559DF">
      <w:pPr>
        <w:autoSpaceDE w:val="0"/>
        <w:autoSpaceDN w:val="0"/>
        <w:adjustRightInd w:val="0"/>
        <w:spacing w:after="0" w:line="360" w:lineRule="auto"/>
        <w:jc w:val="both"/>
        <w:rPr>
          <w:rFonts w:ascii="Times-Roman" w:hAnsi="Times-Roman" w:cs="Times-Roman"/>
          <w:b/>
          <w:bCs/>
          <w:sz w:val="24"/>
          <w:szCs w:val="24"/>
          <w:u w:val="single"/>
        </w:rPr>
      </w:pPr>
    </w:p>
    <w:p w14:paraId="6C366528" w14:textId="77777777" w:rsidR="003559DF" w:rsidRDefault="003559DF" w:rsidP="003559DF">
      <w:pPr>
        <w:autoSpaceDE w:val="0"/>
        <w:autoSpaceDN w:val="0"/>
        <w:adjustRightInd w:val="0"/>
        <w:spacing w:after="0" w:line="360" w:lineRule="auto"/>
        <w:jc w:val="both"/>
        <w:rPr>
          <w:rFonts w:ascii="Times-Roman" w:hAnsi="Times-Roman" w:cs="Times-Roman"/>
          <w:b/>
          <w:bCs/>
          <w:sz w:val="24"/>
          <w:szCs w:val="24"/>
          <w:u w:val="single"/>
        </w:rPr>
      </w:pPr>
      <w:r w:rsidRPr="00B44FA8">
        <w:rPr>
          <w:rFonts w:ascii="Times-Roman" w:hAnsi="Times-Roman" w:cs="Times-Roman"/>
          <w:b/>
          <w:bCs/>
          <w:sz w:val="24"/>
          <w:szCs w:val="24"/>
          <w:u w:val="single"/>
        </w:rPr>
        <w:t>Practice Question</w:t>
      </w:r>
    </w:p>
    <w:p w14:paraId="7DD3AD68" w14:textId="77777777" w:rsidR="003559DF" w:rsidRDefault="003559DF" w:rsidP="00B7067A">
      <w:pPr>
        <w:autoSpaceDE w:val="0"/>
        <w:autoSpaceDN w:val="0"/>
        <w:adjustRightInd w:val="0"/>
        <w:spacing w:after="0" w:line="240" w:lineRule="auto"/>
        <w:jc w:val="both"/>
        <w:rPr>
          <w:rFonts w:ascii="Times-Roman" w:hAnsi="Times-Roman" w:cs="Times-Roman"/>
          <w:color w:val="000000"/>
          <w:sz w:val="24"/>
          <w:szCs w:val="24"/>
        </w:rPr>
      </w:pPr>
      <w:r>
        <w:rPr>
          <w:noProof/>
        </w:rPr>
        <w:drawing>
          <wp:inline distT="0" distB="0" distL="0" distR="0" wp14:anchorId="5ECAAD19" wp14:editId="205F748C">
            <wp:extent cx="3848100" cy="2486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8100" cy="2486025"/>
                    </a:xfrm>
                    <a:prstGeom prst="rect">
                      <a:avLst/>
                    </a:prstGeom>
                  </pic:spPr>
                </pic:pic>
              </a:graphicData>
            </a:graphic>
          </wp:inline>
        </w:drawing>
      </w:r>
    </w:p>
    <w:p w14:paraId="3CB074FA" w14:textId="77777777" w:rsidR="003559DF" w:rsidRDefault="003559DF" w:rsidP="00B7067A">
      <w:pPr>
        <w:autoSpaceDE w:val="0"/>
        <w:autoSpaceDN w:val="0"/>
        <w:adjustRightInd w:val="0"/>
        <w:spacing w:after="0" w:line="240" w:lineRule="auto"/>
        <w:jc w:val="both"/>
        <w:rPr>
          <w:rFonts w:ascii="Times-Roman" w:hAnsi="Times-Roman" w:cs="Times-Roman"/>
          <w:color w:val="000000"/>
          <w:sz w:val="24"/>
          <w:szCs w:val="24"/>
        </w:rPr>
      </w:pPr>
      <w:r>
        <w:rPr>
          <w:noProof/>
        </w:rPr>
        <w:drawing>
          <wp:inline distT="0" distB="0" distL="0" distR="0" wp14:anchorId="0906D7E2" wp14:editId="6694B558">
            <wp:extent cx="5791200" cy="10572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2267" cy="1081141"/>
                    </a:xfrm>
                    <a:prstGeom prst="rect">
                      <a:avLst/>
                    </a:prstGeom>
                  </pic:spPr>
                </pic:pic>
              </a:graphicData>
            </a:graphic>
          </wp:inline>
        </w:drawing>
      </w:r>
    </w:p>
    <w:p w14:paraId="588480F2" w14:textId="77777777" w:rsidR="003559DF" w:rsidRDefault="003559DF" w:rsidP="00B7067A">
      <w:pPr>
        <w:autoSpaceDE w:val="0"/>
        <w:autoSpaceDN w:val="0"/>
        <w:adjustRightInd w:val="0"/>
        <w:spacing w:after="0" w:line="240" w:lineRule="auto"/>
        <w:jc w:val="both"/>
        <w:rPr>
          <w:rFonts w:ascii="Times-Roman" w:hAnsi="Times-Roman" w:cs="Times-Roman"/>
          <w:color w:val="000000"/>
          <w:sz w:val="24"/>
          <w:szCs w:val="24"/>
        </w:rPr>
      </w:pPr>
      <w:r w:rsidRPr="003559DF">
        <w:rPr>
          <w:noProof/>
        </w:rPr>
        <w:lastRenderedPageBreak/>
        <w:drawing>
          <wp:inline distT="0" distB="0" distL="0" distR="0" wp14:anchorId="71FDCC4E" wp14:editId="3093B649">
            <wp:extent cx="5981700" cy="367650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3978" cy="3690198"/>
                    </a:xfrm>
                    <a:prstGeom prst="rect">
                      <a:avLst/>
                    </a:prstGeom>
                  </pic:spPr>
                </pic:pic>
              </a:graphicData>
            </a:graphic>
          </wp:inline>
        </w:drawing>
      </w:r>
    </w:p>
    <w:p w14:paraId="6E53B3DB" w14:textId="77777777" w:rsidR="004641D7" w:rsidRPr="00B7067A" w:rsidRDefault="004641D7" w:rsidP="00B7067A">
      <w:pPr>
        <w:autoSpaceDE w:val="0"/>
        <w:autoSpaceDN w:val="0"/>
        <w:adjustRightInd w:val="0"/>
        <w:spacing w:after="0" w:line="240" w:lineRule="auto"/>
        <w:jc w:val="both"/>
        <w:rPr>
          <w:rFonts w:ascii="Times-Roman" w:hAnsi="Times-Roman" w:cs="Times-Roman"/>
          <w:color w:val="000000"/>
          <w:sz w:val="24"/>
          <w:szCs w:val="24"/>
        </w:rPr>
      </w:pPr>
    </w:p>
    <w:sectPr w:rsidR="004641D7" w:rsidRPr="00B7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rk">
    <w:altName w:val="Cambria"/>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Times-Bold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2D7"/>
    <w:multiLevelType w:val="multilevel"/>
    <w:tmpl w:val="76A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E2D51"/>
    <w:multiLevelType w:val="multilevel"/>
    <w:tmpl w:val="579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47F41"/>
    <w:multiLevelType w:val="hybridMultilevel"/>
    <w:tmpl w:val="6924F9C6"/>
    <w:lvl w:ilvl="0" w:tplc="D83C1D2C">
      <w:start w:val="1"/>
      <w:numFmt w:val="decimal"/>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D6C4E"/>
    <w:multiLevelType w:val="multilevel"/>
    <w:tmpl w:val="5AE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50924">
    <w:abstractNumId w:val="2"/>
  </w:num>
  <w:num w:numId="2" w16cid:durableId="1340040833">
    <w:abstractNumId w:val="0"/>
  </w:num>
  <w:num w:numId="3" w16cid:durableId="66657741">
    <w:abstractNumId w:val="1"/>
  </w:num>
  <w:num w:numId="4" w16cid:durableId="780492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0"/>
    <w:rsid w:val="0003011C"/>
    <w:rsid w:val="00030F3B"/>
    <w:rsid w:val="00044467"/>
    <w:rsid w:val="00046FA2"/>
    <w:rsid w:val="000523A7"/>
    <w:rsid w:val="00056D7E"/>
    <w:rsid w:val="00057361"/>
    <w:rsid w:val="000E52D1"/>
    <w:rsid w:val="0011314B"/>
    <w:rsid w:val="00136B5D"/>
    <w:rsid w:val="00151824"/>
    <w:rsid w:val="001620A0"/>
    <w:rsid w:val="001804EA"/>
    <w:rsid w:val="001A2230"/>
    <w:rsid w:val="001A511C"/>
    <w:rsid w:val="001E6E09"/>
    <w:rsid w:val="00207B8A"/>
    <w:rsid w:val="00234D6F"/>
    <w:rsid w:val="00273BC7"/>
    <w:rsid w:val="0028363B"/>
    <w:rsid w:val="00297911"/>
    <w:rsid w:val="002D375B"/>
    <w:rsid w:val="002F31CC"/>
    <w:rsid w:val="00312523"/>
    <w:rsid w:val="00314486"/>
    <w:rsid w:val="00350999"/>
    <w:rsid w:val="003559DF"/>
    <w:rsid w:val="00361A9C"/>
    <w:rsid w:val="003C604F"/>
    <w:rsid w:val="003D0363"/>
    <w:rsid w:val="003D2BE4"/>
    <w:rsid w:val="003E3868"/>
    <w:rsid w:val="003F1EAD"/>
    <w:rsid w:val="003F569C"/>
    <w:rsid w:val="00403FF1"/>
    <w:rsid w:val="0041295D"/>
    <w:rsid w:val="004641D7"/>
    <w:rsid w:val="004950D3"/>
    <w:rsid w:val="004B7582"/>
    <w:rsid w:val="00500DE2"/>
    <w:rsid w:val="0050759D"/>
    <w:rsid w:val="005315DB"/>
    <w:rsid w:val="00532CCA"/>
    <w:rsid w:val="0054092D"/>
    <w:rsid w:val="00563B57"/>
    <w:rsid w:val="0056468E"/>
    <w:rsid w:val="00582D58"/>
    <w:rsid w:val="00591F67"/>
    <w:rsid w:val="005B010E"/>
    <w:rsid w:val="005F02F5"/>
    <w:rsid w:val="00620C64"/>
    <w:rsid w:val="00652048"/>
    <w:rsid w:val="006A19DA"/>
    <w:rsid w:val="006B2760"/>
    <w:rsid w:val="006E07E4"/>
    <w:rsid w:val="00706BBE"/>
    <w:rsid w:val="0071165D"/>
    <w:rsid w:val="00711CFC"/>
    <w:rsid w:val="00712C6D"/>
    <w:rsid w:val="00715D5C"/>
    <w:rsid w:val="00795C39"/>
    <w:rsid w:val="007B4AD5"/>
    <w:rsid w:val="007C10C2"/>
    <w:rsid w:val="00840EF0"/>
    <w:rsid w:val="008452A4"/>
    <w:rsid w:val="0088451D"/>
    <w:rsid w:val="008D64DF"/>
    <w:rsid w:val="00935FC5"/>
    <w:rsid w:val="009437E7"/>
    <w:rsid w:val="00950E5F"/>
    <w:rsid w:val="00956339"/>
    <w:rsid w:val="009973FF"/>
    <w:rsid w:val="009D742B"/>
    <w:rsid w:val="00A241C9"/>
    <w:rsid w:val="00A332DC"/>
    <w:rsid w:val="00A56650"/>
    <w:rsid w:val="00A97005"/>
    <w:rsid w:val="00AC0BD0"/>
    <w:rsid w:val="00AD7871"/>
    <w:rsid w:val="00AF15D3"/>
    <w:rsid w:val="00B01D34"/>
    <w:rsid w:val="00B44FA8"/>
    <w:rsid w:val="00B7067A"/>
    <w:rsid w:val="00B864F3"/>
    <w:rsid w:val="00BD4BBE"/>
    <w:rsid w:val="00C00FC1"/>
    <w:rsid w:val="00C01B38"/>
    <w:rsid w:val="00C50B91"/>
    <w:rsid w:val="00C54240"/>
    <w:rsid w:val="00C544F1"/>
    <w:rsid w:val="00C5704D"/>
    <w:rsid w:val="00C61899"/>
    <w:rsid w:val="00CA6853"/>
    <w:rsid w:val="00CF4C69"/>
    <w:rsid w:val="00D773CB"/>
    <w:rsid w:val="00D91302"/>
    <w:rsid w:val="00DB2A22"/>
    <w:rsid w:val="00DC23DB"/>
    <w:rsid w:val="00DD153F"/>
    <w:rsid w:val="00E111D6"/>
    <w:rsid w:val="00E271FB"/>
    <w:rsid w:val="00E276A2"/>
    <w:rsid w:val="00EA24D7"/>
    <w:rsid w:val="00EE1C0E"/>
    <w:rsid w:val="00EF5D31"/>
    <w:rsid w:val="00F12C59"/>
    <w:rsid w:val="00F271D9"/>
    <w:rsid w:val="00F96C92"/>
    <w:rsid w:val="00FB3D8D"/>
    <w:rsid w:val="00FC1284"/>
    <w:rsid w:val="00FC27EF"/>
    <w:rsid w:val="00FD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D1DB"/>
  <w15:chartTrackingRefBased/>
  <w15:docId w15:val="{6C14496E-60D6-41DC-BEF1-A14F347B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3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7E4"/>
    <w:pPr>
      <w:ind w:left="720"/>
      <w:contextualSpacing/>
    </w:pPr>
  </w:style>
  <w:style w:type="character" w:styleId="PlaceholderText">
    <w:name w:val="Placeholder Text"/>
    <w:basedOn w:val="DefaultParagraphFont"/>
    <w:uiPriority w:val="99"/>
    <w:semiHidden/>
    <w:rsid w:val="0088451D"/>
    <w:rPr>
      <w:color w:val="808080"/>
    </w:rPr>
  </w:style>
  <w:style w:type="character" w:styleId="CommentReference">
    <w:name w:val="annotation reference"/>
    <w:basedOn w:val="DefaultParagraphFont"/>
    <w:uiPriority w:val="99"/>
    <w:semiHidden/>
    <w:unhideWhenUsed/>
    <w:rsid w:val="005315DB"/>
    <w:rPr>
      <w:sz w:val="16"/>
      <w:szCs w:val="16"/>
    </w:rPr>
  </w:style>
  <w:style w:type="paragraph" w:styleId="CommentText">
    <w:name w:val="annotation text"/>
    <w:basedOn w:val="Normal"/>
    <w:link w:val="CommentTextChar"/>
    <w:uiPriority w:val="99"/>
    <w:semiHidden/>
    <w:unhideWhenUsed/>
    <w:rsid w:val="005315DB"/>
    <w:pPr>
      <w:spacing w:line="240" w:lineRule="auto"/>
    </w:pPr>
    <w:rPr>
      <w:sz w:val="20"/>
      <w:szCs w:val="20"/>
    </w:rPr>
  </w:style>
  <w:style w:type="character" w:customStyle="1" w:styleId="CommentTextChar">
    <w:name w:val="Comment Text Char"/>
    <w:basedOn w:val="DefaultParagraphFont"/>
    <w:link w:val="CommentText"/>
    <w:uiPriority w:val="99"/>
    <w:semiHidden/>
    <w:rsid w:val="005315DB"/>
    <w:rPr>
      <w:sz w:val="20"/>
      <w:szCs w:val="20"/>
    </w:rPr>
  </w:style>
  <w:style w:type="paragraph" w:styleId="CommentSubject">
    <w:name w:val="annotation subject"/>
    <w:basedOn w:val="CommentText"/>
    <w:next w:val="CommentText"/>
    <w:link w:val="CommentSubjectChar"/>
    <w:uiPriority w:val="99"/>
    <w:semiHidden/>
    <w:unhideWhenUsed/>
    <w:rsid w:val="005315DB"/>
    <w:rPr>
      <w:b/>
      <w:bCs/>
    </w:rPr>
  </w:style>
  <w:style w:type="character" w:customStyle="1" w:styleId="CommentSubjectChar">
    <w:name w:val="Comment Subject Char"/>
    <w:basedOn w:val="CommentTextChar"/>
    <w:link w:val="CommentSubject"/>
    <w:uiPriority w:val="99"/>
    <w:semiHidden/>
    <w:rsid w:val="005315DB"/>
    <w:rPr>
      <w:b/>
      <w:bCs/>
      <w:sz w:val="20"/>
      <w:szCs w:val="20"/>
    </w:rPr>
  </w:style>
  <w:style w:type="paragraph" w:styleId="BalloonText">
    <w:name w:val="Balloon Text"/>
    <w:basedOn w:val="Normal"/>
    <w:link w:val="BalloonTextChar"/>
    <w:uiPriority w:val="99"/>
    <w:semiHidden/>
    <w:unhideWhenUsed/>
    <w:rsid w:val="005315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5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415">
      <w:bodyDiv w:val="1"/>
      <w:marLeft w:val="0"/>
      <w:marRight w:val="0"/>
      <w:marTop w:val="0"/>
      <w:marBottom w:val="0"/>
      <w:divBdr>
        <w:top w:val="none" w:sz="0" w:space="0" w:color="auto"/>
        <w:left w:val="none" w:sz="0" w:space="0" w:color="auto"/>
        <w:bottom w:val="none" w:sz="0" w:space="0" w:color="auto"/>
        <w:right w:val="none" w:sz="0" w:space="0" w:color="auto"/>
      </w:divBdr>
    </w:div>
    <w:div w:id="255552858">
      <w:bodyDiv w:val="1"/>
      <w:marLeft w:val="0"/>
      <w:marRight w:val="0"/>
      <w:marTop w:val="0"/>
      <w:marBottom w:val="0"/>
      <w:divBdr>
        <w:top w:val="none" w:sz="0" w:space="0" w:color="auto"/>
        <w:left w:val="none" w:sz="0" w:space="0" w:color="auto"/>
        <w:bottom w:val="none" w:sz="0" w:space="0" w:color="auto"/>
        <w:right w:val="none" w:sz="0" w:space="0" w:color="auto"/>
      </w:divBdr>
    </w:div>
    <w:div w:id="515654263">
      <w:bodyDiv w:val="1"/>
      <w:marLeft w:val="0"/>
      <w:marRight w:val="0"/>
      <w:marTop w:val="0"/>
      <w:marBottom w:val="0"/>
      <w:divBdr>
        <w:top w:val="none" w:sz="0" w:space="0" w:color="auto"/>
        <w:left w:val="none" w:sz="0" w:space="0" w:color="auto"/>
        <w:bottom w:val="none" w:sz="0" w:space="0" w:color="auto"/>
        <w:right w:val="none" w:sz="0" w:space="0" w:color="auto"/>
      </w:divBdr>
    </w:div>
    <w:div w:id="1441534268">
      <w:bodyDiv w:val="1"/>
      <w:marLeft w:val="0"/>
      <w:marRight w:val="0"/>
      <w:marTop w:val="0"/>
      <w:marBottom w:val="0"/>
      <w:divBdr>
        <w:top w:val="none" w:sz="0" w:space="0" w:color="auto"/>
        <w:left w:val="none" w:sz="0" w:space="0" w:color="auto"/>
        <w:bottom w:val="none" w:sz="0" w:space="0" w:color="auto"/>
        <w:right w:val="none" w:sz="0" w:space="0" w:color="auto"/>
      </w:divBdr>
    </w:div>
    <w:div w:id="1465151877">
      <w:bodyDiv w:val="1"/>
      <w:marLeft w:val="0"/>
      <w:marRight w:val="0"/>
      <w:marTop w:val="0"/>
      <w:marBottom w:val="0"/>
      <w:divBdr>
        <w:top w:val="none" w:sz="0" w:space="0" w:color="auto"/>
        <w:left w:val="none" w:sz="0" w:space="0" w:color="auto"/>
        <w:bottom w:val="none" w:sz="0" w:space="0" w:color="auto"/>
        <w:right w:val="none" w:sz="0" w:space="0" w:color="auto"/>
      </w:divBdr>
    </w:div>
    <w:div w:id="188660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Zafar</dc:creator>
  <cp:keywords/>
  <dc:description/>
  <cp:lastModifiedBy>Dell</cp:lastModifiedBy>
  <cp:revision>2</cp:revision>
  <dcterms:created xsi:type="dcterms:W3CDTF">2025-06-16T08:45:00Z</dcterms:created>
  <dcterms:modified xsi:type="dcterms:W3CDTF">2025-06-16T08:45:00Z</dcterms:modified>
</cp:coreProperties>
</file>