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04DD" w:rsidRDefault="00A404DD" w14:paraId="0000000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404DD" w:rsidRDefault="00A404DD" w14:paraId="0000000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404DD" w:rsidRDefault="00045C21" w14:paraId="00000003" w14:textId="34C5C149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Practice Lab 02 &amp; 3</w:t>
      </w:r>
    </w:p>
    <w:p w:rsidR="00A404DD" w:rsidRDefault="00A404DD" w14:paraId="00000004" w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_b2uqgtnuuuk0" w:colFirst="0" w:colLast="0" w:id="0"/>
      <w:bookmarkEnd w:id="0"/>
    </w:p>
    <w:p w:rsidR="00A404DD" w:rsidRDefault="00045C21" w14:paraId="00000005" w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ENTITY RELATIONSHIP DIAGRAM (ERD)</w:t>
      </w:r>
    </w:p>
    <w:p w:rsidR="00A404DD" w:rsidRDefault="00A404DD" w14:paraId="00000006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404DD" w:rsidP="1A9ACC87" w:rsidRDefault="00045C21" w14:paraId="00000007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Q1.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Consider a database system for an educational institute. Draw 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ERD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Diagram on the given scenarios. The data requirements are summarized as follows:</w:t>
      </w:r>
    </w:p>
    <w:p w:rsidR="00A404DD" w:rsidRDefault="00A404DD" w14:paraId="00000008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404DD" w:rsidRDefault="00045C21" w14:paraId="0000000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Business Case: Educational Institute</w:t>
      </w:r>
    </w:p>
    <w:p w:rsidR="00A404DD" w:rsidP="1A9ACC87" w:rsidRDefault="00045C21" w14:paraId="0000000A" w14:textId="77777777">
      <w:pPr>
        <w:rPr>
          <w:rFonts w:ascii="Times New Roman" w:hAnsi="Times New Roman" w:eastAsia="Times New Roman" w:cs="Times New Roman"/>
          <w:i w:val="1"/>
          <w:iCs w:val="1"/>
          <w:color w:val="000000"/>
          <w:sz w:val="24"/>
          <w:szCs w:val="24"/>
          <w:lang w:val="en-US"/>
        </w:rPr>
      </w:pP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In an educational institute, there are several departments and student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s belong to one of them. Each department has a unique department number,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a name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a location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, phone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number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and is headed by a professor. Professors have a unique employee Id, name including first and last name and phone number. We like to keep track of the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following details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regarding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students: name, unique roll number, gender, phone number, date of birth,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age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and one or more email addresses. Students have a local address consisting of the hostel name and the room number. They also have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home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address consistin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g of house number, street,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city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and PIN. It is assumed that all students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reside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the hostels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. A course taught in a semester of the year is called a </w:t>
      </w:r>
      <w:r w:rsidRPr="1A9ACC87" w:rsidR="00045C21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4"/>
          <w:szCs w:val="24"/>
          <w:lang w:val="en-US"/>
        </w:rPr>
        <w:t xml:space="preserve">section.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There can be several sections of the same course in a semester; these are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identified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by the </w:t>
      </w:r>
      <w:r w:rsidRPr="1A9ACC87" w:rsidR="00045C21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4"/>
          <w:szCs w:val="24"/>
          <w:lang w:val="en-US"/>
        </w:rPr>
        <w:t>secti</w:t>
      </w:r>
      <w:r w:rsidRPr="1A9ACC87" w:rsidR="00045C21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4"/>
          <w:szCs w:val="24"/>
          <w:lang w:val="en-US"/>
        </w:rPr>
        <w:t>on number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. Each section is taught by a different professor and has its own timings and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a room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to meet. Students enroll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for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several sections in a semester. Each course has a name, number of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credits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and the department that offers it. A course may have other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courses as pre- requisites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i.e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, courses to be completed before it can be enrolled in. Professors also undertake research projects. These are sponsored by funding agencies and have a specific start date, end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date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and amount of money given. More than one pro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fessor can be involved in a project.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Also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 professor may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be simultaneously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working on several projects. A project has a unique </w:t>
      </w:r>
      <w:r w:rsidRPr="1A9ACC87" w:rsidR="00045C21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4"/>
          <w:szCs w:val="24"/>
          <w:lang w:val="en-US"/>
        </w:rPr>
        <w:t>projectId</w:t>
      </w:r>
      <w:r w:rsidRPr="1A9ACC87" w:rsidR="00045C21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4"/>
          <w:szCs w:val="24"/>
          <w:lang w:val="en-US"/>
        </w:rPr>
        <w:t>.</w:t>
      </w:r>
    </w:p>
    <w:p w:rsidR="00A404DD" w:rsidP="1A9ACC87" w:rsidRDefault="00045C21" w14:paraId="0000000B" w14:textId="77777777">
      <w:pPr>
        <w:rPr>
          <w:rFonts w:ascii="Times New Roman" w:hAnsi="Times New Roman" w:eastAsia="Times New Roman" w:cs="Times New Roman"/>
          <w:i w:val="1"/>
          <w:iCs w:val="1"/>
          <w:color w:val="000000"/>
          <w:sz w:val="24"/>
          <w:szCs w:val="24"/>
          <w:lang w:val="en-US"/>
        </w:rPr>
      </w:pP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Draw ERD to show entity, 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attributes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and relations between these entities</w:t>
      </w:r>
    </w:p>
    <w:p w:rsidR="00A404DD" w:rsidRDefault="00045C21" w14:paraId="0000000C" w14:textId="77777777">
      <w:pPr>
        <w:spacing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br w:type="page"/>
      </w:r>
    </w:p>
    <w:p w:rsidR="00A404DD" w:rsidRDefault="00045C21" w14:paraId="0000000D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lastRenderedPageBreak/>
        <w:t>Q2. Business Case: Pak Wheels</w:t>
      </w:r>
    </w:p>
    <w:p w:rsidR="00A404DD" w:rsidRDefault="00A404DD" w14:paraId="0000000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404DD" w:rsidP="1A9ACC87" w:rsidRDefault="00045C21" w14:paraId="0000000F" w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Pak Wheels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offers to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its customers the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option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purchasing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 car using repayment schemes of over 1 year, 2 years, 3 years, 4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years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or 5 years. A customer may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purchase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one or more cars under the scheme. When a customer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purchases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 car, he or she gets to choose one of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the repayment scheme options for each purchase or may pay the whole amount in one go, meaning a repayment scheme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option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may be selected by one or more customers or may not be selected at all. A customer will have a unique customer number, a name, an addre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ss, and a phone number. A repayment scheme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option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will have a unique repayment scheme number,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a name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the number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of years for repayment. A car will have a unique car code, a make, a model,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year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of manufacture and a price. The company pays commission on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sales of cars to its salespeople and therefore it will also keep information about each sale which will include a unique sales ID and commission to be paid on that sale. The company will also want to know who made the sales and the car involved in that tra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nsaction so that the commission can be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determined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. A salesperson will have a unique salesperson ID, a name, a phone 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number</w:t>
      </w:r>
      <w:r w:rsidRPr="1A9ACC87" w:rsidR="0004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and an email address. </w:t>
      </w:r>
    </w:p>
    <w:p w:rsidR="00A404DD" w:rsidP="1A9ACC87" w:rsidRDefault="00045C21" w14:paraId="00000010" w14:textId="77777777">
      <w:pPr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  <w:lang w:val="en-US"/>
        </w:rPr>
      </w:pP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Draw ERD to show 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entity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, 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attributes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and relations between these entities.</w:t>
      </w:r>
    </w:p>
    <w:p w:rsidR="00A404DD" w:rsidRDefault="00A404DD" w14:paraId="00000011" w14:textId="77777777">
      <w:pP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</w:pPr>
    </w:p>
    <w:p w:rsidR="00A404DD" w:rsidRDefault="00045C21" w14:paraId="0000001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Q3. Business Case: Vaccination Cent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er</w:t>
      </w:r>
    </w:p>
    <w:p w:rsidR="00A404DD" w:rsidP="1A9ACC87" w:rsidRDefault="00045C21" w14:paraId="00000013" w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Expo center Lahore is providing facilities of Vaccination in which they have vaccination staff, Citizen, Vaccination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record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Halls. Vaccination staff has its own identity from ID, Name, qualification, Designation, Age and Salary. They also have Vacc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ination record in which they will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maintain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Vaccination number, Company name, Age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group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quantity. Citizen who has CNIC, name, age, blood group, blood pressure, date of vaccination and vaccination number will be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maintain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 Citizen record. They are also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maintaining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record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of each citizen in Citizen details in which they are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maintaining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CID, Citizen type (Doctor, Teacher,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Disable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or others), No of doses, Side effect (if any). There are 4 halls one for doctors one for teachers one for disable and one for ot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hers. On entry you will go to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specific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hall in which they will give you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slip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that may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contain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hall No, Citizen CNIC, Designation, Citizen type. Vaccination staff has many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vaccinations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they are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maintaining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record of each vaccination. Each citizen is all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owed only one vaccine at a time. Each hall has many citizens in which they are entry 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>record</w:t>
      </w: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of each citizen and give you slip in which your record is mentioned.</w:t>
      </w:r>
    </w:p>
    <w:p w:rsidR="00A404DD" w:rsidP="1A9ACC87" w:rsidRDefault="00045C21" w14:paraId="00000014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1A9ACC87" w:rsidR="00045C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Draw ERD to show 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entity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, 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attributes</w:t>
      </w:r>
      <w:r w:rsidRPr="1A9ACC87" w:rsidR="00045C2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and relations between these entities.</w:t>
      </w:r>
    </w:p>
    <w:p w:rsidR="00A404DD" w:rsidRDefault="00A404DD" w14:paraId="0000001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404DD" w:rsidRDefault="00045C21" w14:paraId="00000016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Tool: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 online 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ER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</w:rPr>
        <w:t>D Plus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tool</w:t>
      </w:r>
    </w:p>
    <w:p w:rsidR="00A404DD" w:rsidRDefault="00A404DD" w14:paraId="00000017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="00A404D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4DD"/>
    <w:rsid w:val="00045C21"/>
    <w:rsid w:val="00A404DD"/>
    <w:rsid w:val="1A9AC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3E4CE"/>
  <w15:docId w15:val="{12A0103D-783C-42BC-AE6B-DA6BE0E1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Asna Abroo</lastModifiedBy>
  <revision>3</revision>
  <dcterms:created xsi:type="dcterms:W3CDTF">2025-10-17T10:10:00.0000000Z</dcterms:created>
  <dcterms:modified xsi:type="dcterms:W3CDTF">2026-03-03T16:17:32.7761297Z</dcterms:modified>
</coreProperties>
</file>