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 1: Section 3 — Project Management (The Blueprint)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Lead Insight: The 80/20 of Phase 2 is the </w:t>
      </w:r>
      <w:r>
        <w:rPr>
          <w:rFonts w:ascii="Times New Roman" w:hAnsi="Times New Roman" w:eastAsia="Times New Roman" w:cs="Times New Roman"/>
          <w:b/>
          <w:i/>
          <w:color w:val="000000"/>
          <w:sz w:val="24"/>
        </w:rPr>
        <w:t xml:space="preserve">Critical Path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. For TaqwaAI, you cannot build the API (Month 2) or the UI (Month 3) until the Vector Database indexing (Month 1) is stable. This is your bottleneck.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3.1 Work Breakdown Structure (WBS)</w:t>
      </w:r>
      <w:r/>
    </w:p>
    <w:p>
      <w:pPr>
        <w:pStyle w:val="95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Requirement &amp; Data Engineering</w:t>
      </w:r>
      <w:r/>
    </w:p>
    <w:p>
      <w:pPr>
        <w:pStyle w:val="95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1.1 Sourcing verified Islamic texts (Quran/Hadith). </w:t>
      </w:r>
      <w:r/>
    </w:p>
    <w:p>
      <w:pPr>
        <w:pStyle w:val="956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1.2 Data cleaning and recursive chunking for RAG optimization.</w:t>
      </w:r>
      <w:r/>
    </w:p>
    <w:p>
      <w:pPr>
        <w:pStyle w:val="95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Infrastructure Setup</w:t>
      </w:r>
      <w:r/>
    </w:p>
    <w:p>
      <w:pPr>
        <w:pStyle w:val="95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2.1 Configuring Pinecone Vector Database and index namespaces.</w:t>
      </w:r>
      <w:r/>
    </w:p>
    <w:p>
      <w:pPr>
        <w:pStyle w:val="956"/>
        <w:numPr>
          <w:ilvl w:val="1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2.2 Setting up OpenAI Embedding API connection.</w:t>
      </w:r>
      <w:r/>
    </w:p>
    <w:p>
      <w:pPr>
        <w:pStyle w:val="95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 Development (FastAPI)</w:t>
      </w:r>
      <w:r/>
    </w:p>
    <w:p>
      <w:pPr>
        <w:pStyle w:val="956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3.1 Developing the retrieval-augmented chain logic in LangChain.</w:t>
      </w:r>
      <w:r/>
    </w:p>
    <w:p>
      <w:pPr>
        <w:pStyle w:val="956"/>
        <w:numPr>
          <w:ilvl w:val="1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3.2 Building RESTful API endpoints for querying and source verification.</w:t>
      </w:r>
      <w:r/>
    </w:p>
    <w:p>
      <w:pPr>
        <w:pStyle w:val="95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Testing &amp; Optimization</w:t>
      </w:r>
      <w:r/>
    </w:p>
    <w:p>
      <w:pPr>
        <w:pStyle w:val="956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4.1 Prompt Engineering to prevent hallucinations/misinformation.</w:t>
      </w:r>
      <w:r/>
    </w:p>
    <w:p>
      <w:pPr>
        <w:pStyle w:val="956"/>
        <w:numPr>
          <w:ilvl w:val="1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4.2 Performance testing of vector search latency.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3.2 Milestone Table (3-Month Project)</w:t>
      </w:r>
      <w:r/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14"/>
        <w:gridCol w:w="6443"/>
        <w:gridCol w:w="2601"/>
        <w:gridCol w:w="969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Milestone ID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64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Milestone Description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Primary Responsibility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Timeline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M2.1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64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Dataset Vectorized:</w:t>
            </w: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 All core texts indexed in Pinecone.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Hussain Durrani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Week 4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M2.2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64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Logic Integration:</w:t>
            </w: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 LangChain &amp; OpenAI retrieval functional.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Hussain Durrani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Week 7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M2.3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64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API Ready:</w:t>
            </w: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 FastAPI endpoints fully operational.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Hussain Durrani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Week 10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M2.4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644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System Validated:</w:t>
            </w: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 Final testing with scholar-led prompts.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Hussain Durrani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Week 12</w:t>
            </w:r>
            <w:r/>
          </w:p>
        </w:tc>
      </w:tr>
    </w:tbl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 2: Section 4 — Functional Requirements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requirements describe what the system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must 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regarding AI and data handling.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 Functional Requirements List</w:t>
      </w:r>
      <w:r/>
    </w:p>
    <w:p>
      <w:pPr>
        <w:pStyle w:val="95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FR-1: Document Embedding &amp; Indexing: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system shall split Islamic texts into recursive chunks and store them as vectors in Pinecone using OpenAI embeddings.</w:t>
      </w:r>
      <w:r/>
    </w:p>
    <w:p>
      <w:pPr>
        <w:pStyle w:val="95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FR-2: Contextual Retrieval: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Upon a user query, the system shall retrieve the top-K most relevant chunks from the vector database.</w:t>
      </w:r>
      <w:r/>
    </w:p>
    <w:p>
      <w:pPr>
        <w:pStyle w:val="95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FR-3: Source-Backed Generation: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system shall use LangChain to generate responses solely based on the retrieved context to ensure accuracy.</w:t>
      </w:r>
      <w:r/>
    </w:p>
    <w:p>
      <w:pPr>
        <w:pStyle w:val="95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FR-4: Source Attribution: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Every AI response must include the specific reference (Surah/Verse/Hadith number) from the retrieved metadata.</w:t>
      </w:r>
      <w:r/>
    </w:p>
    <w:p>
      <w:pPr>
        <w:pStyle w:val="95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FR-5: Hallucination Prevention: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If the retrieved context does not contain the answer, the system shall explicitly state that it does not know the answer rather than fabricating one.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4.2 Use Case Specification: AI Islamic Inquiry</w:t>
      </w:r>
      <w:r/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41"/>
        <w:gridCol w:w="16238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Use Case ID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16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UC-01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Use Case Name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16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Query Islamic Rule/Guidance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Actor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16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User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Description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16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The user asks a question about Islam, and the AI provides a verified answer based on Quran and Hadith.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Pre-conditions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16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1. User is connected to the internet. 2. Vector DB is indexed.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Standard Process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16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1. User enters query. 2. System embeds the query. 3. System performs similarity search in Pinecone. 4. LangChain synthesizes the answer with sources.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04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Post-conditions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1623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Answer with citations is displayed to the user.</w:t>
            </w:r>
            <w:r/>
          </w:p>
        </w:tc>
      </w:tr>
    </w:tbl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 3: Section 5 — Non-Functional Requirements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"Quality" section. For an Islamic AI,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Safety and Accuracy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the highest priorities.</w:t>
      </w:r>
      <w:r/>
    </w:p>
    <w:p>
      <w:pPr>
        <w:pStyle w:val="95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5.1 Accuracy (Integrity):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system must achieve a 95%+ accuracy rate in source citation. Responses must be strictly grounded in the provided datasets.</w:t>
      </w:r>
      <w:r/>
    </w:p>
    <w:p>
      <w:pPr>
        <w:pStyle w:val="95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5.2 Performance (Latency):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RAG pipeline (retrieval + generation) must return a response within 3–5 seconds under standard network conditions.</w:t>
      </w:r>
      <w:r/>
    </w:p>
    <w:p>
      <w:pPr>
        <w:pStyle w:val="95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5.3 Scalability: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FastAPI backend and Pinecone index must handle up to 100 concurrent users without degradation in response time.</w:t>
      </w:r>
      <w:r/>
    </w:p>
    <w:p>
      <w:pPr>
        <w:pStyle w:val="95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5.4 Ethical Safety: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system shall have a "System Prompt" that prevents it from generating offensive content or personal opinions outside of the provided texts.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Task 3: Section 6 — Other Requirements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Lead Insight: In a RAG architecture, your "other" requirements are your external API dependencies. If OpenAI or Pinecone goes down, your system ceases to be "intelligent."</w:t>
      </w:r>
      <w:r/>
    </w:p>
    <w:p>
      <w:pPr>
        <w:pStyle w:val="9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6.1 Software Requirements:</w:t>
      </w:r>
      <w:r/>
    </w:p>
    <w:p>
      <w:pPr>
        <w:pStyle w:val="956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Python 3.10+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 For compatibility with modern LangChain libraries.</w:t>
      </w:r>
      <w:r/>
    </w:p>
    <w:p>
      <w:pPr>
        <w:pStyle w:val="956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OpenAI API Key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 Required for the text-embedding-3-small and GPT-4o-mini models.</w:t>
      </w:r>
      <w:r/>
    </w:p>
    <w:p>
      <w:pPr>
        <w:pStyle w:val="956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Pinecone DB Environment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 Cloud-hosted vector index.</w:t>
      </w:r>
      <w:r/>
    </w:p>
    <w:p>
      <w:pPr>
        <w:pStyle w:val="9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6.2 Database Requirements:</w:t>
      </w:r>
      <w:r/>
    </w:p>
    <w:p>
      <w:pPr>
        <w:pStyle w:val="956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system must maintain a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Metadata Schema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(Title, Chapter, Verse/Hadith Number) alongside the vectors to allow for accurate citation.</w:t>
      </w:r>
      <w:r/>
    </w:p>
    <w:p>
      <w:pPr>
        <w:pStyle w:val="95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6.3 Hardware Constraints:</w:t>
      </w:r>
      <w:r/>
    </w:p>
    <w:p>
      <w:pPr>
        <w:pStyle w:val="956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As this is a cloud-based RAG system (using Pinecone and OpenAI), the local server requires minimal processing power but must have a high-speed internet connection for real-time API calls.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Task 4: Section 7 — Technical Designing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Teacher's Note: This is where you prove you are the "AI Model Development &amp; Integration" lead. You must show how the data flows from a user’s query into a mathematical vector, then into the database, and back to a human-readable answer.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7.1 Data Flow Diagram (DFD) - Level 1 (RAG Process)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The DFD for TaqwaAI illustrates the movement of information:</w:t>
      </w:r>
      <w:r/>
    </w:p>
    <w:p>
      <w:pPr>
        <w:pStyle w:val="9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User Input: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Natural language query (e.g., "What does Islam say about honesty?").</w:t>
      </w:r>
      <w:r/>
    </w:p>
    <w:p>
      <w:pPr>
        <w:pStyle w:val="9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Embedding Process: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Query is sent to OpenAI Embedding API $\rightarrow$ converted to a 1536-dimension vector.</w:t>
      </w:r>
      <w:r/>
    </w:p>
    <w:p>
      <w:pPr>
        <w:pStyle w:val="9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Vector Search: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Vector is sent to Pinecone $\rightarrow$ retrieves Top-3 most relevant Islamic text chunks.</w:t>
      </w:r>
      <w:r/>
    </w:p>
    <w:p>
      <w:pPr>
        <w:pStyle w:val="9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Augmentation: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Retrieved chunks + Original Query + System Prompt $\rightarrow$ Sent to LLM.</w:t>
      </w:r>
      <w:r/>
    </w:p>
    <w:p>
      <w:pPr>
        <w:pStyle w:val="95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Output: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Final response with citations $\rightarrow$ User.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7.2 Class Diagram (System Logic)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As the developer, your class structure should look like this:</w:t>
      </w:r>
      <w:r/>
    </w:p>
    <w:p>
      <w:pPr>
        <w:pStyle w:val="95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QueryController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 Handles the FastAPI endpoint logic.</w:t>
      </w:r>
      <w:r/>
    </w:p>
    <w:p>
      <w:pPr>
        <w:pStyle w:val="95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VectorStoreManager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 Manages the connection to Pinecone and retrieval logic.</w:t>
      </w:r>
      <w:r/>
    </w:p>
    <w:p>
      <w:pPr>
        <w:pStyle w:val="95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EmbeddingGenerator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 Handles the interface with OpenAI’s API.</w:t>
      </w:r>
      <w:r/>
    </w:p>
    <w:p>
      <w:pPr>
        <w:pStyle w:val="95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ResponseSynthesizer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 The LangChain wrapper that combines context and generates the final text.</w:t>
      </w:r>
      <w:r/>
    </w:p>
    <w:p>
      <w:pPr>
        <w:pStyle w:val="95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DatabaseRecord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: Metadata structure for the Quran/Hadith sources.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7.3 Entity Relationship (ER) Diagram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For a RAG system, your ER diagram isn't just about users; it's about how information is stored.</w:t>
      </w:r>
      <w:r/>
    </w:p>
    <w:p>
      <w:pPr>
        <w:pStyle w:val="95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Entity: SourceText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(ID, Text_Content, Source_Name, Chapter_Ref).</w:t>
      </w:r>
      <w:r/>
    </w:p>
    <w:p>
      <w:pPr>
        <w:pStyle w:val="95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Entity: VectorIndex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(ID, Vector_Value, Metadata_Link).</w:t>
      </w:r>
      <w:r/>
    </w:p>
    <w:p>
      <w:pPr>
        <w:pStyle w:val="95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Entity: UserQuery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(QueryID, UserID, Timestamp, AI_Response, Satisfaction_Rating).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Task 4: Section 8 — Estimation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Lead Insight: The 80/20 of project estimation is not getting the numbers "perfect," but ensuring the </w:t>
      </w:r>
      <w:r>
        <w:rPr>
          <w:rFonts w:ascii="Liberation Sans" w:hAnsi="Liberation Sans" w:eastAsia="Liberation Sans" w:cs="Liberation Sans"/>
          <w:b/>
          <w:i/>
          <w:color w:val="000000"/>
          <w:sz w:val="24"/>
        </w:rPr>
        <w:t xml:space="preserve">relative effort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 is allocated correctly. For an AI project, the complexity lies in Data Communication and Logic, not the number of screens.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8.1 Cost-Benefit Estimation &amp; ROI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Given a 3-month timeline and your role absorbing the Backend/DB tasks, we estimate the following for the first year:</w:t>
      </w:r>
      <w:r/>
    </w:p>
    <w:p>
      <w:pPr>
        <w:pStyle w:val="95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Total Estimated Cost: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Including API credits (OpenAI/Pinecone) and developer hours. Let's estimate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$15,000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for initial development and cloud infrastructure.</w:t>
      </w:r>
      <w:r/>
    </w:p>
    <w:p>
      <w:pPr>
        <w:pStyle w:val="95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Estimated Benefits: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Based on efficiency gains or potential licensing to Islamic institutions. Let's estimate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$25,000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in value for Year 1.</w:t>
      </w:r>
      <w:r/>
    </w:p>
    <w:p>
      <w:pPr>
        <w:pStyle w:val="95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ROI (Return on Investment):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$25,000 / $15,000 =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1.67</w:t>
      </w:r>
      <w:r/>
    </w:p>
    <w:p>
      <w:pPr>
        <w:pStyle w:val="95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% Gain on ROI: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{(25,000 - 15,000) / 15,000} x 100 =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66.6%</w:t>
      </w:r>
      <w:r/>
    </w:p>
    <w:p>
      <w:pPr>
        <w:pStyle w:val="95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Payback Period: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15,000 / 25,000 =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0.6 Years (~7 months)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8.2 FP (Function Point) Based Estimation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We categorize your RAG system components:</w:t>
      </w:r>
      <w:r/>
    </w:p>
    <w:p>
      <w:pPr>
        <w:pStyle w:val="95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External Inputs (EI):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User Query, Scholar Validation. (Count: 2)</w:t>
      </w:r>
      <w:r/>
    </w:p>
    <w:p>
      <w:pPr>
        <w:pStyle w:val="95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External Outputs (EO):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AI Response, Source Citation. (Count: 2)</w:t>
      </w:r>
      <w:r/>
    </w:p>
    <w:p>
      <w:pPr>
        <w:pStyle w:val="95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External Inquiries (EQ):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Verification of a specific Hadith source. (Count: 1)</w:t>
      </w:r>
      <w:r/>
    </w:p>
    <w:p>
      <w:pPr>
        <w:pStyle w:val="95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Internal Logical Files (ILF):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User Logs, Session Data. (Count: 2)</w:t>
      </w:r>
      <w:r/>
    </w:p>
    <w:p>
      <w:pPr>
        <w:pStyle w:val="956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External Interface Files (EIF):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Pinecone Vector Index, OpenAI API. (Count: 2)</w:t>
      </w:r>
      <w:r/>
    </w:p>
    <w:p>
      <w:pPr>
        <w:pStyle w:val="956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Total Unadjusted FP: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~45-50 points (Medium Complexity due to AI logic).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8.3 COCOMO Estimation</w:t>
      </w:r>
      <w:r/>
    </w:p>
    <w:p>
      <w:pPr>
        <w:pStyle w:val="956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Project Type: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Semi-Detached (Complex AI logic, but small team).</w:t>
      </w:r>
      <w:r/>
    </w:p>
    <w:p>
      <w:pPr>
        <w:pStyle w:val="956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Effort: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$E = a \times (KLOC)^b$.</w:t>
      </w:r>
      <w:r/>
    </w:p>
    <w:p>
      <w:pPr>
        <w:pStyle w:val="956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Result: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For a 3-month project with 2 members, your estimated effort is roughly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6-8 Person-Months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 This means the workload is intense for two people, perfectly fitting your 3-month timeline.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436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62499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943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68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Task 5: Section 3.3 – 3.5 (The Project Schedule)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Lead Insight: The 80/20 of scheduling is the </w:t>
      </w:r>
      <w:r>
        <w:rPr>
          <w:rFonts w:ascii="Liberation Sans" w:hAnsi="Liberation Sans" w:eastAsia="Liberation Sans" w:cs="Liberation Sans"/>
          <w:b/>
          <w:i/>
          <w:color w:val="000000"/>
          <w:sz w:val="24"/>
        </w:rPr>
        <w:t xml:space="preserve">Critical Path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. If your "Data Vectorization" is delayed, your entire 3-month project fails. This must be highlighted in your Activity Graph.</w:t>
      </w:r>
      <w:r/>
    </w:p>
    <w:p>
      <w:pPr>
        <w:pStyle w:val="956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3.3 Activity Graph: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This is a node-link diagram showing that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Task 1 (Data Ingestion)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must finish before </w:t>
      </w: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Task 3 (LangChain Integration)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begins.</w:t>
      </w:r>
      <w:r/>
    </w:p>
    <w:p>
      <w:pPr>
        <w:pStyle w:val="956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3.4 Critical Path: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The path is: </w:t>
      </w: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Data Collection $\rightarrow$ Vector Indexing $\rightarrow$ LangChain RAG Logic $\rightarrow$ FastAPI Endpoint $\rightarrow$ Deployment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. Any delay in these 5 steps delays the final delivery.</w:t>
      </w:r>
      <w:r/>
    </w:p>
    <w:p>
      <w:pPr>
        <w:pStyle w:val="956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3.5 Gantt Chart Summary:</w:t>
      </w:r>
      <w:r/>
    </w:p>
    <w:p>
      <w:pPr>
        <w:pStyle w:val="956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Month 1: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Environment setup, Data Cleaning, and Pinecone Indexing.</w:t>
      </w:r>
      <w:r/>
    </w:p>
    <w:p>
      <w:pPr>
        <w:pStyle w:val="956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Month 2: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OpenAI API integration and FastAPI Backend development.</w:t>
      </w:r>
      <w:r/>
    </w:p>
    <w:p>
      <w:pPr>
        <w:pStyle w:val="956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Month 3: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Testing, Prompt Engineering, and Final UI Integration (with Talha).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8"/>
        </w:rPr>
        <w:t xml:space="preserve">Task 6: Section 7.6 – Sequence &amp; Collaboration Diagrams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i/>
          <w:color w:val="000000"/>
          <w:sz w:val="24"/>
        </w:rPr>
        <w:t xml:space="preserve">Teacher's Note: For Phase 2, these diagrams prove your system isn't "hallucinating" because they show the exact verification steps.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Scenario 1: Contextual Query Retrieval</w:t>
      </w:r>
      <w:r/>
    </w:p>
    <w:p>
      <w:pPr>
        <w:pStyle w:val="956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Sequence: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User $\rightarrow$ FastAPI $\rightarrow$ OpenAI (Embedding) $\rightarrow$ Pinecone (Search) $\rightarrow$ LangChain (Synthesize) $\rightarrow$ User.</w:t>
      </w:r>
      <w:r/>
    </w:p>
    <w:p>
      <w:pPr>
        <w:pStyle w:val="956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Collaboration: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 Focuses on the "Message passing" between the VectorStoreManager and the LLMProcessor.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 1: Section 3 - Project Management (AI &amp; Backend focus)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Below is the first deliverable for your assignment.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3.1 Work Breakdown Structure (WBS)</w:t>
      </w:r>
      <w:r/>
    </w:p>
    <w:p>
      <w:pPr>
        <w:pStyle w:val="956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Data Engineering &amp; Vectorization</w:t>
      </w:r>
      <w:r/>
    </w:p>
    <w:p>
      <w:pPr>
        <w:pStyle w:val="95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1.1 Sourcing verified Digital Quran &amp; Hadith corpora.</w:t>
      </w:r>
      <w:r/>
    </w:p>
    <w:p>
      <w:pPr>
        <w:pStyle w:val="95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1.2 Implementing text chunking and metadata tagging logic.</w:t>
      </w:r>
      <w:r/>
    </w:p>
    <w:p>
      <w:pPr>
        <w:pStyle w:val="956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1.3 Generating embeddings via OpenAI and indexing in Pinecone.</w:t>
      </w:r>
      <w:r/>
    </w:p>
    <w:p>
      <w:pPr>
        <w:pStyle w:val="956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API &amp; Backend Development</w:t>
      </w:r>
      <w:r/>
    </w:p>
    <w:p>
      <w:pPr>
        <w:pStyle w:val="95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2.1 Designing FastAPI endpoints for user queries.</w:t>
      </w:r>
      <w:r/>
    </w:p>
    <w:p>
      <w:pPr>
        <w:pStyle w:val="95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2.2 Implementing LangChain retrieval and prompt chains.</w:t>
      </w:r>
      <w:r/>
    </w:p>
    <w:p>
      <w:pPr>
        <w:pStyle w:val="956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2.3 Setting up response logging and source citation logic.</w:t>
      </w:r>
      <w:r/>
    </w:p>
    <w:p>
      <w:pPr>
        <w:pStyle w:val="956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Validation &amp; Deployment</w:t>
      </w:r>
      <w:r/>
    </w:p>
    <w:p>
      <w:pPr>
        <w:pStyle w:val="956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3.1 Prompt engineering to eliminate hallucinations.</w:t>
      </w:r>
      <w:r/>
    </w:p>
    <w:p>
      <w:pPr>
        <w:pStyle w:val="956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3.2 Unit testing for API reliability and database connectivity.</w:t>
      </w:r>
      <w:r/>
    </w:p>
    <w:tbl>
      <w:tblPr>
        <w:tblStyle w:val="767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14"/>
        <w:gridCol w:w="5337"/>
        <w:gridCol w:w="2601"/>
        <w:gridCol w:w="969"/>
      </w:tblGrid>
      <w:tr>
        <w:trPr/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Milestone ID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53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Milestone Description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Primary Responsibility</w:t>
            </w:r>
            <w:r/>
          </w:p>
        </w:tc>
        <w:tc>
          <w:tcPr>
            <w:shd w:val="clear" w:color="efefef" w:fill="efefef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Timeline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M2.1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53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Completion of Data Cleaning &amp; Pinecone Indexing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Hussain Durrani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Month 1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M2.2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53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Finalization of FastAPI &amp; LangChain Integration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Hussain Durrani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Month 2</w:t>
            </w:r>
            <w:r/>
          </w:p>
        </w:tc>
      </w:tr>
      <w:tr>
        <w:trPr/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141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b/>
                <w:color w:val="1f1f1f"/>
                <w:sz w:val="24"/>
              </w:rPr>
              <w:t xml:space="preserve">M2.3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533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System Testing &amp; Accuracy Validation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180" w:type="dxa"/>
              <w:bottom w:w="240" w:type="dxa"/>
            </w:tcMar>
            <w:tcW w:w="260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Hussain Durrani</w:t>
            </w:r>
            <w:r/>
          </w:p>
        </w:tc>
        <w:tc>
          <w:tcPr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left w:w="0" w:type="dxa"/>
              <w:top w:w="240" w:type="dxa"/>
              <w:right w:w="0" w:type="dxa"/>
              <w:bottom w:w="240" w:type="dxa"/>
            </w:tcMar>
            <w:tcW w:w="9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Liberation Sans" w:hAnsi="Liberation Sans" w:eastAsia="Liberation Sans" w:cs="Liberation Sans"/>
                <w:color w:val="1f1f1f"/>
                <w:sz w:val="24"/>
              </w:rPr>
              <w:t xml:space="preserve">Month 3</w:t>
            </w:r>
            <w:r/>
          </w:p>
        </w:tc>
      </w:tr>
    </w:tbl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br/>
        <w:br/>
        <w:t xml:space="preserve">Task 1: Section 4 - Functional Requirements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Lead Insight: In a RAG system, the "Functional Requirement" isn't just "answering a question"; it is the multi-step process of retrieval, context-verification, and generation.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4.1 Use-Case: Contextual Islamic Inquiry (Fatwa/Guidance)</w:t>
      </w:r>
      <w:r/>
    </w:p>
    <w:p>
      <w:pPr>
        <w:pStyle w:val="95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Registered User / Guest</w:t>
      </w:r>
      <w:r/>
    </w:p>
    <w:p>
      <w:pPr>
        <w:pStyle w:val="95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user submits a query regarding an Islamic rule. The system retrieves relevant Quranic verses and Hadiths to generate a verified response.</w:t>
      </w:r>
      <w:r/>
    </w:p>
    <w:p>
      <w:pPr>
        <w:pStyle w:val="95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Pre-conditions: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Pinecone Vector Database must be online and indexed with authenticated texts.</w:t>
      </w:r>
      <w:r/>
    </w:p>
    <w:p>
      <w:pPr>
        <w:pStyle w:val="95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Post-conditions: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system provides an answer with cited sources or a refusal if no verified information is found.</w:t>
      </w:r>
      <w:r/>
    </w:p>
    <w:p>
      <w:pPr>
        <w:pStyle w:val="89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4.2 Use-Case: Source Verification</w:t>
      </w:r>
      <w:r/>
    </w:p>
    <w:p>
      <w:pPr>
        <w:pStyle w:val="95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Actor: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User / Scholar</w:t>
      </w:r>
      <w:r/>
    </w:p>
    <w:p>
      <w:pPr>
        <w:pStyle w:val="95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Description: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user provides a specific text or claim, and the system checks its validity against the "Primary Sources" (Quran/Hadith) in the RAG database.</w:t>
      </w:r>
      <w:r/>
    </w:p>
    <w:p>
      <w:pPr>
        <w:pStyle w:val="95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Pre-conditions: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Access to the OpenAI embedding model is active.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br/>
        <w:br/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The Final Checklist for Hussain Durrani</w:t>
      </w:r>
      <w:r/>
    </w:p>
    <w:p>
      <w:pPr>
        <w:pStyle w:val="95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Section 7.6: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Sequence and Collaboration Diagrams (Step-by-step logic).</w:t>
      </w:r>
      <w:r/>
    </w:p>
    <w:p>
      <w:pPr>
        <w:pStyle w:val="95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References: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Formal list using Zotero/IEEE style.</w:t>
      </w:r>
      <w:r/>
    </w:p>
    <w:p>
      <w:pPr>
        <w:pStyle w:val="956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Appendix 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Glossary (Defining AI and Islamic terms).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Section 7.6: Sequence Diagram Scenarios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Lead Insight: In a RAG system, the Sequence Diagram is your "truth." It proves how you stop the AI from making up answers (Hallucination).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Scenario 1: Verified Query Answering</w:t>
      </w:r>
      <w:r/>
    </w:p>
    <w:p>
      <w:pPr>
        <w:pStyle w:val="956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Sequence: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sends query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FastAPI Controller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2.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requests embedding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OpenAI Class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3.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sends vector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PineconeDB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retrieve top-3 chunks. 4.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sends {chunks + query}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LangChain Processor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5.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LangChain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generates a response with citations. 6.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FastAPI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returns the cited answer to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Scenario 2: Source Verification Failure (No Answer)</w:t>
      </w:r>
      <w:r/>
    </w:p>
    <w:p>
      <w:pPr>
        <w:pStyle w:val="956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Sequence: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1. If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PineconeDB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returns chunks with a "similarity score" below 0.7. 2.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LangChain Processor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triggers the "Safety Refusal" logic. 3.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FastAPI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returns: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"I could not find a verified source for this in the Quran/Hadith. Please consult a scholar."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References (Zotero/IEEE Style)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are required to use Zotero. Here are the core references you should import:</w:t>
      </w:r>
      <w:r/>
    </w:p>
    <w:p>
      <w:pPr>
        <w:pStyle w:val="956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LangChain Documentation: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LangChain: Framework for developing applications powered by language models.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[Online]. Available: </w:t>
      </w:r>
      <w:r>
        <w:rPr>
          <w:rFonts w:ascii="Courier New" w:hAnsi="Courier New" w:eastAsia="Courier New" w:cs="Courier New"/>
          <w:color w:val="000000"/>
          <w:sz w:val="20"/>
        </w:rPr>
        <w:t xml:space="preserve">https://python.langchain.com/</w:t>
      </w:r>
      <w:r/>
    </w:p>
    <w:p>
      <w:pPr>
        <w:pStyle w:val="956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OpenAI Embeddings: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OpenAI API: Text Embeddings.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[Online]. Available: </w:t>
      </w:r>
      <w:r>
        <w:rPr>
          <w:rFonts w:ascii="Courier New" w:hAnsi="Courier New" w:eastAsia="Courier New" w:cs="Courier New"/>
          <w:color w:val="000000"/>
          <w:sz w:val="20"/>
        </w:rPr>
        <w:t xml:space="preserve">https://platform.openai.com/docs/guides/embeddings</w:t>
      </w:r>
      <w:r/>
    </w:p>
    <w:p>
      <w:pPr>
        <w:pStyle w:val="956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Pinecone Documentation: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Pinecone: The Vector Database for AI.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[Online]. Available: </w:t>
      </w:r>
      <w:r>
        <w:rPr>
          <w:rFonts w:ascii="Courier New" w:hAnsi="Courier New" w:eastAsia="Courier New" w:cs="Courier New"/>
          <w:color w:val="000000"/>
          <w:sz w:val="20"/>
        </w:rPr>
        <w:t xml:space="preserve">https://docs.pinecone.io/</w:t>
      </w:r>
      <w:r/>
    </w:p>
    <w:p>
      <w:pPr>
        <w:pStyle w:val="956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Recursive Character Text Splitting: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LlamaIndex/LangChain chunking strategies.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(2025).</w:t>
      </w:r>
      <w:r/>
    </w:p>
    <w:p>
      <w:pPr>
        <w:pStyle w:val="89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Appendix A: Glossary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these for the reader:</w:t>
      </w:r>
      <w:r/>
    </w:p>
    <w:p>
      <w:pPr>
        <w:pStyle w:val="95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RAG (Retrieval-Augmented Generation):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technique to provide an LLM with specific, external knowledge.</w:t>
      </w:r>
      <w:r/>
    </w:p>
    <w:p>
      <w:pPr>
        <w:pStyle w:val="95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Vector Embedding: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numerical representation of text that captures its meaning.</w:t>
      </w:r>
      <w:r/>
    </w:p>
    <w:p>
      <w:pPr>
        <w:pStyle w:val="95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Prompt Engineering: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process of optimizing the input to an AI to get accurate results.</w:t>
      </w:r>
      <w:r/>
    </w:p>
    <w:p>
      <w:pPr>
        <w:pStyle w:val="956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Hadith Corpus: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collection of sayings and actions of the Prophet Muhammad (PBUH).</w:t>
      </w:r>
      <w:r/>
    </w:p>
    <w:p>
      <w:pPr>
        <w:pBdr/>
        <w:spacing/>
        <w:ind/>
        <w:rPr/>
      </w:pPr>
      <w:r/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9F6B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E0519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AD00C7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10F8B3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6E8355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0380AC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75BC18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0E5FF2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57A22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1628BF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59E9F8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1">
    <w:nsid w:val="1C46E4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42BD33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3">
    <w:nsid w:val="4A7F20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4DC1A68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5">
    <w:nsid w:val="38154B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D0F49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75C36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AF127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4DC6A7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54E426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D28DA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37BEE3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655FF5B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4">
    <w:nsid w:val="1B4F61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C0F40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C0E5A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BEF58D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8">
    <w:nsid w:val="6DB00E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4A0CA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1BF868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30A4F5B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2">
    <w:nsid w:val="0A5418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Table Grid Light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1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2"/>
    <w:basedOn w:val="95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1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2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3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4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5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6"/>
    <w:basedOn w:val="95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1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2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3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4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5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6"/>
    <w:basedOn w:val="95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1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2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3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4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5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6"/>
    <w:basedOn w:val="95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>
    <w:name w:val="Heading 1"/>
    <w:basedOn w:val="952"/>
    <w:next w:val="952"/>
    <w:link w:val="90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4">
    <w:name w:val="Heading 2"/>
    <w:basedOn w:val="952"/>
    <w:next w:val="952"/>
    <w:link w:val="90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5">
    <w:name w:val="Heading 3"/>
    <w:basedOn w:val="952"/>
    <w:next w:val="952"/>
    <w:link w:val="90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96">
    <w:name w:val="Heading 4"/>
    <w:basedOn w:val="952"/>
    <w:next w:val="952"/>
    <w:link w:val="90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97">
    <w:name w:val="Heading 5"/>
    <w:basedOn w:val="952"/>
    <w:next w:val="952"/>
    <w:link w:val="90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98">
    <w:name w:val="Heading 6"/>
    <w:basedOn w:val="952"/>
    <w:next w:val="952"/>
    <w:link w:val="90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99">
    <w:name w:val="Heading 7"/>
    <w:basedOn w:val="952"/>
    <w:next w:val="952"/>
    <w:link w:val="90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0">
    <w:name w:val="Heading 8"/>
    <w:basedOn w:val="952"/>
    <w:next w:val="952"/>
    <w:link w:val="91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1">
    <w:name w:val="Heading 9"/>
    <w:basedOn w:val="952"/>
    <w:next w:val="952"/>
    <w:link w:val="91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2" w:default="1">
    <w:name w:val="Default Paragraph Font"/>
    <w:uiPriority w:val="1"/>
    <w:semiHidden/>
    <w:unhideWhenUsed/>
    <w:pPr>
      <w:pBdr/>
      <w:spacing/>
      <w:ind/>
    </w:pPr>
  </w:style>
  <w:style w:type="character" w:styleId="903">
    <w:name w:val="Heading 1 Char"/>
    <w:basedOn w:val="902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4">
    <w:name w:val="Heading 2 Char"/>
    <w:basedOn w:val="902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5">
    <w:name w:val="Heading 3 Char"/>
    <w:basedOn w:val="902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6">
    <w:name w:val="Heading 4 Char"/>
    <w:basedOn w:val="902"/>
    <w:link w:val="89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7">
    <w:name w:val="Heading 5 Char"/>
    <w:basedOn w:val="902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8">
    <w:name w:val="Heading 6 Char"/>
    <w:basedOn w:val="902"/>
    <w:link w:val="89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9">
    <w:name w:val="Heading 7 Char"/>
    <w:basedOn w:val="902"/>
    <w:link w:val="89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0">
    <w:name w:val="Heading 8 Char"/>
    <w:basedOn w:val="902"/>
    <w:link w:val="90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Heading 9 Char"/>
    <w:basedOn w:val="902"/>
    <w:link w:val="90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2">
    <w:name w:val="Title"/>
    <w:basedOn w:val="952"/>
    <w:next w:val="952"/>
    <w:link w:val="91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3">
    <w:name w:val="Title Char"/>
    <w:basedOn w:val="902"/>
    <w:link w:val="9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4">
    <w:name w:val="Subtitle"/>
    <w:basedOn w:val="952"/>
    <w:next w:val="952"/>
    <w:link w:val="91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5">
    <w:name w:val="Subtitle Char"/>
    <w:basedOn w:val="902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6">
    <w:name w:val="Quote"/>
    <w:basedOn w:val="952"/>
    <w:next w:val="952"/>
    <w:link w:val="9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7">
    <w:name w:val="Quote Char"/>
    <w:basedOn w:val="902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8">
    <w:name w:val="Intense Emphasis"/>
    <w:basedOn w:val="9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9">
    <w:name w:val="Intense Quote"/>
    <w:basedOn w:val="952"/>
    <w:next w:val="952"/>
    <w:link w:val="92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0">
    <w:name w:val="Intense Quote Char"/>
    <w:basedOn w:val="902"/>
    <w:link w:val="9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1">
    <w:name w:val="Intense Reference"/>
    <w:basedOn w:val="9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2">
    <w:name w:val="Subtle Emphasis"/>
    <w:basedOn w:val="9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3">
    <w:name w:val="Emphasis"/>
    <w:basedOn w:val="902"/>
    <w:uiPriority w:val="20"/>
    <w:qFormat/>
    <w:pPr>
      <w:pBdr/>
      <w:spacing/>
      <w:ind/>
    </w:pPr>
    <w:rPr>
      <w:i/>
      <w:iCs/>
    </w:rPr>
  </w:style>
  <w:style w:type="character" w:styleId="924">
    <w:name w:val="Strong"/>
    <w:basedOn w:val="902"/>
    <w:uiPriority w:val="22"/>
    <w:qFormat/>
    <w:pPr>
      <w:pBdr/>
      <w:spacing/>
      <w:ind/>
    </w:pPr>
    <w:rPr>
      <w:b/>
      <w:bCs/>
    </w:rPr>
  </w:style>
  <w:style w:type="character" w:styleId="925">
    <w:name w:val="Subtle Reference"/>
    <w:basedOn w:val="9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6">
    <w:name w:val="Book Title"/>
    <w:basedOn w:val="9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7">
    <w:name w:val="Header"/>
    <w:basedOn w:val="952"/>
    <w:link w:val="92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8">
    <w:name w:val="Header Char"/>
    <w:basedOn w:val="902"/>
    <w:link w:val="927"/>
    <w:uiPriority w:val="99"/>
    <w:pPr>
      <w:pBdr/>
      <w:spacing/>
      <w:ind/>
    </w:pPr>
  </w:style>
  <w:style w:type="paragraph" w:styleId="929">
    <w:name w:val="Footer"/>
    <w:basedOn w:val="952"/>
    <w:link w:val="93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0">
    <w:name w:val="Footer Char"/>
    <w:basedOn w:val="902"/>
    <w:link w:val="929"/>
    <w:uiPriority w:val="99"/>
    <w:pPr>
      <w:pBdr/>
      <w:spacing/>
      <w:ind/>
    </w:pPr>
  </w:style>
  <w:style w:type="paragraph" w:styleId="931">
    <w:name w:val="Caption"/>
    <w:basedOn w:val="952"/>
    <w:next w:val="9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2">
    <w:name w:val="footnote text"/>
    <w:basedOn w:val="952"/>
    <w:link w:val="9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3">
    <w:name w:val="Footnote Text Char"/>
    <w:basedOn w:val="902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934">
    <w:name w:val="foot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paragraph" w:styleId="935">
    <w:name w:val="endnote text"/>
    <w:basedOn w:val="952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Endnote Text Char"/>
    <w:basedOn w:val="902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endnote reference"/>
    <w:basedOn w:val="902"/>
    <w:uiPriority w:val="99"/>
    <w:semiHidden/>
    <w:unhideWhenUsed/>
    <w:pPr>
      <w:pBdr/>
      <w:spacing/>
      <w:ind/>
    </w:pPr>
    <w:rPr>
      <w:vertAlign w:val="superscript"/>
    </w:rPr>
  </w:style>
  <w:style w:type="character" w:styleId="938">
    <w:name w:val="Hyperlink"/>
    <w:basedOn w:val="9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9">
    <w:name w:val="FollowedHyperlink"/>
    <w:basedOn w:val="9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0">
    <w:name w:val="toc 1"/>
    <w:basedOn w:val="952"/>
    <w:next w:val="952"/>
    <w:uiPriority w:val="39"/>
    <w:unhideWhenUsed/>
    <w:pPr>
      <w:pBdr/>
      <w:spacing w:after="100"/>
      <w:ind/>
    </w:pPr>
  </w:style>
  <w:style w:type="paragraph" w:styleId="941">
    <w:name w:val="toc 2"/>
    <w:basedOn w:val="952"/>
    <w:next w:val="952"/>
    <w:uiPriority w:val="39"/>
    <w:unhideWhenUsed/>
    <w:pPr>
      <w:pBdr/>
      <w:spacing w:after="100"/>
      <w:ind w:left="220"/>
    </w:pPr>
  </w:style>
  <w:style w:type="paragraph" w:styleId="942">
    <w:name w:val="toc 3"/>
    <w:basedOn w:val="952"/>
    <w:next w:val="952"/>
    <w:uiPriority w:val="39"/>
    <w:unhideWhenUsed/>
    <w:pPr>
      <w:pBdr/>
      <w:spacing w:after="100"/>
      <w:ind w:left="440"/>
    </w:pPr>
  </w:style>
  <w:style w:type="paragraph" w:styleId="943">
    <w:name w:val="toc 4"/>
    <w:basedOn w:val="952"/>
    <w:next w:val="952"/>
    <w:uiPriority w:val="39"/>
    <w:unhideWhenUsed/>
    <w:pPr>
      <w:pBdr/>
      <w:spacing w:after="100"/>
      <w:ind w:left="660"/>
    </w:pPr>
  </w:style>
  <w:style w:type="paragraph" w:styleId="944">
    <w:name w:val="toc 5"/>
    <w:basedOn w:val="952"/>
    <w:next w:val="952"/>
    <w:uiPriority w:val="39"/>
    <w:unhideWhenUsed/>
    <w:pPr>
      <w:pBdr/>
      <w:spacing w:after="100"/>
      <w:ind w:left="880"/>
    </w:pPr>
  </w:style>
  <w:style w:type="paragraph" w:styleId="945">
    <w:name w:val="toc 6"/>
    <w:basedOn w:val="952"/>
    <w:next w:val="952"/>
    <w:uiPriority w:val="39"/>
    <w:unhideWhenUsed/>
    <w:pPr>
      <w:pBdr/>
      <w:spacing w:after="100"/>
      <w:ind w:left="1100"/>
    </w:pPr>
  </w:style>
  <w:style w:type="paragraph" w:styleId="946">
    <w:name w:val="toc 7"/>
    <w:basedOn w:val="952"/>
    <w:next w:val="952"/>
    <w:uiPriority w:val="39"/>
    <w:unhideWhenUsed/>
    <w:pPr>
      <w:pBdr/>
      <w:spacing w:after="100"/>
      <w:ind w:left="1320"/>
    </w:pPr>
  </w:style>
  <w:style w:type="paragraph" w:styleId="947">
    <w:name w:val="toc 8"/>
    <w:basedOn w:val="952"/>
    <w:next w:val="952"/>
    <w:uiPriority w:val="39"/>
    <w:unhideWhenUsed/>
    <w:pPr>
      <w:pBdr/>
      <w:spacing w:after="100"/>
      <w:ind w:left="1540"/>
    </w:pPr>
  </w:style>
  <w:style w:type="paragraph" w:styleId="948">
    <w:name w:val="toc 9"/>
    <w:basedOn w:val="952"/>
    <w:next w:val="952"/>
    <w:uiPriority w:val="39"/>
    <w:unhideWhenUsed/>
    <w:pPr>
      <w:pBdr/>
      <w:spacing w:after="100"/>
      <w:ind w:left="1760"/>
    </w:pPr>
  </w:style>
  <w:style w:type="character" w:styleId="949">
    <w:name w:val="Placeholder Text"/>
    <w:basedOn w:val="902"/>
    <w:uiPriority w:val="99"/>
    <w:semiHidden/>
    <w:pPr>
      <w:pBdr/>
      <w:spacing/>
      <w:ind/>
    </w:pPr>
    <w:rPr>
      <w:color w:val="666666"/>
    </w:rPr>
  </w:style>
  <w:style w:type="paragraph" w:styleId="950">
    <w:name w:val="TOC Heading"/>
    <w:uiPriority w:val="39"/>
    <w:unhideWhenUsed/>
    <w:pPr>
      <w:pBdr/>
      <w:spacing/>
      <w:ind/>
    </w:pPr>
  </w:style>
  <w:style w:type="paragraph" w:styleId="951">
    <w:name w:val="table of figures"/>
    <w:basedOn w:val="952"/>
    <w:next w:val="952"/>
    <w:uiPriority w:val="99"/>
    <w:unhideWhenUsed/>
    <w:pPr>
      <w:pBdr/>
      <w:spacing w:after="0" w:afterAutospacing="0"/>
      <w:ind/>
    </w:pPr>
  </w:style>
  <w:style w:type="paragraph" w:styleId="952" w:default="1">
    <w:name w:val="Normal"/>
    <w:qFormat/>
    <w:pPr>
      <w:pBdr/>
      <w:spacing/>
      <w:ind/>
    </w:pPr>
  </w:style>
  <w:style w:type="table" w:styleId="95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4" w:default="1">
    <w:name w:val="No List"/>
    <w:uiPriority w:val="99"/>
    <w:semiHidden/>
    <w:unhideWhenUsed/>
    <w:pPr>
      <w:pBdr/>
      <w:spacing/>
      <w:ind/>
    </w:pPr>
  </w:style>
  <w:style w:type="paragraph" w:styleId="955">
    <w:name w:val="No Spacing"/>
    <w:basedOn w:val="952"/>
    <w:uiPriority w:val="1"/>
    <w:qFormat/>
    <w:pPr>
      <w:pBdr/>
      <w:spacing w:after="0" w:line="240" w:lineRule="auto"/>
      <w:ind/>
    </w:pPr>
  </w:style>
  <w:style w:type="paragraph" w:styleId="956">
    <w:name w:val="List Paragraph"/>
    <w:basedOn w:val="95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2026-03-17T11:34:06Z</dcterms:modified>
</cp:coreProperties>
</file>