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</w:rPr>
      </w:pPr>
      <w:bookmarkStart w:colFirst="0" w:colLast="0" w:name="_l304k4u7fwq" w:id="0"/>
      <w:bookmarkEnd w:id="0"/>
      <w:r w:rsidDel="00000000" w:rsidR="00000000" w:rsidRPr="00000000">
        <w:rPr>
          <w:b w:val="1"/>
          <w:bCs w:val="1"/>
          <w:rtl w:val="0"/>
        </w:rPr>
        <w:t xml:space="preserve">Pronunciation major update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do it either way. The reason I initially recommended </w:t>
      </w:r>
      <w:r w:rsidDel="00000000" w:rsidR="00000000" w:rsidRPr="00000000">
        <w:rPr>
          <w:b w:val="1"/>
          <w:bCs w:val="1"/>
          <w:rtl w:val="0"/>
        </w:rPr>
        <w:t xml:space="preserve">per-word thresholds</w:t>
      </w:r>
      <w:r w:rsidDel="00000000" w:rsidR="00000000" w:rsidRPr="00000000">
        <w:rPr>
          <w:rtl w:val="0"/>
        </w:rPr>
        <w:t xml:space="preserve"> is not because the system cannot be global, but because in Qur’anic word-level scoring the difficulty distribution is extremely uneven.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169n9v3ju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not “one global threshold” for everything?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single global “good ≥ X” threshold tends to break in two predictable ways: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Very short words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.,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 / “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0"/>
        </w:rPr>
        <w:t xml:space="preserve">”)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DTW and word-ASR are inherently less stable on tiny segments.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you lower the global threshold enough to make these pass reliably, you will over-accept many other words.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Longer / richer words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.,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اس</w:t>
      </w:r>
      <w:r w:rsidDel="00000000" w:rsidR="00000000" w:rsidRPr="00000000">
        <w:rPr>
          <w:rtl w:val="1"/>
        </w:rPr>
        <w:t xml:space="preserve">ِ / “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0"/>
        </w:rPr>
        <w:t xml:space="preserve">”)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DTW distance naturally grows with length/phonetic complexity.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Some words will always score lower than others even when correct.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global threshold that is strict enough to reject bad long words may unfairly reject short-word attempts or vice versa.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Recording conditions vary by word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logs show big differences in RMS and cropping window alignment across attempts.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single threshold cannot compensate for different “noise + duration + articulation” sensitivities per word.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 </w:t>
      </w:r>
      <w:r w:rsidDel="00000000" w:rsidR="00000000" w:rsidRPr="00000000">
        <w:rPr>
          <w:b w:val="1"/>
          <w:bCs w:val="1"/>
          <w:rtl w:val="0"/>
        </w:rPr>
        <w:t xml:space="preserve">global thresholds are simpler</w:t>
      </w:r>
      <w:r w:rsidDel="00000000" w:rsidR="00000000" w:rsidRPr="00000000">
        <w:rPr>
          <w:rtl w:val="0"/>
        </w:rPr>
        <w:t xml:space="preserve">, but </w:t>
      </w:r>
      <w:r w:rsidDel="00000000" w:rsidR="00000000" w:rsidRPr="00000000">
        <w:rPr>
          <w:b w:val="1"/>
          <w:bCs w:val="1"/>
          <w:rtl w:val="0"/>
        </w:rPr>
        <w:t xml:space="preserve">per-word thresholds are more accurate</w:t>
      </w:r>
      <w:r w:rsidDel="00000000" w:rsidR="00000000" w:rsidRPr="00000000">
        <w:rPr>
          <w:rtl w:val="0"/>
        </w:rPr>
        <w:t xml:space="preserve"> and avoid “fix one word, break ten words.”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said, if your goal is </w:t>
      </w:r>
      <w:r w:rsidDel="00000000" w:rsidR="00000000" w:rsidRPr="00000000">
        <w:rPr>
          <w:b w:val="1"/>
          <w:bCs w:val="1"/>
          <w:rtl w:val="0"/>
        </w:rPr>
        <w:t xml:space="preserve">fast system-wide tuning</w:t>
      </w:r>
      <w:r w:rsidDel="00000000" w:rsidR="00000000" w:rsidRPr="00000000">
        <w:rPr>
          <w:rtl w:val="0"/>
        </w:rPr>
        <w:t xml:space="preserve">, go global. It’s valid—just be aware you may need a second pass later for edge words.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6c1ftkjfk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A — Global thresholds (recommended for quick tuning)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 these defaults in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tajweed_agent/realtime_word.py</w:t>
      </w:r>
      <w:r w:rsidDel="00000000" w:rsidR="00000000" w:rsidRPr="00000000">
        <w:rPr>
          <w:rtl w:val="0"/>
        </w:rPr>
        <w:t xml:space="preserve"> (inside your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evaluate_word_from_mic</w:t>
      </w:r>
      <w:r w:rsidDel="00000000" w:rsidR="00000000" w:rsidRPr="00000000">
        <w:rPr>
          <w:rtl w:val="0"/>
        </w:rPr>
        <w:t xml:space="preserve"> function where you compute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good_th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inter_th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ylsdunu1r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Replaceable chunk (copy/paste)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this block: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good_th = float(getattr(cfg, "good_threshold", 0.9) or 0.9)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inter_th = float(getattr(cfg, "intermediate_threshold", 0.6) or 0.6)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 with this block (global override):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GLOBAL thresholds (system-wide tuning)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GLOBAL_GOOD_THRESHOLD = 0.75     # raise/lower to tune strictness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GLOBAL_INTER_THRESHOLD = 0.60    # kept only for tier/debug; label still collapses to wrong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good_th = GLOBAL_GOOD_THRESHOLD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inter_th = GLOBAL_INTER_THRESHOLD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forces </w:t>
      </w:r>
      <w:r w:rsidDel="00000000" w:rsidR="00000000" w:rsidRPr="00000000">
        <w:rPr>
          <w:b w:val="1"/>
          <w:bCs w:val="1"/>
          <w:rtl w:val="0"/>
        </w:rPr>
        <w:t xml:space="preserve">one global threshold for every word</w:t>
      </w:r>
      <w:r w:rsidDel="00000000" w:rsidR="00000000" w:rsidRPr="00000000">
        <w:rPr>
          <w:rtl w:val="0"/>
        </w:rPr>
        <w:t xml:space="preserve">, regardless of CSV.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4t39t765w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B — Hybrid (global default, but allow per-word CSV overrides)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setup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tune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globally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but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special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like</w:t>
      </w:r>
      <w:r w:rsidDel="00000000" w:rsidR="00000000" w:rsidRPr="00000000">
        <w:rPr>
          <w:rtl w:val="0"/>
        </w:rPr>
        <w:t xml:space="preserve"> “</w:t>
      </w:r>
      <w:r w:rsidDel="00000000" w:rsidR="00000000" w:rsidRPr="00000000">
        <w:rPr>
          <w:rtl w:val="1"/>
        </w:rPr>
        <w:t xml:space="preserve">قل</w:t>
      </w:r>
      <w:r w:rsidDel="00000000" w:rsidR="00000000" w:rsidRPr="00000000">
        <w:rPr>
          <w:rtl w:val="0"/>
        </w:rPr>
        <w:t xml:space="preserve">”), </w:t>
      </w: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override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v4n95202o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Replaceable chunk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good_th = float(getattr(cfg, "good_threshold", 0.9) or 0.9)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inter_th = float(getattr(cfg, "intermediate_threshold", 0.6) or 0.6)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Replace with: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Global defaults (can be overridden per-word via CSV if present)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GLOBAL_GOOD_THRESHOLD = 0.75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GLOBAL_INTER_THRESHOLD = 0.60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good_th = float(getattr(cfg, "good_threshold", None) or GLOBAL_GOOD_THRESHOLD)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inter_th = float(getattr(cfg, "intermediate_threshold", None) or GLOBAL_INTER_THRESHOLD)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CSV has values → it uses them. If CSV is blank → it uses global.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htr79cz0b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C — Fully per-word (CSV only)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</w:t>
      </w:r>
      <w:r w:rsidDel="00000000" w:rsidR="00000000" w:rsidRPr="00000000">
        <w:rPr>
          <w:i w:val="1"/>
          <w:iCs w:val="1"/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 controlled by the CSV, keep code defaults as-is and set thresholds in CSV for all rows. This is the most “data-driven” but more work.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2hsbjn38o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 recommend for your current state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your current logs (word 2 often ~70–78%), do </w:t>
      </w:r>
      <w:r w:rsidDel="00000000" w:rsidR="00000000" w:rsidRPr="00000000">
        <w:rPr>
          <w:b w:val="1"/>
          <w:bCs w:val="1"/>
          <w:rtl w:val="0"/>
        </w:rPr>
        <w:t xml:space="preserve">Option B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GLOBAL_GOOD_THRESHOLD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0.75</w:t>
      </w:r>
      <w:r w:rsidDel="00000000" w:rsidR="00000000" w:rsidRPr="00000000">
        <w:rPr>
          <w:rtl w:val="0"/>
        </w:rPr>
        <w:t xml:space="preserve"> first.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CSV overrides only for problematic words later.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qankhkkoua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more critical note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said: </w:t>
      </w:r>
      <w:r w:rsidDel="00000000" w:rsidR="00000000" w:rsidRPr="00000000">
        <w:rPr>
          <w:b w:val="1"/>
          <w:bCs w:val="1"/>
          <w:rtl w:val="0"/>
        </w:rPr>
        <w:t xml:space="preserve">rename intermediate as wrong</w:t>
      </w:r>
      <w:r w:rsidDel="00000000" w:rsidR="00000000" w:rsidRPr="00000000">
        <w:rPr>
          <w:rtl w:val="0"/>
        </w:rPr>
        <w:t xml:space="preserve">. Your current logic is doing that. So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inter_th</w:t>
      </w:r>
      <w:r w:rsidDel="00000000" w:rsidR="00000000" w:rsidRPr="00000000">
        <w:rPr>
          <w:rtl w:val="0"/>
        </w:rPr>
        <w:t xml:space="preserve"> is mainly useful for: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 tiers in notes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tuning</w:t>
        <w:br w:type="textWrapping"/>
        <w:t xml:space="preserve">It will not surface as a third label unless you re-enable it.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paste the exact section of your </w:t>
      </w:r>
      <w:r w:rsidDel="00000000" w:rsidR="00000000" w:rsidRPr="00000000">
        <w:rPr>
          <w:rFonts w:ascii="Roboto Mono" w:cs="Roboto Mono" w:eastAsia="Roboto Mono" w:hAnsi="Roboto Mono"/>
          <w:color w:val="ffffff"/>
          <w:rtl w:val="0"/>
        </w:rPr>
        <w:t xml:space="preserve">evaluate_word_from_mic()</w:t>
      </w:r>
      <w:r w:rsidDel="00000000" w:rsidR="00000000" w:rsidRPr="00000000">
        <w:rPr>
          <w:rtl w:val="0"/>
        </w:rPr>
        <w:t xml:space="preserve"> where thresholds are computed (10–20 lines around it), and I will point to the precise insertion point so you do not break indentation or flow.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