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33840" w14:textId="487337D5" w:rsidR="00B22AE8" w:rsidRDefault="00B22AE8" w:rsidP="00B22AE8">
      <w:pPr>
        <w:jc w:val="center"/>
        <w:rPr>
          <w:rFonts w:asciiTheme="majorBidi" w:hAnsiTheme="majorBidi" w:cstheme="majorBidi"/>
          <w:color w:val="C00000"/>
          <w:sz w:val="52"/>
          <w:szCs w:val="52"/>
        </w:rPr>
      </w:pPr>
      <w:r w:rsidRPr="00B22AE8">
        <w:rPr>
          <w:rFonts w:asciiTheme="majorBidi" w:hAnsiTheme="majorBidi" w:cstheme="majorBidi"/>
          <w:color w:val="C00000"/>
          <w:sz w:val="52"/>
          <w:szCs w:val="52"/>
        </w:rPr>
        <w:t>Build Data Dashboards</w:t>
      </w:r>
    </w:p>
    <w:p w14:paraId="0731C71D" w14:textId="2FA3D4CD" w:rsidR="00B22AE8" w:rsidRPr="00C03529" w:rsidRDefault="00C03529" w:rsidP="00B22AE8">
      <w:pPr>
        <w:jc w:val="center"/>
        <w:rPr>
          <w:rFonts w:asciiTheme="majorBidi" w:hAnsiTheme="majorBidi" w:cstheme="majorBidi"/>
          <w:color w:val="C00000"/>
          <w:sz w:val="40"/>
          <w:szCs w:val="40"/>
        </w:rPr>
      </w:pPr>
      <w:r w:rsidRPr="00C03529">
        <w:rPr>
          <w:rFonts w:asciiTheme="majorBidi" w:hAnsiTheme="majorBidi" w:cstheme="majorBidi"/>
          <w:color w:val="C00000"/>
          <w:sz w:val="40"/>
          <w:szCs w:val="40"/>
        </w:rPr>
        <w:t>(</w:t>
      </w:r>
      <w:r w:rsidR="00A34847">
        <w:rPr>
          <w:rFonts w:asciiTheme="majorBidi" w:hAnsiTheme="majorBidi" w:cstheme="majorBidi"/>
          <w:color w:val="C00000"/>
          <w:sz w:val="40"/>
          <w:szCs w:val="40"/>
        </w:rPr>
        <w:t>YouTube Data</w:t>
      </w:r>
      <w:r w:rsidRPr="00C03529">
        <w:rPr>
          <w:rFonts w:asciiTheme="majorBidi" w:hAnsiTheme="majorBidi" w:cstheme="majorBidi"/>
          <w:color w:val="C00000"/>
          <w:sz w:val="40"/>
          <w:szCs w:val="40"/>
        </w:rPr>
        <w:t>)</w:t>
      </w:r>
    </w:p>
    <w:p w14:paraId="3839D7DB" w14:textId="37E0350D" w:rsidR="00B22AE8" w:rsidRDefault="00B22AE8" w:rsidP="00B22AE8">
      <w:pPr>
        <w:jc w:val="center"/>
        <w:rPr>
          <w:color w:val="C00000"/>
          <w:sz w:val="44"/>
          <w:szCs w:val="44"/>
        </w:rPr>
      </w:pPr>
    </w:p>
    <w:p w14:paraId="2F60155B" w14:textId="77777777" w:rsidR="00253373" w:rsidRDefault="00253373" w:rsidP="00B22AE8">
      <w:pPr>
        <w:jc w:val="center"/>
        <w:rPr>
          <w:color w:val="C00000"/>
          <w:sz w:val="44"/>
          <w:szCs w:val="44"/>
        </w:rPr>
      </w:pPr>
    </w:p>
    <w:p w14:paraId="61760F29" w14:textId="3B5E40B5" w:rsidR="000655F7" w:rsidRDefault="00B22AE8" w:rsidP="00D6023C">
      <w:pPr>
        <w:pStyle w:val="NoSpacing"/>
        <w:numPr>
          <w:ilvl w:val="0"/>
          <w:numId w:val="2"/>
        </w:numPr>
        <w:rPr>
          <w:rFonts w:asciiTheme="majorBidi" w:hAnsiTheme="majorBidi" w:cstheme="majorBidi"/>
          <w:sz w:val="40"/>
          <w:szCs w:val="40"/>
        </w:rPr>
      </w:pPr>
      <w:r w:rsidRPr="008F08E9">
        <w:rPr>
          <w:rFonts w:asciiTheme="majorBidi" w:hAnsiTheme="majorBidi" w:cstheme="majorBidi"/>
          <w:sz w:val="40"/>
          <w:szCs w:val="40"/>
        </w:rPr>
        <w:t>Insight 1:</w:t>
      </w:r>
      <w:r w:rsidR="00F51F53" w:rsidRPr="008F08E9">
        <w:rPr>
          <w:rFonts w:asciiTheme="majorBidi" w:hAnsiTheme="majorBidi" w:cstheme="majorBidi"/>
          <w:sz w:val="40"/>
          <w:szCs w:val="40"/>
        </w:rPr>
        <w:t xml:space="preserve"> </w:t>
      </w:r>
      <w:r w:rsidR="00334EA9" w:rsidRPr="00334EA9">
        <w:rPr>
          <w:rFonts w:asciiTheme="majorBidi" w:hAnsiTheme="majorBidi" w:cstheme="majorBidi"/>
          <w:color w:val="70AD47" w:themeColor="accent6"/>
          <w:sz w:val="40"/>
          <w:szCs w:val="40"/>
        </w:rPr>
        <w:t xml:space="preserve">Which </w:t>
      </w:r>
      <w:r w:rsidR="00334EA9" w:rsidRPr="00A50A53">
        <w:rPr>
          <w:rFonts w:asciiTheme="majorBidi" w:hAnsiTheme="majorBidi" w:cstheme="majorBidi"/>
          <w:color w:val="70AD47" w:themeColor="accent6"/>
          <w:sz w:val="40"/>
          <w:szCs w:val="40"/>
        </w:rPr>
        <w:t xml:space="preserve">state </w:t>
      </w:r>
      <w:r w:rsidR="00954C88" w:rsidRPr="00A50A53">
        <w:rPr>
          <w:rFonts w:asciiTheme="majorBidi" w:hAnsiTheme="majorBidi" w:cstheme="majorBidi"/>
          <w:color w:val="70AD47" w:themeColor="accent6"/>
          <w:sz w:val="40"/>
          <w:szCs w:val="40"/>
        </w:rPr>
        <w:t xml:space="preserve">in the US </w:t>
      </w:r>
      <w:r w:rsidR="00334EA9" w:rsidRPr="00A50A53">
        <w:rPr>
          <w:rFonts w:asciiTheme="majorBidi" w:hAnsiTheme="majorBidi" w:cstheme="majorBidi"/>
          <w:color w:val="70AD47" w:themeColor="accent6"/>
          <w:sz w:val="40"/>
          <w:szCs w:val="40"/>
        </w:rPr>
        <w:t>has the most likes, provided</w:t>
      </w:r>
      <w:r w:rsidR="00E445B2" w:rsidRPr="00A50A53">
        <w:rPr>
          <w:rFonts w:asciiTheme="majorBidi" w:hAnsiTheme="majorBidi" w:cstheme="majorBidi"/>
          <w:color w:val="70AD47" w:themeColor="accent6"/>
          <w:sz w:val="40"/>
          <w:szCs w:val="40"/>
        </w:rPr>
        <w:t xml:space="preserve"> </w:t>
      </w:r>
      <w:r w:rsidR="00334EA9" w:rsidRPr="00A50A53">
        <w:rPr>
          <w:rFonts w:asciiTheme="majorBidi" w:hAnsiTheme="majorBidi" w:cstheme="majorBidi"/>
          <w:color w:val="70AD47" w:themeColor="accent6"/>
          <w:sz w:val="40"/>
          <w:szCs w:val="40"/>
        </w:rPr>
        <w:t>its views</w:t>
      </w:r>
      <w:r w:rsidR="00334EA9" w:rsidRPr="00E445B2">
        <w:rPr>
          <w:rFonts w:asciiTheme="majorBidi" w:hAnsiTheme="majorBidi" w:cstheme="majorBidi"/>
          <w:color w:val="70AD47" w:themeColor="accent6"/>
          <w:sz w:val="40"/>
          <w:szCs w:val="40"/>
        </w:rPr>
        <w:t xml:space="preserve"> are 10</w:t>
      </w:r>
      <w:r w:rsidR="006F3A40" w:rsidRPr="00E445B2">
        <w:rPr>
          <w:rFonts w:asciiTheme="majorBidi" w:hAnsiTheme="majorBidi" w:cstheme="majorBidi"/>
          <w:color w:val="70AD47" w:themeColor="accent6"/>
          <w:sz w:val="40"/>
          <w:szCs w:val="40"/>
        </w:rPr>
        <w:t>,000,000,000</w:t>
      </w:r>
      <w:r w:rsidR="00334EA9" w:rsidRPr="00E445B2">
        <w:rPr>
          <w:rFonts w:asciiTheme="majorBidi" w:hAnsiTheme="majorBidi" w:cstheme="majorBidi"/>
          <w:color w:val="70AD47" w:themeColor="accent6"/>
          <w:sz w:val="40"/>
          <w:szCs w:val="40"/>
        </w:rPr>
        <w:t xml:space="preserve"> or more</w:t>
      </w:r>
      <w:r w:rsidR="00FD4C39" w:rsidRPr="00E445B2">
        <w:rPr>
          <w:rFonts w:asciiTheme="majorBidi" w:hAnsiTheme="majorBidi" w:cstheme="majorBidi"/>
          <w:color w:val="70AD47" w:themeColor="accent6"/>
          <w:sz w:val="40"/>
          <w:szCs w:val="40"/>
        </w:rPr>
        <w:t>?</w:t>
      </w:r>
    </w:p>
    <w:p w14:paraId="6246DD27" w14:textId="7FF24D26" w:rsidR="00583701" w:rsidRDefault="00D6023C" w:rsidP="00D6023C">
      <w:pPr>
        <w:pStyle w:val="NoSpacing"/>
        <w:ind w:left="720"/>
        <w:rPr>
          <w:rFonts w:asciiTheme="majorBidi" w:hAnsiTheme="majorBidi" w:cstheme="majorBidi"/>
          <w:sz w:val="40"/>
          <w:szCs w:val="40"/>
        </w:rPr>
      </w:pPr>
      <w:r>
        <w:rPr>
          <w:noProof/>
        </w:rPr>
        <w:drawing>
          <wp:inline distT="0" distB="0" distL="0" distR="0" wp14:anchorId="6D882039" wp14:editId="5871CF29">
            <wp:extent cx="5829300" cy="2905125"/>
            <wp:effectExtent l="0" t="0" r="0" b="9525"/>
            <wp:docPr id="2" name="slide2" descr="Like Dashboard ">
              <a:extLst xmlns:a="http://schemas.openxmlformats.org/drawingml/2006/main">
                <a:ext uri="{FF2B5EF4-FFF2-40B4-BE49-F238E27FC236}">
                  <a16:creationId xmlns:a16="http://schemas.microsoft.com/office/drawing/2014/main" id="{D55E6239-274E-4E95-8685-DB33568EF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Like Dashboard ">
                      <a:extLst>
                        <a:ext uri="{FF2B5EF4-FFF2-40B4-BE49-F238E27FC236}">
                          <a16:creationId xmlns:a16="http://schemas.microsoft.com/office/drawing/2014/main" id="{D55E6239-274E-4E95-8685-DB33568EF17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9300" cy="2905125"/>
                    </a:xfrm>
                    <a:prstGeom prst="rect">
                      <a:avLst/>
                    </a:prstGeom>
                  </pic:spPr>
                </pic:pic>
              </a:graphicData>
            </a:graphic>
          </wp:inline>
        </w:drawing>
      </w:r>
      <w:r w:rsidRPr="008F08E9">
        <w:rPr>
          <w:rFonts w:asciiTheme="majorBidi" w:hAnsiTheme="majorBidi" w:cstheme="majorBidi"/>
          <w:sz w:val="40"/>
          <w:szCs w:val="40"/>
        </w:rPr>
        <w:t xml:space="preserve"> </w:t>
      </w:r>
      <w:r w:rsidR="00B22AE8" w:rsidRPr="008F08E9">
        <w:rPr>
          <w:rFonts w:asciiTheme="majorBidi" w:hAnsiTheme="majorBidi" w:cstheme="majorBidi"/>
          <w:sz w:val="40"/>
          <w:szCs w:val="40"/>
        </w:rPr>
        <w:t>Link</w:t>
      </w:r>
      <w:r w:rsidR="00B31796" w:rsidRPr="008F08E9">
        <w:rPr>
          <w:rFonts w:asciiTheme="majorBidi" w:hAnsiTheme="majorBidi" w:cstheme="majorBidi"/>
          <w:sz w:val="40"/>
          <w:szCs w:val="40"/>
        </w:rPr>
        <w:t>:</w:t>
      </w:r>
      <w:r w:rsidR="003A4032">
        <w:rPr>
          <w:rFonts w:asciiTheme="majorBidi" w:hAnsiTheme="majorBidi" w:cstheme="majorBidi"/>
          <w:sz w:val="40"/>
          <w:szCs w:val="40"/>
        </w:rPr>
        <w:t xml:space="preserve"> </w:t>
      </w:r>
      <w:hyperlink r:id="rId8" w:history="1">
        <w:r w:rsidR="008146D7" w:rsidRPr="008146D7">
          <w:rPr>
            <w:rStyle w:val="Hyperlink"/>
            <w:rFonts w:asciiTheme="majorBidi" w:hAnsiTheme="majorBidi" w:cstheme="majorBidi"/>
            <w:sz w:val="40"/>
            <w:szCs w:val="40"/>
          </w:rPr>
          <w:t>Like Dashboard</w:t>
        </w:r>
      </w:hyperlink>
    </w:p>
    <w:p w14:paraId="7059B500" w14:textId="77777777" w:rsidR="00583701" w:rsidRPr="00583701" w:rsidRDefault="00583701" w:rsidP="00583701">
      <w:pPr>
        <w:pStyle w:val="ListParagraph"/>
        <w:numPr>
          <w:ilvl w:val="0"/>
          <w:numId w:val="2"/>
        </w:numPr>
        <w:rPr>
          <w:sz w:val="28"/>
          <w:szCs w:val="28"/>
        </w:rPr>
      </w:pPr>
      <w:r w:rsidRPr="00583701">
        <w:rPr>
          <w:rFonts w:asciiTheme="majorBidi" w:hAnsiTheme="majorBidi" w:cstheme="majorBidi"/>
          <w:sz w:val="40"/>
          <w:szCs w:val="40"/>
        </w:rPr>
        <w:t xml:space="preserve">Summary: </w:t>
      </w:r>
      <w:r w:rsidRPr="00583701">
        <w:t xml:space="preserve">According to this dashboard, the USA states with the most likes </w:t>
      </w:r>
      <w:r w:rsidRPr="00CE7679">
        <w:t>can be located smoothly, provided that the number of views is more than</w:t>
      </w:r>
      <w:r w:rsidRPr="00583701">
        <w:t xml:space="preserve"> 10,000,000,000. As “CA” represented the most significant number of likes with 9,668,832,035, this is the greatest figure of likes from the selected data set. We can explore a more extensive range by going to the filter feature and expanding or narrowing the size of the range, which in our case starts from above ten billion to the end of the data set. Regarding the intensity of </w:t>
      </w:r>
      <w:proofErr w:type="spellStart"/>
      <w:r w:rsidRPr="00583701">
        <w:t>colours</w:t>
      </w:r>
      <w:proofErr w:type="spellEnd"/>
      <w:r w:rsidRPr="00583701">
        <w:t xml:space="preserve">, the higher the density, the more likes, the lower the density, the fewer likes. Furthermore, I set the </w:t>
      </w:r>
      <w:proofErr w:type="spellStart"/>
      <w:r w:rsidRPr="00583701">
        <w:t>colours</w:t>
      </w:r>
      <w:proofErr w:type="spellEnd"/>
      <w:r w:rsidRPr="00583701">
        <w:t xml:space="preserve"> to suit </w:t>
      </w:r>
      <w:proofErr w:type="spellStart"/>
      <w:r w:rsidRPr="00583701">
        <w:t>colour</w:t>
      </w:r>
      <w:proofErr w:type="spellEnd"/>
      <w:r w:rsidRPr="00583701">
        <w:t xml:space="preserve"> blind folk.</w:t>
      </w:r>
    </w:p>
    <w:p w14:paraId="180E5E6F" w14:textId="5B20D4A2" w:rsidR="00B22AE8" w:rsidRPr="00583701" w:rsidRDefault="00253373" w:rsidP="00583701">
      <w:pPr>
        <w:pStyle w:val="NoSpacing"/>
        <w:numPr>
          <w:ilvl w:val="0"/>
          <w:numId w:val="2"/>
        </w:numPr>
        <w:rPr>
          <w:rFonts w:asciiTheme="majorBidi" w:hAnsiTheme="majorBidi" w:cstheme="majorBidi"/>
          <w:sz w:val="40"/>
          <w:szCs w:val="40"/>
        </w:rPr>
      </w:pPr>
      <w:r w:rsidRPr="00583701">
        <w:rPr>
          <w:rFonts w:asciiTheme="majorBidi" w:hAnsiTheme="majorBidi" w:cstheme="majorBidi"/>
          <w:sz w:val="40"/>
          <w:szCs w:val="40"/>
        </w:rPr>
        <w:t>Design Comment</w:t>
      </w:r>
      <w:r w:rsidRPr="00583701">
        <w:rPr>
          <w:rFonts w:asciiTheme="majorBidi" w:hAnsiTheme="majorBidi" w:cstheme="majorBidi"/>
        </w:rPr>
        <w:t>:</w:t>
      </w:r>
      <w:r w:rsidR="0015590E" w:rsidRPr="00583701">
        <w:rPr>
          <w:rFonts w:asciiTheme="majorBidi" w:hAnsiTheme="majorBidi" w:cstheme="majorBidi"/>
        </w:rPr>
        <w:t xml:space="preserve"> </w:t>
      </w:r>
      <w:r w:rsidR="00042CE0" w:rsidRPr="00583701">
        <w:t>I preferred to go with a map chart because I am working with geographic data, as I see it as the best way to represent my data. To reinforce this, I used the Packed Bubbles Chart To make it simpler and more informative. I used a filter for the views because my insight was conditional on exceeding ten billion views, making it more appropriate to the sense.</w:t>
      </w:r>
    </w:p>
    <w:p w14:paraId="47FB1D18" w14:textId="74E1609B" w:rsidR="00B22AE8" w:rsidRPr="00C830D3" w:rsidRDefault="00253373" w:rsidP="00C830D3">
      <w:pPr>
        <w:pStyle w:val="NoSpacing"/>
        <w:numPr>
          <w:ilvl w:val="0"/>
          <w:numId w:val="2"/>
        </w:numPr>
        <w:rPr>
          <w:rFonts w:asciiTheme="majorBidi" w:hAnsiTheme="majorBidi" w:cstheme="majorBidi"/>
          <w:sz w:val="40"/>
          <w:szCs w:val="40"/>
        </w:rPr>
      </w:pPr>
      <w:r>
        <w:rPr>
          <w:rFonts w:asciiTheme="majorBidi" w:hAnsiTheme="majorBidi" w:cstheme="majorBidi"/>
          <w:sz w:val="40"/>
          <w:szCs w:val="40"/>
        </w:rPr>
        <w:t>Resources:</w:t>
      </w:r>
      <w:r w:rsidR="00583701">
        <w:rPr>
          <w:rFonts w:asciiTheme="majorBidi" w:hAnsiTheme="majorBidi" w:cstheme="majorBidi"/>
          <w:sz w:val="40"/>
          <w:szCs w:val="40"/>
        </w:rPr>
        <w:t xml:space="preserve"> </w:t>
      </w:r>
      <w:r w:rsidR="00583701" w:rsidRPr="00B51D61">
        <w:t>N/A</w:t>
      </w:r>
    </w:p>
    <w:p w14:paraId="193DD70C" w14:textId="5FA37918" w:rsidR="00253373" w:rsidRPr="000E7CBE" w:rsidRDefault="00253373" w:rsidP="00253373">
      <w:pPr>
        <w:pStyle w:val="NoSpacing"/>
        <w:numPr>
          <w:ilvl w:val="0"/>
          <w:numId w:val="2"/>
        </w:numPr>
        <w:rPr>
          <w:rFonts w:asciiTheme="majorBidi" w:hAnsiTheme="majorBidi" w:cstheme="majorBidi"/>
          <w:color w:val="70AD47" w:themeColor="accent6"/>
          <w:sz w:val="40"/>
          <w:szCs w:val="40"/>
        </w:rPr>
      </w:pPr>
      <w:r w:rsidRPr="00A50A53">
        <w:rPr>
          <w:rFonts w:asciiTheme="majorBidi" w:hAnsiTheme="majorBidi" w:cstheme="majorBidi"/>
          <w:sz w:val="40"/>
          <w:szCs w:val="40"/>
        </w:rPr>
        <w:lastRenderedPageBreak/>
        <w:t>Insight 2:</w:t>
      </w:r>
      <w:r w:rsidR="000E7CBE" w:rsidRPr="00A50A53">
        <w:rPr>
          <w:rFonts w:asciiTheme="majorBidi" w:hAnsiTheme="majorBidi" w:cstheme="majorBidi"/>
          <w:sz w:val="40"/>
          <w:szCs w:val="40"/>
        </w:rPr>
        <w:t xml:space="preserve"> </w:t>
      </w:r>
      <w:r w:rsidR="000E7CBE" w:rsidRPr="00A50A53">
        <w:rPr>
          <w:rFonts w:asciiTheme="majorBidi" w:hAnsiTheme="majorBidi" w:cstheme="majorBidi"/>
          <w:color w:val="70AD47" w:themeColor="accent6"/>
          <w:sz w:val="40"/>
          <w:szCs w:val="40"/>
        </w:rPr>
        <w:t>Which category has the most views in AK state?</w:t>
      </w:r>
      <w:r w:rsidR="00C830D3" w:rsidRPr="00C830D3">
        <w:rPr>
          <w:noProof/>
        </w:rPr>
        <w:t xml:space="preserve"> </w:t>
      </w:r>
      <w:r w:rsidR="00C830D3">
        <w:rPr>
          <w:noProof/>
        </w:rPr>
        <w:drawing>
          <wp:inline distT="0" distB="0" distL="0" distR="0" wp14:anchorId="3C790C21" wp14:editId="40FA2E60">
            <wp:extent cx="5787390" cy="3038475"/>
            <wp:effectExtent l="0" t="0" r="3810" b="9525"/>
            <wp:docPr id="1" name="slide2" descr="AK State Category Bar ">
              <a:extLst xmlns:a="http://schemas.openxmlformats.org/drawingml/2006/main">
                <a:ext uri="{FF2B5EF4-FFF2-40B4-BE49-F238E27FC236}">
                  <a16:creationId xmlns:a16="http://schemas.microsoft.com/office/drawing/2014/main" id="{F5D98D02-D454-4B88-A230-664A33911D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AK State Category Bar ">
                      <a:extLst>
                        <a:ext uri="{FF2B5EF4-FFF2-40B4-BE49-F238E27FC236}">
                          <a16:creationId xmlns:a16="http://schemas.microsoft.com/office/drawing/2014/main" id="{F5D98D02-D454-4B88-A230-664A33911D68}"/>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7390" cy="3038475"/>
                    </a:xfrm>
                    <a:prstGeom prst="rect">
                      <a:avLst/>
                    </a:prstGeom>
                  </pic:spPr>
                </pic:pic>
              </a:graphicData>
            </a:graphic>
          </wp:inline>
        </w:drawing>
      </w:r>
    </w:p>
    <w:p w14:paraId="746FB2F6" w14:textId="142E2EB0" w:rsidR="00253373" w:rsidRPr="00185F46" w:rsidRDefault="00253373" w:rsidP="00185F46">
      <w:pPr>
        <w:pStyle w:val="NoSpacing"/>
        <w:numPr>
          <w:ilvl w:val="0"/>
          <w:numId w:val="2"/>
        </w:numPr>
        <w:rPr>
          <w:rFonts w:asciiTheme="majorBidi" w:hAnsiTheme="majorBidi" w:cstheme="majorBidi"/>
          <w:sz w:val="40"/>
          <w:szCs w:val="40"/>
        </w:rPr>
      </w:pPr>
      <w:r w:rsidRPr="00B22AE8">
        <w:rPr>
          <w:rFonts w:asciiTheme="majorBidi" w:hAnsiTheme="majorBidi" w:cstheme="majorBidi"/>
          <w:sz w:val="40"/>
          <w:szCs w:val="40"/>
        </w:rPr>
        <w:t>Link</w:t>
      </w:r>
      <w:r>
        <w:rPr>
          <w:rFonts w:asciiTheme="majorBidi" w:hAnsiTheme="majorBidi" w:cstheme="majorBidi"/>
          <w:sz w:val="40"/>
          <w:szCs w:val="40"/>
        </w:rPr>
        <w:t>:</w:t>
      </w:r>
      <w:r w:rsidR="00C047A4">
        <w:rPr>
          <w:rFonts w:asciiTheme="majorBidi" w:hAnsiTheme="majorBidi" w:cstheme="majorBidi"/>
          <w:sz w:val="40"/>
          <w:szCs w:val="40"/>
        </w:rPr>
        <w:t xml:space="preserve"> </w:t>
      </w:r>
      <w:hyperlink r:id="rId10" w:history="1">
        <w:r w:rsidR="00C047A4" w:rsidRPr="00C047A4">
          <w:rPr>
            <w:rStyle w:val="Hyperlink"/>
            <w:rFonts w:asciiTheme="majorBidi" w:hAnsiTheme="majorBidi" w:cstheme="majorBidi"/>
            <w:sz w:val="40"/>
            <w:szCs w:val="40"/>
          </w:rPr>
          <w:t>AK State Category Bar Chart</w:t>
        </w:r>
      </w:hyperlink>
    </w:p>
    <w:p w14:paraId="4DB108E2" w14:textId="54A74275" w:rsidR="00497583" w:rsidRPr="00497583" w:rsidRDefault="00253373" w:rsidP="00497583">
      <w:pPr>
        <w:numPr>
          <w:ilvl w:val="0"/>
          <w:numId w:val="3"/>
        </w:numPr>
        <w:rPr>
          <w:rFonts w:ascii="Times New Roman" w:eastAsia="Times New Roman" w:hAnsi="Times New Roman" w:cs="Times New Roman"/>
          <w:color w:val="BFBFBF"/>
          <w:lang w:eastAsia="zh-CN"/>
        </w:rPr>
      </w:pPr>
      <w:r w:rsidRPr="00497583">
        <w:rPr>
          <w:rFonts w:asciiTheme="majorBidi" w:hAnsiTheme="majorBidi" w:cstheme="majorBidi"/>
          <w:sz w:val="40"/>
          <w:szCs w:val="40"/>
        </w:rPr>
        <w:t>Summary:</w:t>
      </w:r>
      <w:r w:rsidR="00FD626E" w:rsidRPr="00497583">
        <w:rPr>
          <w:rFonts w:asciiTheme="majorBidi" w:hAnsiTheme="majorBidi" w:cstheme="majorBidi"/>
          <w:sz w:val="40"/>
          <w:szCs w:val="40"/>
        </w:rPr>
        <w:t xml:space="preserve"> </w:t>
      </w:r>
      <w:r w:rsidR="00497583" w:rsidRPr="009E790B">
        <w:rPr>
          <w:rFonts w:asciiTheme="majorBidi" w:hAnsiTheme="majorBidi" w:cstheme="majorBidi"/>
        </w:rPr>
        <w:t xml:space="preserve">The Bar Chart depict the number views on different types of </w:t>
      </w:r>
      <w:proofErr w:type="gramStart"/>
      <w:r w:rsidR="00497583" w:rsidRPr="009E790B">
        <w:rPr>
          <w:rFonts w:asciiTheme="majorBidi" w:hAnsiTheme="majorBidi" w:cstheme="majorBidi"/>
        </w:rPr>
        <w:t>category</w:t>
      </w:r>
      <w:proofErr w:type="gramEnd"/>
      <w:r w:rsidR="00497583" w:rsidRPr="009E790B">
        <w:rPr>
          <w:rFonts w:asciiTheme="majorBidi" w:hAnsiTheme="majorBidi" w:cstheme="majorBidi"/>
        </w:rPr>
        <w:t>. The categorical feature is plotted on the horizontal axis, and each bar height corresponds to the number of views made under each category type. We can see from this chart that three bars achieve an overwhelming superiority over the rest, where music, entertainment and sports made about 5B, 4.5B and nearly 600M, respectively. On the other hand, comedy and film &amp; animation were also doing good by around 5.5M and 3.1M respectively. However, both were dwarfed by the overwhelming numbers of the three top categories mentioned above.</w:t>
      </w:r>
    </w:p>
    <w:p w14:paraId="3573F5FF" w14:textId="77777777" w:rsidR="001A6357" w:rsidRPr="001A6357" w:rsidRDefault="00253373" w:rsidP="001A6357">
      <w:pPr>
        <w:numPr>
          <w:ilvl w:val="0"/>
          <w:numId w:val="5"/>
        </w:numPr>
        <w:rPr>
          <w:rFonts w:ascii="Times New Roman" w:eastAsia="Times New Roman" w:hAnsi="Times New Roman" w:cs="Times New Roman"/>
          <w:color w:val="BFBFBF"/>
          <w:lang w:eastAsia="zh-CN"/>
        </w:rPr>
      </w:pPr>
      <w:r w:rsidRPr="001A6357">
        <w:rPr>
          <w:rFonts w:asciiTheme="majorBidi" w:hAnsiTheme="majorBidi" w:cstheme="majorBidi"/>
          <w:sz w:val="40"/>
          <w:szCs w:val="40"/>
        </w:rPr>
        <w:t>Design Comment</w:t>
      </w:r>
      <w:r w:rsidRPr="001A6357">
        <w:rPr>
          <w:rFonts w:asciiTheme="majorBidi" w:hAnsiTheme="majorBidi" w:cstheme="majorBidi"/>
        </w:rPr>
        <w:t>:</w:t>
      </w:r>
      <w:r w:rsidR="00FA7ED9" w:rsidRPr="001A6357">
        <w:rPr>
          <w:rFonts w:asciiTheme="majorBidi" w:hAnsiTheme="majorBidi" w:cstheme="majorBidi"/>
        </w:rPr>
        <w:t xml:space="preserve"> </w:t>
      </w:r>
      <w:r w:rsidR="001B5657" w:rsidRPr="001A6357">
        <w:rPr>
          <w:rFonts w:asciiTheme="majorBidi" w:hAnsiTheme="majorBidi" w:cstheme="majorBidi"/>
        </w:rPr>
        <w:t> </w:t>
      </w:r>
      <w:r w:rsidR="00B552A7" w:rsidRPr="001A6357">
        <w:rPr>
          <w:rFonts w:asciiTheme="majorBidi" w:hAnsiTheme="majorBidi" w:cstheme="majorBidi"/>
        </w:rPr>
        <w:t xml:space="preserve">Here </w:t>
      </w:r>
      <w:r w:rsidR="001A6357" w:rsidRPr="001A6357">
        <w:rPr>
          <w:rFonts w:asciiTheme="majorBidi" w:hAnsiTheme="majorBidi" w:cstheme="majorBidi"/>
        </w:rPr>
        <w:t>I have comparative data that I would like to represent through a chart then a bar chart would be the best option. This type of chart is one of the most familiar options as it is easy to interpret. This chart helps display data that is classified into nominal or ordinal categories.</w:t>
      </w:r>
    </w:p>
    <w:p w14:paraId="19B15326" w14:textId="3CB10616" w:rsidR="00253373" w:rsidRPr="001A6357" w:rsidRDefault="00253373" w:rsidP="003B7A66">
      <w:pPr>
        <w:numPr>
          <w:ilvl w:val="0"/>
          <w:numId w:val="2"/>
        </w:numPr>
        <w:rPr>
          <w:rFonts w:asciiTheme="majorBidi" w:hAnsiTheme="majorBidi" w:cstheme="majorBidi"/>
          <w:sz w:val="40"/>
          <w:szCs w:val="40"/>
        </w:rPr>
      </w:pPr>
      <w:r w:rsidRPr="001A6357">
        <w:rPr>
          <w:rFonts w:asciiTheme="majorBidi" w:hAnsiTheme="majorBidi" w:cstheme="majorBidi"/>
          <w:sz w:val="40"/>
          <w:szCs w:val="40"/>
        </w:rPr>
        <w:t>Resources:</w:t>
      </w:r>
      <w:r w:rsidR="009A1126" w:rsidRPr="001A6357">
        <w:rPr>
          <w:rFonts w:asciiTheme="majorBidi" w:hAnsiTheme="majorBidi" w:cstheme="majorBidi"/>
          <w:sz w:val="40"/>
          <w:szCs w:val="40"/>
        </w:rPr>
        <w:t xml:space="preserve"> </w:t>
      </w:r>
      <w:hyperlink r:id="rId11" w:history="1">
        <w:r w:rsidR="00597544" w:rsidRPr="001A6357">
          <w:rPr>
            <w:rStyle w:val="Hyperlink"/>
            <w:rFonts w:asciiTheme="majorBidi" w:hAnsiTheme="majorBidi" w:cstheme="majorBidi"/>
            <w:sz w:val="40"/>
            <w:szCs w:val="40"/>
          </w:rPr>
          <w:t>Chart Blocks</w:t>
        </w:r>
      </w:hyperlink>
    </w:p>
    <w:p w14:paraId="35E0E51B" w14:textId="5BE429A4" w:rsidR="00B22AE8" w:rsidRDefault="00B22AE8">
      <w:pPr>
        <w:rPr>
          <w:rFonts w:asciiTheme="majorBidi" w:hAnsiTheme="majorBidi" w:cstheme="majorBidi"/>
          <w:sz w:val="40"/>
          <w:szCs w:val="40"/>
        </w:rPr>
      </w:pPr>
    </w:p>
    <w:p w14:paraId="5729D8DE" w14:textId="77777777" w:rsidR="00435697" w:rsidRPr="00435697" w:rsidRDefault="00435697" w:rsidP="00435697">
      <w:pPr>
        <w:pStyle w:val="NoSpacing"/>
        <w:ind w:left="720"/>
        <w:rPr>
          <w:rFonts w:asciiTheme="majorBidi" w:hAnsiTheme="majorBidi" w:cstheme="majorBidi"/>
          <w:color w:val="70AD47" w:themeColor="accent6"/>
          <w:sz w:val="40"/>
          <w:szCs w:val="40"/>
          <w:rtl/>
        </w:rPr>
      </w:pPr>
    </w:p>
    <w:p w14:paraId="7B718EFE" w14:textId="75A2E109" w:rsidR="00435697" w:rsidRDefault="00435697" w:rsidP="00435697">
      <w:pPr>
        <w:pStyle w:val="ListParagraph"/>
        <w:rPr>
          <w:rFonts w:asciiTheme="majorBidi" w:hAnsiTheme="majorBidi" w:cstheme="majorBidi"/>
          <w:sz w:val="40"/>
          <w:szCs w:val="40"/>
        </w:rPr>
      </w:pPr>
    </w:p>
    <w:p w14:paraId="049FFEA6" w14:textId="08F8DAD5" w:rsidR="00FC5D60" w:rsidRDefault="00FC5D60" w:rsidP="00435697">
      <w:pPr>
        <w:pStyle w:val="ListParagraph"/>
        <w:rPr>
          <w:rFonts w:asciiTheme="majorBidi" w:hAnsiTheme="majorBidi" w:cstheme="majorBidi"/>
          <w:sz w:val="40"/>
          <w:szCs w:val="40"/>
        </w:rPr>
      </w:pPr>
    </w:p>
    <w:p w14:paraId="4DEFDD84" w14:textId="0611FD61" w:rsidR="00FC5D60" w:rsidRDefault="00FC5D60" w:rsidP="00435697">
      <w:pPr>
        <w:pStyle w:val="ListParagraph"/>
        <w:rPr>
          <w:rFonts w:asciiTheme="majorBidi" w:hAnsiTheme="majorBidi" w:cstheme="majorBidi"/>
          <w:sz w:val="40"/>
          <w:szCs w:val="40"/>
        </w:rPr>
      </w:pPr>
    </w:p>
    <w:p w14:paraId="7B321F58" w14:textId="4CE95A25" w:rsidR="00FC5D60" w:rsidRDefault="00FC5D60" w:rsidP="00435697">
      <w:pPr>
        <w:pStyle w:val="ListParagraph"/>
        <w:rPr>
          <w:rFonts w:asciiTheme="majorBidi" w:hAnsiTheme="majorBidi" w:cstheme="majorBidi"/>
          <w:sz w:val="40"/>
          <w:szCs w:val="40"/>
        </w:rPr>
      </w:pPr>
    </w:p>
    <w:p w14:paraId="2F341BED" w14:textId="77777777" w:rsidR="00FC5D60" w:rsidRDefault="00FC5D60" w:rsidP="00435697">
      <w:pPr>
        <w:pStyle w:val="ListParagraph"/>
        <w:rPr>
          <w:rFonts w:asciiTheme="majorBidi" w:hAnsiTheme="majorBidi" w:cstheme="majorBidi"/>
          <w:sz w:val="40"/>
          <w:szCs w:val="40"/>
        </w:rPr>
      </w:pPr>
    </w:p>
    <w:p w14:paraId="7FCD4008" w14:textId="3689951A" w:rsidR="004B4925" w:rsidRPr="00A50A53" w:rsidRDefault="00253373" w:rsidP="00253373">
      <w:pPr>
        <w:pStyle w:val="NoSpacing"/>
        <w:numPr>
          <w:ilvl w:val="0"/>
          <w:numId w:val="2"/>
        </w:numPr>
        <w:rPr>
          <w:rFonts w:asciiTheme="majorBidi" w:hAnsiTheme="majorBidi" w:cstheme="majorBidi"/>
          <w:color w:val="70AD47" w:themeColor="accent6"/>
          <w:sz w:val="40"/>
          <w:szCs w:val="40"/>
        </w:rPr>
      </w:pPr>
      <w:r w:rsidRPr="00A50A53">
        <w:rPr>
          <w:rFonts w:asciiTheme="majorBidi" w:hAnsiTheme="majorBidi" w:cstheme="majorBidi"/>
          <w:sz w:val="40"/>
          <w:szCs w:val="40"/>
        </w:rPr>
        <w:lastRenderedPageBreak/>
        <w:t>Insight 3:</w:t>
      </w:r>
      <w:r w:rsidR="00904E6A" w:rsidRPr="00A50A53">
        <w:rPr>
          <w:rFonts w:asciiTheme="majorBidi" w:hAnsiTheme="majorBidi" w:cstheme="majorBidi"/>
          <w:sz w:val="40"/>
          <w:szCs w:val="40"/>
        </w:rPr>
        <w:t xml:space="preserve"> </w:t>
      </w:r>
      <w:r w:rsidR="004B4925" w:rsidRPr="00A50A53">
        <w:rPr>
          <w:rFonts w:asciiTheme="majorBidi" w:hAnsiTheme="majorBidi" w:cstheme="majorBidi"/>
          <w:color w:val="70AD47" w:themeColor="accent6"/>
          <w:sz w:val="40"/>
          <w:szCs w:val="40"/>
        </w:rPr>
        <w:t>Which channel has the most comments?</w:t>
      </w:r>
    </w:p>
    <w:p w14:paraId="762266DE" w14:textId="03009524" w:rsidR="00857A52" w:rsidRPr="004B4925" w:rsidRDefault="00857A52" w:rsidP="00857A52">
      <w:pPr>
        <w:pStyle w:val="NoSpacing"/>
        <w:ind w:left="720"/>
        <w:rPr>
          <w:rFonts w:asciiTheme="majorBidi" w:hAnsiTheme="majorBidi" w:cstheme="majorBidi"/>
          <w:color w:val="70AD47" w:themeColor="accent6"/>
          <w:sz w:val="40"/>
          <w:szCs w:val="40"/>
        </w:rPr>
      </w:pPr>
      <w:r>
        <w:rPr>
          <w:noProof/>
        </w:rPr>
        <w:drawing>
          <wp:inline distT="0" distB="0" distL="0" distR="0" wp14:anchorId="48663788" wp14:editId="3C5FDC8F">
            <wp:extent cx="5816600" cy="2343150"/>
            <wp:effectExtent l="0" t="0" r="0" b="0"/>
            <wp:docPr id="3" name="slide2" descr="Comment Tree Map">
              <a:extLst xmlns:a="http://schemas.openxmlformats.org/drawingml/2006/main">
                <a:ext uri="{FF2B5EF4-FFF2-40B4-BE49-F238E27FC236}">
                  <a16:creationId xmlns:a16="http://schemas.microsoft.com/office/drawing/2014/main" id="{FABB51FD-F923-4379-90C7-BAE480989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Comment Tree Map">
                      <a:extLst>
                        <a:ext uri="{FF2B5EF4-FFF2-40B4-BE49-F238E27FC236}">
                          <a16:creationId xmlns:a16="http://schemas.microsoft.com/office/drawing/2014/main" id="{FABB51FD-F923-4379-90C7-BAE480989C86}"/>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6600" cy="2343150"/>
                    </a:xfrm>
                    <a:prstGeom prst="rect">
                      <a:avLst/>
                    </a:prstGeom>
                  </pic:spPr>
                </pic:pic>
              </a:graphicData>
            </a:graphic>
          </wp:inline>
        </w:drawing>
      </w:r>
    </w:p>
    <w:p w14:paraId="30BE06E3" w14:textId="4F50BCAF" w:rsidR="00253373" w:rsidRPr="004B4925" w:rsidRDefault="00253373" w:rsidP="00253373">
      <w:pPr>
        <w:pStyle w:val="NoSpacing"/>
        <w:numPr>
          <w:ilvl w:val="0"/>
          <w:numId w:val="2"/>
        </w:numPr>
        <w:rPr>
          <w:rFonts w:asciiTheme="majorBidi" w:hAnsiTheme="majorBidi" w:cstheme="majorBidi"/>
          <w:sz w:val="40"/>
          <w:szCs w:val="40"/>
        </w:rPr>
      </w:pPr>
      <w:r w:rsidRPr="004B4925">
        <w:rPr>
          <w:rFonts w:asciiTheme="majorBidi" w:hAnsiTheme="majorBidi" w:cstheme="majorBidi"/>
          <w:sz w:val="40"/>
          <w:szCs w:val="40"/>
        </w:rPr>
        <w:t>Link:</w:t>
      </w:r>
      <w:r w:rsidR="00551619">
        <w:rPr>
          <w:rFonts w:asciiTheme="majorBidi" w:hAnsiTheme="majorBidi" w:cstheme="majorBidi"/>
          <w:sz w:val="40"/>
          <w:szCs w:val="40"/>
        </w:rPr>
        <w:t xml:space="preserve"> </w:t>
      </w:r>
      <w:hyperlink r:id="rId13" w:history="1">
        <w:r w:rsidR="00551619" w:rsidRPr="00551619">
          <w:rPr>
            <w:rStyle w:val="Hyperlink"/>
            <w:rFonts w:asciiTheme="majorBidi" w:hAnsiTheme="majorBidi" w:cstheme="majorBidi"/>
            <w:sz w:val="40"/>
            <w:szCs w:val="40"/>
          </w:rPr>
          <w:t xml:space="preserve">Comment </w:t>
        </w:r>
        <w:proofErr w:type="spellStart"/>
        <w:r w:rsidR="00551619" w:rsidRPr="00551619">
          <w:rPr>
            <w:rStyle w:val="Hyperlink"/>
            <w:rFonts w:asciiTheme="majorBidi" w:hAnsiTheme="majorBidi" w:cstheme="majorBidi"/>
            <w:sz w:val="40"/>
            <w:szCs w:val="40"/>
          </w:rPr>
          <w:t>TreeMap</w:t>
        </w:r>
        <w:proofErr w:type="spellEnd"/>
      </w:hyperlink>
      <w:r w:rsidR="00551619">
        <w:rPr>
          <w:rFonts w:asciiTheme="majorBidi" w:hAnsiTheme="majorBidi" w:cstheme="majorBidi"/>
          <w:sz w:val="40"/>
          <w:szCs w:val="40"/>
        </w:rPr>
        <w:t xml:space="preserve"> </w:t>
      </w:r>
    </w:p>
    <w:p w14:paraId="291C5B63" w14:textId="43BD5EA8" w:rsidR="007A4389" w:rsidRPr="00FA2F7D" w:rsidRDefault="00253373" w:rsidP="00FA2F7D">
      <w:pPr>
        <w:numPr>
          <w:ilvl w:val="0"/>
          <w:numId w:val="7"/>
        </w:numPr>
        <w:rPr>
          <w:rFonts w:ascii="Times New Roman" w:eastAsia="Times New Roman" w:hAnsi="Times New Roman" w:cs="Times New Roman"/>
          <w:color w:val="0E101A"/>
        </w:rPr>
      </w:pPr>
      <w:r w:rsidRPr="00E01CD2">
        <w:rPr>
          <w:rFonts w:asciiTheme="majorBidi" w:hAnsiTheme="majorBidi" w:cstheme="majorBidi"/>
          <w:sz w:val="40"/>
          <w:szCs w:val="40"/>
        </w:rPr>
        <w:t>Summary:</w:t>
      </w:r>
      <w:r w:rsidR="009D70E8">
        <w:rPr>
          <w:rFonts w:asciiTheme="majorBidi" w:hAnsiTheme="majorBidi" w:cstheme="majorBidi"/>
          <w:sz w:val="40"/>
          <w:szCs w:val="40"/>
        </w:rPr>
        <w:t xml:space="preserve"> </w:t>
      </w:r>
      <w:r w:rsidR="009D70E8" w:rsidRPr="009D70E8">
        <w:rPr>
          <w:rFonts w:ascii="Times New Roman" w:eastAsia="Times New Roman" w:hAnsi="Times New Roman" w:cs="Times New Roman"/>
          <w:color w:val="0E101A"/>
        </w:rPr>
        <w:t xml:space="preserve">I can make a few general conclusions from this visual: three channels (Marvel Entertainment, SMTOWN, and NFL) are roughly leading the comments activity (visually estimated based on the size of the rectangles &amp; the density of the </w:t>
      </w:r>
      <w:proofErr w:type="spellStart"/>
      <w:r w:rsidR="009D70E8" w:rsidRPr="009D70E8">
        <w:rPr>
          <w:rFonts w:ascii="Times New Roman" w:eastAsia="Times New Roman" w:hAnsi="Times New Roman" w:cs="Times New Roman"/>
          <w:color w:val="0E101A"/>
        </w:rPr>
        <w:t>colour</w:t>
      </w:r>
      <w:proofErr w:type="spellEnd"/>
      <w:r w:rsidR="009D70E8" w:rsidRPr="009D70E8">
        <w:rPr>
          <w:rFonts w:ascii="Times New Roman" w:eastAsia="Times New Roman" w:hAnsi="Times New Roman" w:cs="Times New Roman"/>
          <w:color w:val="0E101A"/>
        </w:rPr>
        <w:t xml:space="preserve">). Moreover, these same three are also </w:t>
      </w:r>
      <w:r w:rsidR="005974E8" w:rsidRPr="009D70E8">
        <w:rPr>
          <w:rFonts w:ascii="Times New Roman" w:eastAsia="Times New Roman" w:hAnsi="Times New Roman" w:cs="Times New Roman"/>
          <w:color w:val="0E101A"/>
        </w:rPr>
        <w:t>different</w:t>
      </w:r>
      <w:r w:rsidR="009D70E8" w:rsidRPr="009D70E8">
        <w:rPr>
          <w:rFonts w:ascii="Times New Roman" w:eastAsia="Times New Roman" w:hAnsi="Times New Roman" w:cs="Times New Roman"/>
          <w:color w:val="0E101A"/>
        </w:rPr>
        <w:t xml:space="preserve"> in terms of comments figures (estimated based on the numbers when we hover over the channel on the rectangles). What if I asked you which are the top 10 channels that achieved more comments? Alternatively, what is the exact difference between Channel A and B? We can see how easily a </w:t>
      </w:r>
      <w:proofErr w:type="spellStart"/>
      <w:r w:rsidR="009D70E8" w:rsidRPr="009D70E8">
        <w:rPr>
          <w:rFonts w:ascii="Times New Roman" w:eastAsia="Times New Roman" w:hAnsi="Times New Roman" w:cs="Times New Roman"/>
          <w:color w:val="0E101A"/>
        </w:rPr>
        <w:t>TreeMap</w:t>
      </w:r>
      <w:proofErr w:type="spellEnd"/>
      <w:r w:rsidR="009D70E8" w:rsidRPr="009D70E8">
        <w:rPr>
          <w:rFonts w:ascii="Times New Roman" w:eastAsia="Times New Roman" w:hAnsi="Times New Roman" w:cs="Times New Roman"/>
          <w:color w:val="0E101A"/>
        </w:rPr>
        <w:t xml:space="preserve"> breaks down when making these comparisons. I would argue that this visual work well in an exploratory phase of analysis, where the analyst can sort through the data to find what might be interesting to stakeholders. However, it doesn’t work so well when communicating what’s interesting in this data. Here is where other charts come in handy such as the bar chart (that I illustrated in the previous example) and many others.</w:t>
      </w:r>
    </w:p>
    <w:p w14:paraId="1398CB9F" w14:textId="578CCAE6" w:rsidR="00F82E8E" w:rsidRPr="00071A7A" w:rsidRDefault="00253373" w:rsidP="00292A57">
      <w:pPr>
        <w:pStyle w:val="NoSpacing"/>
        <w:numPr>
          <w:ilvl w:val="0"/>
          <w:numId w:val="2"/>
        </w:numPr>
        <w:rPr>
          <w:rFonts w:asciiTheme="majorBidi" w:hAnsiTheme="majorBidi" w:cstheme="majorBidi"/>
        </w:rPr>
      </w:pPr>
      <w:r w:rsidRPr="001C5658">
        <w:rPr>
          <w:rFonts w:asciiTheme="majorBidi" w:hAnsiTheme="majorBidi" w:cstheme="majorBidi"/>
          <w:sz w:val="40"/>
          <w:szCs w:val="40"/>
        </w:rPr>
        <w:t>Design Comment:</w:t>
      </w:r>
      <w:r w:rsidR="009E703D" w:rsidRPr="001C5658">
        <w:rPr>
          <w:rFonts w:asciiTheme="majorBidi" w:hAnsiTheme="majorBidi" w:cstheme="majorBidi"/>
          <w:sz w:val="40"/>
          <w:szCs w:val="40"/>
        </w:rPr>
        <w:t xml:space="preserve"> </w:t>
      </w:r>
      <w:r w:rsidR="009D70E8" w:rsidRPr="009D70E8">
        <w:rPr>
          <w:rFonts w:asciiTheme="majorBidi" w:hAnsiTheme="majorBidi" w:cstheme="majorBidi"/>
        </w:rPr>
        <w:t xml:space="preserve">I designed the </w:t>
      </w:r>
      <w:proofErr w:type="spellStart"/>
      <w:r w:rsidR="009D70E8" w:rsidRPr="009D70E8">
        <w:rPr>
          <w:rFonts w:asciiTheme="majorBidi" w:hAnsiTheme="majorBidi" w:cstheme="majorBidi"/>
        </w:rPr>
        <w:t>TreeMap</w:t>
      </w:r>
      <w:proofErr w:type="spellEnd"/>
      <w:r w:rsidR="009D70E8" w:rsidRPr="009D70E8">
        <w:rPr>
          <w:rFonts w:asciiTheme="majorBidi" w:hAnsiTheme="majorBidi" w:cstheme="majorBidi"/>
        </w:rPr>
        <w:t xml:space="preserve"> to visualize the data in a hierarchical, tree-structured diagram where the size of the rectangles is organized from largest to smallest, where the larger rectangle indicates more comments and vice versa. </w:t>
      </w:r>
      <w:proofErr w:type="spellStart"/>
      <w:r w:rsidR="009D70E8" w:rsidRPr="009D70E8">
        <w:rPr>
          <w:rFonts w:asciiTheme="majorBidi" w:hAnsiTheme="majorBidi" w:cstheme="majorBidi"/>
        </w:rPr>
        <w:t>Colour</w:t>
      </w:r>
      <w:proofErr w:type="spellEnd"/>
      <w:r w:rsidR="009D70E8" w:rsidRPr="009D70E8">
        <w:rPr>
          <w:rFonts w:asciiTheme="majorBidi" w:hAnsiTheme="majorBidi" w:cstheme="majorBidi"/>
        </w:rPr>
        <w:t xml:space="preserve"> is compatible with the size, as the more it goes to dark blue, the higher the number of the comments, and the more it goes to light blue, the smaller it is, in perfect harmony with the size. I used the </w:t>
      </w:r>
      <w:proofErr w:type="spellStart"/>
      <w:r w:rsidR="009D70E8" w:rsidRPr="009D70E8">
        <w:rPr>
          <w:rFonts w:asciiTheme="majorBidi" w:hAnsiTheme="majorBidi" w:cstheme="majorBidi"/>
        </w:rPr>
        <w:t>TreeMap</w:t>
      </w:r>
      <w:proofErr w:type="spellEnd"/>
      <w:r w:rsidR="009D70E8" w:rsidRPr="009D70E8">
        <w:rPr>
          <w:rFonts w:asciiTheme="majorBidi" w:hAnsiTheme="majorBidi" w:cstheme="majorBidi"/>
        </w:rPr>
        <w:t xml:space="preserve"> Particularly because I want to visualize a part-to-whole relationship amongst many channels.</w:t>
      </w:r>
    </w:p>
    <w:p w14:paraId="3C94F926" w14:textId="77777777" w:rsidR="00F82E8E" w:rsidRDefault="00F82E8E" w:rsidP="00F82E8E">
      <w:pPr>
        <w:pStyle w:val="NoSpacing"/>
        <w:ind w:left="720"/>
        <w:rPr>
          <w:rFonts w:asciiTheme="majorBidi" w:hAnsiTheme="majorBidi" w:cstheme="majorBidi"/>
          <w:sz w:val="40"/>
          <w:szCs w:val="40"/>
        </w:rPr>
      </w:pPr>
    </w:p>
    <w:p w14:paraId="7E8502D0" w14:textId="6415C5EE" w:rsidR="00253373" w:rsidRPr="00F82E8E" w:rsidRDefault="00253373" w:rsidP="00B7741B">
      <w:pPr>
        <w:pStyle w:val="NoSpacing"/>
        <w:rPr>
          <w:rFonts w:asciiTheme="majorBidi" w:hAnsiTheme="majorBidi" w:cstheme="majorBidi"/>
          <w:sz w:val="40"/>
          <w:szCs w:val="40"/>
        </w:rPr>
      </w:pPr>
      <w:r w:rsidRPr="00F82E8E">
        <w:rPr>
          <w:rFonts w:asciiTheme="majorBidi" w:hAnsiTheme="majorBidi" w:cstheme="majorBidi"/>
          <w:sz w:val="40"/>
          <w:szCs w:val="40"/>
        </w:rPr>
        <w:t>Resources:</w:t>
      </w:r>
      <w:r w:rsidR="009A1126" w:rsidRPr="00F82E8E">
        <w:rPr>
          <w:rFonts w:asciiTheme="majorBidi" w:hAnsiTheme="majorBidi" w:cstheme="majorBidi"/>
          <w:sz w:val="40"/>
          <w:szCs w:val="40"/>
        </w:rPr>
        <w:t xml:space="preserve"> </w:t>
      </w:r>
      <w:hyperlink r:id="rId14" w:history="1">
        <w:r w:rsidR="00347FFE" w:rsidRPr="00347FFE">
          <w:rPr>
            <w:rStyle w:val="Hyperlink"/>
            <w:rFonts w:asciiTheme="majorBidi" w:hAnsiTheme="majorBidi" w:cstheme="majorBidi"/>
            <w:sz w:val="40"/>
            <w:szCs w:val="40"/>
          </w:rPr>
          <w:t>Storytell</w:t>
        </w:r>
        <w:r w:rsidR="00347FFE" w:rsidRPr="00347FFE">
          <w:rPr>
            <w:rStyle w:val="Hyperlink"/>
            <w:rFonts w:asciiTheme="majorBidi" w:hAnsiTheme="majorBidi" w:cstheme="majorBidi"/>
            <w:sz w:val="40"/>
            <w:szCs w:val="40"/>
          </w:rPr>
          <w:t>i</w:t>
        </w:r>
        <w:r w:rsidR="00347FFE" w:rsidRPr="00347FFE">
          <w:rPr>
            <w:rStyle w:val="Hyperlink"/>
            <w:rFonts w:asciiTheme="majorBidi" w:hAnsiTheme="majorBidi" w:cstheme="majorBidi"/>
            <w:sz w:val="40"/>
            <w:szCs w:val="40"/>
          </w:rPr>
          <w:t>ng with data</w:t>
        </w:r>
      </w:hyperlink>
    </w:p>
    <w:p w14:paraId="1FC13FF5" w14:textId="344EF4FC" w:rsidR="00B22AE8" w:rsidRDefault="00B22AE8" w:rsidP="00B22AE8">
      <w:pPr>
        <w:pStyle w:val="NoSpacing"/>
        <w:rPr>
          <w:rFonts w:asciiTheme="majorBidi" w:hAnsiTheme="majorBidi" w:cstheme="majorBidi"/>
          <w:sz w:val="40"/>
          <w:szCs w:val="40"/>
        </w:rPr>
      </w:pPr>
    </w:p>
    <w:p w14:paraId="54192450" w14:textId="18666B4D" w:rsidR="00104581" w:rsidRDefault="00E71817" w:rsidP="00051BF0">
      <w:pPr>
        <w:pStyle w:val="NoSpacing"/>
        <w:jc w:val="center"/>
        <w:rPr>
          <w:rFonts w:asciiTheme="majorBidi" w:hAnsiTheme="majorBidi" w:cstheme="majorBidi"/>
          <w:sz w:val="40"/>
          <w:szCs w:val="40"/>
        </w:rPr>
      </w:pPr>
      <w:r>
        <w:rPr>
          <w:rFonts w:asciiTheme="majorBidi" w:hAnsiTheme="majorBidi" w:cstheme="majorBidi"/>
          <w:sz w:val="40"/>
          <w:szCs w:val="40"/>
        </w:rPr>
        <w:t xml:space="preserve">With </w:t>
      </w:r>
      <w:r w:rsidR="00104581">
        <w:rPr>
          <w:rFonts w:asciiTheme="majorBidi" w:hAnsiTheme="majorBidi" w:cstheme="majorBidi"/>
          <w:sz w:val="40"/>
          <w:szCs w:val="40"/>
        </w:rPr>
        <w:t>Best Re</w:t>
      </w:r>
      <w:r w:rsidR="00051BF0">
        <w:rPr>
          <w:rFonts w:asciiTheme="majorBidi" w:hAnsiTheme="majorBidi" w:cstheme="majorBidi"/>
          <w:sz w:val="40"/>
          <w:szCs w:val="40"/>
        </w:rPr>
        <w:t>gards</w:t>
      </w:r>
    </w:p>
    <w:p w14:paraId="7E21C453" w14:textId="1B313BDD" w:rsidR="00051BF0" w:rsidRPr="00B22AE8" w:rsidRDefault="00051BF0" w:rsidP="00051BF0">
      <w:pPr>
        <w:pStyle w:val="NoSpacing"/>
        <w:jc w:val="center"/>
        <w:rPr>
          <w:rFonts w:asciiTheme="majorBidi" w:hAnsiTheme="majorBidi" w:cstheme="majorBidi"/>
          <w:sz w:val="40"/>
          <w:szCs w:val="40"/>
        </w:rPr>
      </w:pPr>
      <w:r>
        <w:rPr>
          <w:rFonts w:asciiTheme="majorBidi" w:hAnsiTheme="majorBidi" w:cstheme="majorBidi"/>
          <w:sz w:val="40"/>
          <w:szCs w:val="40"/>
        </w:rPr>
        <w:t>Hussam Alharbi</w:t>
      </w:r>
    </w:p>
    <w:sectPr w:rsidR="00051BF0" w:rsidRPr="00B22AE8" w:rsidSect="00B22AE8">
      <w:pgSz w:w="11904" w:h="16836"/>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536C" w14:textId="77777777" w:rsidR="003E3815" w:rsidRDefault="003E3815" w:rsidP="00FC2BDD">
      <w:r>
        <w:separator/>
      </w:r>
    </w:p>
  </w:endnote>
  <w:endnote w:type="continuationSeparator" w:id="0">
    <w:p w14:paraId="1A154922" w14:textId="77777777" w:rsidR="003E3815" w:rsidRDefault="003E3815" w:rsidP="00FC2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CE29" w14:textId="77777777" w:rsidR="003E3815" w:rsidRDefault="003E3815" w:rsidP="00FC2BDD">
      <w:r>
        <w:separator/>
      </w:r>
    </w:p>
  </w:footnote>
  <w:footnote w:type="continuationSeparator" w:id="0">
    <w:p w14:paraId="64FFA07D" w14:textId="77777777" w:rsidR="003E3815" w:rsidRDefault="003E3815" w:rsidP="00FC2B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E10"/>
    <w:multiLevelType w:val="multilevel"/>
    <w:tmpl w:val="58B8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379B4"/>
    <w:multiLevelType w:val="hybridMultilevel"/>
    <w:tmpl w:val="CF28B1FE"/>
    <w:lvl w:ilvl="0" w:tplc="D356189C">
      <w:numFmt w:val="bullet"/>
      <w:lvlText w:val=""/>
      <w:lvlJc w:val="left"/>
      <w:pPr>
        <w:ind w:left="720" w:hanging="360"/>
      </w:pPr>
      <w:rPr>
        <w:rFonts w:ascii="Symbol" w:eastAsia="Times New Roman" w:hAnsi="Symbol" w:cs="Open Sans"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9666E"/>
    <w:multiLevelType w:val="multilevel"/>
    <w:tmpl w:val="CFE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55F9D"/>
    <w:multiLevelType w:val="multilevel"/>
    <w:tmpl w:val="932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C2A44"/>
    <w:multiLevelType w:val="multilevel"/>
    <w:tmpl w:val="497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0253A"/>
    <w:multiLevelType w:val="hybridMultilevel"/>
    <w:tmpl w:val="D5140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024DB"/>
    <w:multiLevelType w:val="multilevel"/>
    <w:tmpl w:val="5AB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E8"/>
    <w:rsid w:val="000035CB"/>
    <w:rsid w:val="000254FB"/>
    <w:rsid w:val="00030FDE"/>
    <w:rsid w:val="00042CE0"/>
    <w:rsid w:val="00051BF0"/>
    <w:rsid w:val="000655F7"/>
    <w:rsid w:val="00071A7A"/>
    <w:rsid w:val="00092A60"/>
    <w:rsid w:val="000E7CBE"/>
    <w:rsid w:val="00104581"/>
    <w:rsid w:val="0010735A"/>
    <w:rsid w:val="00120AAE"/>
    <w:rsid w:val="00146E88"/>
    <w:rsid w:val="0015590E"/>
    <w:rsid w:val="00185F46"/>
    <w:rsid w:val="001A2D54"/>
    <w:rsid w:val="001A6357"/>
    <w:rsid w:val="001B5657"/>
    <w:rsid w:val="001B5E5C"/>
    <w:rsid w:val="001C5658"/>
    <w:rsid w:val="001D56CD"/>
    <w:rsid w:val="001E1E16"/>
    <w:rsid w:val="00207C03"/>
    <w:rsid w:val="002403C0"/>
    <w:rsid w:val="00243C4D"/>
    <w:rsid w:val="00246F75"/>
    <w:rsid w:val="00253373"/>
    <w:rsid w:val="00276759"/>
    <w:rsid w:val="00292A57"/>
    <w:rsid w:val="002C479A"/>
    <w:rsid w:val="002C4EA9"/>
    <w:rsid w:val="002F66D0"/>
    <w:rsid w:val="0031300C"/>
    <w:rsid w:val="00334EA9"/>
    <w:rsid w:val="00342774"/>
    <w:rsid w:val="00347FFE"/>
    <w:rsid w:val="003970D9"/>
    <w:rsid w:val="003A4032"/>
    <w:rsid w:val="003D0E47"/>
    <w:rsid w:val="003D719B"/>
    <w:rsid w:val="003E3815"/>
    <w:rsid w:val="003E63EA"/>
    <w:rsid w:val="00435697"/>
    <w:rsid w:val="00476A8A"/>
    <w:rsid w:val="004848D3"/>
    <w:rsid w:val="00497583"/>
    <w:rsid w:val="004A0653"/>
    <w:rsid w:val="004B4925"/>
    <w:rsid w:val="0051742F"/>
    <w:rsid w:val="00546845"/>
    <w:rsid w:val="00551619"/>
    <w:rsid w:val="00580DFB"/>
    <w:rsid w:val="00583701"/>
    <w:rsid w:val="005974E8"/>
    <w:rsid w:val="00597544"/>
    <w:rsid w:val="005A459D"/>
    <w:rsid w:val="005A5811"/>
    <w:rsid w:val="005D0080"/>
    <w:rsid w:val="005D7AA1"/>
    <w:rsid w:val="0061671A"/>
    <w:rsid w:val="0063019B"/>
    <w:rsid w:val="006E63AE"/>
    <w:rsid w:val="006E77BD"/>
    <w:rsid w:val="006F11E0"/>
    <w:rsid w:val="006F3A40"/>
    <w:rsid w:val="006F4A72"/>
    <w:rsid w:val="006F7D61"/>
    <w:rsid w:val="007466DD"/>
    <w:rsid w:val="00767592"/>
    <w:rsid w:val="0079288B"/>
    <w:rsid w:val="0079765E"/>
    <w:rsid w:val="007A4389"/>
    <w:rsid w:val="007D3345"/>
    <w:rsid w:val="008107D5"/>
    <w:rsid w:val="008146D7"/>
    <w:rsid w:val="00821070"/>
    <w:rsid w:val="00836719"/>
    <w:rsid w:val="008430A9"/>
    <w:rsid w:val="008444BD"/>
    <w:rsid w:val="00857556"/>
    <w:rsid w:val="00857A52"/>
    <w:rsid w:val="0086537A"/>
    <w:rsid w:val="008D4C80"/>
    <w:rsid w:val="008E68F1"/>
    <w:rsid w:val="008F08E9"/>
    <w:rsid w:val="008F6418"/>
    <w:rsid w:val="00904E6A"/>
    <w:rsid w:val="009065CE"/>
    <w:rsid w:val="00937F97"/>
    <w:rsid w:val="009470BF"/>
    <w:rsid w:val="00954C88"/>
    <w:rsid w:val="00976EA2"/>
    <w:rsid w:val="00992EE0"/>
    <w:rsid w:val="009A1126"/>
    <w:rsid w:val="009B0E6F"/>
    <w:rsid w:val="009D1246"/>
    <w:rsid w:val="009D70E8"/>
    <w:rsid w:val="009E703D"/>
    <w:rsid w:val="009E790B"/>
    <w:rsid w:val="00A01EEC"/>
    <w:rsid w:val="00A306A3"/>
    <w:rsid w:val="00A34847"/>
    <w:rsid w:val="00A50A53"/>
    <w:rsid w:val="00A8658D"/>
    <w:rsid w:val="00AA3D4B"/>
    <w:rsid w:val="00AD6298"/>
    <w:rsid w:val="00B072B6"/>
    <w:rsid w:val="00B1709D"/>
    <w:rsid w:val="00B22AE8"/>
    <w:rsid w:val="00B31796"/>
    <w:rsid w:val="00B3690B"/>
    <w:rsid w:val="00B457AF"/>
    <w:rsid w:val="00B51D61"/>
    <w:rsid w:val="00B552A7"/>
    <w:rsid w:val="00B65E04"/>
    <w:rsid w:val="00B7181F"/>
    <w:rsid w:val="00B7741B"/>
    <w:rsid w:val="00BB05B5"/>
    <w:rsid w:val="00BB3E32"/>
    <w:rsid w:val="00BE59E8"/>
    <w:rsid w:val="00BF0D03"/>
    <w:rsid w:val="00C03529"/>
    <w:rsid w:val="00C047A4"/>
    <w:rsid w:val="00C43B50"/>
    <w:rsid w:val="00C830D3"/>
    <w:rsid w:val="00CE7679"/>
    <w:rsid w:val="00D32EBE"/>
    <w:rsid w:val="00D567B4"/>
    <w:rsid w:val="00D6023C"/>
    <w:rsid w:val="00DD214D"/>
    <w:rsid w:val="00DD6264"/>
    <w:rsid w:val="00DE3328"/>
    <w:rsid w:val="00DF52B1"/>
    <w:rsid w:val="00E01CD2"/>
    <w:rsid w:val="00E03520"/>
    <w:rsid w:val="00E33CCF"/>
    <w:rsid w:val="00E41B14"/>
    <w:rsid w:val="00E445B2"/>
    <w:rsid w:val="00E44B1A"/>
    <w:rsid w:val="00E5160D"/>
    <w:rsid w:val="00E60956"/>
    <w:rsid w:val="00E71817"/>
    <w:rsid w:val="00EC3A33"/>
    <w:rsid w:val="00ED51C5"/>
    <w:rsid w:val="00EE2D83"/>
    <w:rsid w:val="00F2311A"/>
    <w:rsid w:val="00F328A6"/>
    <w:rsid w:val="00F51F53"/>
    <w:rsid w:val="00F63852"/>
    <w:rsid w:val="00F82E8E"/>
    <w:rsid w:val="00FA2F7D"/>
    <w:rsid w:val="00FA7ED9"/>
    <w:rsid w:val="00FC2BDD"/>
    <w:rsid w:val="00FC5D60"/>
    <w:rsid w:val="00FD4C39"/>
    <w:rsid w:val="00FD62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21952"/>
  <w15:chartTrackingRefBased/>
  <w15:docId w15:val="{8BF8A24A-C5A1-394E-899A-68D7F0B4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AE8"/>
  </w:style>
  <w:style w:type="paragraph" w:styleId="ListParagraph">
    <w:name w:val="List Paragraph"/>
    <w:basedOn w:val="Normal"/>
    <w:uiPriority w:val="34"/>
    <w:qFormat/>
    <w:rsid w:val="00583701"/>
    <w:pPr>
      <w:ind w:left="720"/>
      <w:contextualSpacing/>
    </w:pPr>
  </w:style>
  <w:style w:type="character" w:styleId="Hyperlink">
    <w:name w:val="Hyperlink"/>
    <w:basedOn w:val="DefaultParagraphFont"/>
    <w:uiPriority w:val="99"/>
    <w:unhideWhenUsed/>
    <w:rsid w:val="003A4032"/>
    <w:rPr>
      <w:color w:val="0563C1" w:themeColor="hyperlink"/>
      <w:u w:val="single"/>
    </w:rPr>
  </w:style>
  <w:style w:type="character" w:styleId="UnresolvedMention">
    <w:name w:val="Unresolved Mention"/>
    <w:basedOn w:val="DefaultParagraphFont"/>
    <w:uiPriority w:val="99"/>
    <w:semiHidden/>
    <w:unhideWhenUsed/>
    <w:rsid w:val="003A4032"/>
    <w:rPr>
      <w:color w:val="605E5C"/>
      <w:shd w:val="clear" w:color="auto" w:fill="E1DFDD"/>
    </w:rPr>
  </w:style>
  <w:style w:type="character" w:styleId="FollowedHyperlink">
    <w:name w:val="FollowedHyperlink"/>
    <w:basedOn w:val="DefaultParagraphFont"/>
    <w:uiPriority w:val="99"/>
    <w:semiHidden/>
    <w:unhideWhenUsed/>
    <w:rsid w:val="008146D7"/>
    <w:rPr>
      <w:color w:val="954F72" w:themeColor="followedHyperlink"/>
      <w:u w:val="single"/>
    </w:rPr>
  </w:style>
  <w:style w:type="paragraph" w:styleId="Header">
    <w:name w:val="header"/>
    <w:basedOn w:val="Normal"/>
    <w:link w:val="HeaderChar"/>
    <w:uiPriority w:val="99"/>
    <w:unhideWhenUsed/>
    <w:rsid w:val="00FC2BDD"/>
    <w:pPr>
      <w:tabs>
        <w:tab w:val="center" w:pos="4153"/>
        <w:tab w:val="right" w:pos="8306"/>
      </w:tabs>
    </w:pPr>
  </w:style>
  <w:style w:type="character" w:customStyle="1" w:styleId="HeaderChar">
    <w:name w:val="Header Char"/>
    <w:basedOn w:val="DefaultParagraphFont"/>
    <w:link w:val="Header"/>
    <w:uiPriority w:val="99"/>
    <w:rsid w:val="00FC2BDD"/>
  </w:style>
  <w:style w:type="paragraph" w:styleId="Footer">
    <w:name w:val="footer"/>
    <w:basedOn w:val="Normal"/>
    <w:link w:val="FooterChar"/>
    <w:uiPriority w:val="99"/>
    <w:unhideWhenUsed/>
    <w:rsid w:val="00FC2BDD"/>
    <w:pPr>
      <w:tabs>
        <w:tab w:val="center" w:pos="4153"/>
        <w:tab w:val="right" w:pos="8306"/>
      </w:tabs>
    </w:pPr>
  </w:style>
  <w:style w:type="character" w:customStyle="1" w:styleId="FooterChar">
    <w:name w:val="Footer Char"/>
    <w:basedOn w:val="DefaultParagraphFont"/>
    <w:link w:val="Footer"/>
    <w:uiPriority w:val="99"/>
    <w:rsid w:val="00FC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3371">
      <w:bodyDiv w:val="1"/>
      <w:marLeft w:val="0"/>
      <w:marRight w:val="0"/>
      <w:marTop w:val="0"/>
      <w:marBottom w:val="0"/>
      <w:divBdr>
        <w:top w:val="none" w:sz="0" w:space="0" w:color="auto"/>
        <w:left w:val="none" w:sz="0" w:space="0" w:color="auto"/>
        <w:bottom w:val="none" w:sz="0" w:space="0" w:color="auto"/>
        <w:right w:val="none" w:sz="0" w:space="0" w:color="auto"/>
      </w:divBdr>
    </w:div>
    <w:div w:id="1277060859">
      <w:bodyDiv w:val="1"/>
      <w:marLeft w:val="0"/>
      <w:marRight w:val="0"/>
      <w:marTop w:val="0"/>
      <w:marBottom w:val="0"/>
      <w:divBdr>
        <w:top w:val="none" w:sz="0" w:space="0" w:color="auto"/>
        <w:left w:val="none" w:sz="0" w:space="0" w:color="auto"/>
        <w:bottom w:val="none" w:sz="0" w:space="0" w:color="auto"/>
        <w:right w:val="none" w:sz="0" w:space="0" w:color="auto"/>
      </w:divBdr>
    </w:div>
    <w:div w:id="1342244891">
      <w:bodyDiv w:val="1"/>
      <w:marLeft w:val="0"/>
      <w:marRight w:val="0"/>
      <w:marTop w:val="0"/>
      <w:marBottom w:val="0"/>
      <w:divBdr>
        <w:top w:val="none" w:sz="0" w:space="0" w:color="auto"/>
        <w:left w:val="none" w:sz="0" w:space="0" w:color="auto"/>
        <w:bottom w:val="none" w:sz="0" w:space="0" w:color="auto"/>
        <w:right w:val="none" w:sz="0" w:space="0" w:color="auto"/>
      </w:divBdr>
    </w:div>
    <w:div w:id="1547066501">
      <w:bodyDiv w:val="1"/>
      <w:marLeft w:val="0"/>
      <w:marRight w:val="0"/>
      <w:marTop w:val="0"/>
      <w:marBottom w:val="0"/>
      <w:divBdr>
        <w:top w:val="none" w:sz="0" w:space="0" w:color="auto"/>
        <w:left w:val="none" w:sz="0" w:space="0" w:color="auto"/>
        <w:bottom w:val="none" w:sz="0" w:space="0" w:color="auto"/>
        <w:right w:val="none" w:sz="0" w:space="0" w:color="auto"/>
      </w:divBdr>
    </w:div>
    <w:div w:id="186682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LikeDashboard/LikeDashboard?:language=en-US&amp;:display_count=n&amp;:origin=viz_share_link" TargetMode="External"/><Relationship Id="rId13" Type="http://schemas.openxmlformats.org/officeDocument/2006/relationships/hyperlink" Target="https://public.tableau.com/views/CommentTreeMap/CommentTreeMap?:language=en-US&amp;:display_count=n&amp;:origin=viz_share_li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artblock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ublic.tableau.com/views/AKStateCategoryBar/AKStateCategoryBar?:language=en-US&amp;:display_count=n&amp;:origin=viz_share_lin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orytellingwith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شهد القحطاني</dc:creator>
  <cp:keywords/>
  <dc:description/>
  <cp:lastModifiedBy>PG Office</cp:lastModifiedBy>
  <cp:revision>149</cp:revision>
  <dcterms:created xsi:type="dcterms:W3CDTF">2021-09-05T20:40:00Z</dcterms:created>
  <dcterms:modified xsi:type="dcterms:W3CDTF">2021-09-29T07:32:00Z</dcterms:modified>
</cp:coreProperties>
</file>