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FBD8" w14:textId="77777777" w:rsidR="000B2970" w:rsidRDefault="000B2970" w:rsidP="000B2970">
      <w:pPr>
        <w:pStyle w:val="TableCaption"/>
      </w:pPr>
      <w:r>
        <w:t xml:space="preserve">Table 1:  Local audit filters 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026"/>
      </w:tblGrid>
      <w:tr w:rsidR="000B2970" w14:paraId="46EDA895" w14:textId="77777777" w:rsidTr="00D43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9615B06" w14:textId="77777777" w:rsidR="000B2970" w:rsidRDefault="000B2970" w:rsidP="00D4378F">
            <w:pPr>
              <w:pStyle w:val="Compact"/>
            </w:pPr>
            <w:r>
              <w:t>Audit filter</w:t>
            </w:r>
          </w:p>
        </w:tc>
      </w:tr>
      <w:tr w:rsidR="000B2970" w14:paraId="2B0396E4" w14:textId="77777777" w:rsidTr="00D4378F">
        <w:tc>
          <w:tcPr>
            <w:tcW w:w="0" w:type="auto"/>
          </w:tcPr>
          <w:p w14:paraId="266926D6" w14:textId="77777777" w:rsidR="000B2970" w:rsidRDefault="000B2970" w:rsidP="000B2970">
            <w:pPr>
              <w:pStyle w:val="Compact"/>
              <w:numPr>
                <w:ilvl w:val="0"/>
                <w:numId w:val="1"/>
              </w:numPr>
            </w:pPr>
            <w:r>
              <w:t>Systolic blood pressure under 90</w:t>
            </w:r>
          </w:p>
        </w:tc>
      </w:tr>
      <w:tr w:rsidR="000B2970" w14:paraId="4995C07C" w14:textId="77777777" w:rsidTr="00D4378F">
        <w:tc>
          <w:tcPr>
            <w:tcW w:w="0" w:type="auto"/>
          </w:tcPr>
          <w:p w14:paraId="43C076AE" w14:textId="77777777" w:rsidR="000B2970" w:rsidRDefault="000B2970" w:rsidP="000B2970">
            <w:pPr>
              <w:pStyle w:val="Compact"/>
              <w:numPr>
                <w:ilvl w:val="0"/>
                <w:numId w:val="1"/>
              </w:numPr>
            </w:pPr>
            <w:r>
              <w:t>Glasgow Coma Scale (GCS) less than 9 and not intubated</w:t>
            </w:r>
          </w:p>
        </w:tc>
      </w:tr>
      <w:tr w:rsidR="000B2970" w14:paraId="36444080" w14:textId="77777777" w:rsidTr="00D4378F">
        <w:tc>
          <w:tcPr>
            <w:tcW w:w="0" w:type="auto"/>
          </w:tcPr>
          <w:p w14:paraId="110635A2" w14:textId="77777777" w:rsidR="000B2970" w:rsidRDefault="000B2970" w:rsidP="000B2970">
            <w:pPr>
              <w:pStyle w:val="Compact"/>
              <w:numPr>
                <w:ilvl w:val="0"/>
                <w:numId w:val="1"/>
              </w:numPr>
            </w:pPr>
            <w:r>
              <w:t>Injury Severity Score (ISS) more than 15 but not admitted to the ICU</w:t>
            </w:r>
          </w:p>
        </w:tc>
      </w:tr>
      <w:tr w:rsidR="000B2970" w14:paraId="71DAB048" w14:textId="77777777" w:rsidTr="00D4378F">
        <w:tc>
          <w:tcPr>
            <w:tcW w:w="0" w:type="auto"/>
          </w:tcPr>
          <w:p w14:paraId="736B2E43" w14:textId="77777777" w:rsidR="000B2970" w:rsidRDefault="000B2970" w:rsidP="000B2970">
            <w:pPr>
              <w:pStyle w:val="Compact"/>
              <w:numPr>
                <w:ilvl w:val="0"/>
                <w:numId w:val="1"/>
              </w:numPr>
            </w:pPr>
            <w:r>
              <w:t>Not receiving anticoagulation treatment within 72 hours after traumatic brain injury</w:t>
            </w:r>
          </w:p>
        </w:tc>
      </w:tr>
      <w:tr w:rsidR="000B2970" w14:paraId="1FC7568E" w14:textId="77777777" w:rsidTr="00D4378F">
        <w:tc>
          <w:tcPr>
            <w:tcW w:w="0" w:type="auto"/>
          </w:tcPr>
          <w:p w14:paraId="6DA9A261" w14:textId="77777777" w:rsidR="000B2970" w:rsidRDefault="000B2970" w:rsidP="000B2970">
            <w:pPr>
              <w:pStyle w:val="Compact"/>
              <w:numPr>
                <w:ilvl w:val="0"/>
                <w:numId w:val="1"/>
              </w:numPr>
            </w:pPr>
            <w:r>
              <w:t>time to acute intervention more than 60 minutes</w:t>
            </w:r>
          </w:p>
        </w:tc>
      </w:tr>
      <w:tr w:rsidR="000B2970" w14:paraId="4CCEC846" w14:textId="77777777" w:rsidTr="00D4378F">
        <w:tc>
          <w:tcPr>
            <w:tcW w:w="0" w:type="auto"/>
          </w:tcPr>
          <w:p w14:paraId="3D504E0B" w14:textId="77777777" w:rsidR="000B2970" w:rsidRDefault="000B2970" w:rsidP="000B2970">
            <w:pPr>
              <w:pStyle w:val="Compact"/>
              <w:numPr>
                <w:ilvl w:val="0"/>
                <w:numId w:val="1"/>
              </w:numPr>
            </w:pPr>
            <w:r>
              <w:t>Time to computed tomography (CT) more than 30 minutes</w:t>
            </w:r>
          </w:p>
        </w:tc>
      </w:tr>
      <w:tr w:rsidR="000B2970" w14:paraId="18FA91B1" w14:textId="77777777" w:rsidTr="00D4378F">
        <w:tc>
          <w:tcPr>
            <w:tcW w:w="0" w:type="auto"/>
          </w:tcPr>
          <w:p w14:paraId="33E5FBD3" w14:textId="77777777" w:rsidR="000B2970" w:rsidRDefault="000B2970" w:rsidP="000B2970">
            <w:pPr>
              <w:pStyle w:val="Compact"/>
              <w:numPr>
                <w:ilvl w:val="0"/>
                <w:numId w:val="1"/>
              </w:numPr>
            </w:pPr>
            <w:r>
              <w:t>Liver laceration</w:t>
            </w:r>
          </w:p>
        </w:tc>
      </w:tr>
      <w:tr w:rsidR="000B2970" w14:paraId="1341B6A0" w14:textId="77777777" w:rsidTr="00D4378F">
        <w:tc>
          <w:tcPr>
            <w:tcW w:w="0" w:type="auto"/>
          </w:tcPr>
          <w:p w14:paraId="5FB3E414" w14:textId="77777777" w:rsidR="000B2970" w:rsidRDefault="000B2970" w:rsidP="000B2970">
            <w:pPr>
              <w:pStyle w:val="Compact"/>
              <w:numPr>
                <w:ilvl w:val="0"/>
                <w:numId w:val="1"/>
              </w:numPr>
            </w:pPr>
            <w:r>
              <w:t>Splenic laceration</w:t>
            </w:r>
          </w:p>
        </w:tc>
      </w:tr>
      <w:tr w:rsidR="000B2970" w14:paraId="5445EE30" w14:textId="77777777" w:rsidTr="00D4378F">
        <w:tc>
          <w:tcPr>
            <w:tcW w:w="0" w:type="auto"/>
          </w:tcPr>
          <w:p w14:paraId="5B07C60E" w14:textId="77777777" w:rsidR="000B2970" w:rsidRDefault="000B2970" w:rsidP="000B2970">
            <w:pPr>
              <w:pStyle w:val="Compact"/>
              <w:numPr>
                <w:ilvl w:val="0"/>
                <w:numId w:val="1"/>
              </w:numPr>
            </w:pPr>
            <w:r>
              <w:t>Thoracotomy</w:t>
            </w:r>
          </w:p>
        </w:tc>
      </w:tr>
      <w:tr w:rsidR="000B2970" w14:paraId="4843569A" w14:textId="77777777" w:rsidTr="00D4378F">
        <w:tc>
          <w:tcPr>
            <w:tcW w:w="0" w:type="auto"/>
          </w:tcPr>
          <w:p w14:paraId="19CF7EE2" w14:textId="77777777" w:rsidR="000B2970" w:rsidRDefault="000B2970" w:rsidP="000B2970">
            <w:pPr>
              <w:pStyle w:val="Compact"/>
              <w:numPr>
                <w:ilvl w:val="0"/>
                <w:numId w:val="1"/>
              </w:numPr>
            </w:pPr>
            <w:r>
              <w:t>Massive transfusion</w:t>
            </w:r>
          </w:p>
        </w:tc>
      </w:tr>
      <w:tr w:rsidR="000B2970" w14:paraId="6C35337F" w14:textId="77777777" w:rsidTr="00D4378F">
        <w:tc>
          <w:tcPr>
            <w:tcW w:w="0" w:type="auto"/>
          </w:tcPr>
          <w:p w14:paraId="5A5E3C1E" w14:textId="77777777" w:rsidR="000B2970" w:rsidRDefault="000B2970" w:rsidP="000B2970">
            <w:pPr>
              <w:pStyle w:val="Compact"/>
              <w:numPr>
                <w:ilvl w:val="0"/>
                <w:numId w:val="1"/>
              </w:numPr>
            </w:pPr>
            <w:r>
              <w:t>Cardiopulmonary resuscitation</w:t>
            </w:r>
          </w:p>
        </w:tc>
      </w:tr>
      <w:tr w:rsidR="000B2970" w14:paraId="7DE06ACD" w14:textId="77777777" w:rsidTr="00D4378F">
        <w:tc>
          <w:tcPr>
            <w:tcW w:w="0" w:type="auto"/>
          </w:tcPr>
          <w:p w14:paraId="50057EDB" w14:textId="77777777" w:rsidR="000B2970" w:rsidRDefault="000B2970" w:rsidP="000B2970">
            <w:pPr>
              <w:pStyle w:val="Compact"/>
              <w:numPr>
                <w:ilvl w:val="0"/>
                <w:numId w:val="1"/>
              </w:numPr>
            </w:pPr>
            <w:r>
              <w:t>Death within 30 days after trauma</w:t>
            </w:r>
          </w:p>
        </w:tc>
      </w:tr>
    </w:tbl>
    <w:p w14:paraId="44B33688" w14:textId="77777777" w:rsidR="003B3C05" w:rsidRDefault="003B3C05">
      <w:pPr>
        <w:rPr>
          <w:i/>
          <w:iCs/>
        </w:rPr>
      </w:pPr>
    </w:p>
    <w:p w14:paraId="5140C9F1" w14:textId="69C4F9E2" w:rsidR="00D911EB" w:rsidRPr="00D911EB" w:rsidRDefault="00D911EB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Audit filters used at Karolinska University Hospital</w:t>
      </w:r>
      <w:r w:rsidR="003B3C05">
        <w:rPr>
          <w:i/>
          <w:iCs/>
          <w:sz w:val="22"/>
          <w:szCs w:val="22"/>
        </w:rPr>
        <w:t>.</w:t>
      </w:r>
    </w:p>
    <w:sectPr w:rsidR="00D911EB" w:rsidRPr="00D911EB" w:rsidSect="0034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F41E3"/>
    <w:multiLevelType w:val="hybridMultilevel"/>
    <w:tmpl w:val="DB32B9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76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70"/>
    <w:rsid w:val="00090EA3"/>
    <w:rsid w:val="000B2970"/>
    <w:rsid w:val="00341EED"/>
    <w:rsid w:val="003B3C05"/>
    <w:rsid w:val="004F7FE9"/>
    <w:rsid w:val="00901F2D"/>
    <w:rsid w:val="00D83E53"/>
    <w:rsid w:val="00D9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9E2D"/>
  <w15:chartTrackingRefBased/>
  <w15:docId w15:val="{126ABAFA-66E8-4AA8-8445-ACA20CAA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70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Compact">
    <w:name w:val="Compact"/>
    <w:basedOn w:val="Brdtext"/>
    <w:qFormat/>
    <w:rsid w:val="000B2970"/>
    <w:pPr>
      <w:spacing w:before="36" w:after="36"/>
    </w:pPr>
  </w:style>
  <w:style w:type="table" w:customStyle="1" w:styleId="Table">
    <w:name w:val="Table"/>
    <w:semiHidden/>
    <w:unhideWhenUsed/>
    <w:qFormat/>
    <w:rsid w:val="000B2970"/>
    <w:pPr>
      <w:spacing w:after="200" w:line="240" w:lineRule="auto"/>
    </w:pPr>
    <w:rPr>
      <w:kern w:val="0"/>
      <w:sz w:val="24"/>
      <w:szCs w:val="24"/>
      <w:lang w:val="en-US" w:eastAsia="sv-SE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Beskrivning"/>
    <w:rsid w:val="000B2970"/>
    <w:pPr>
      <w:keepNext/>
      <w:spacing w:after="120"/>
    </w:pPr>
    <w:rPr>
      <w:iCs w:val="0"/>
      <w:color w:val="auto"/>
      <w:sz w:val="24"/>
      <w:szCs w:val="24"/>
    </w:rPr>
  </w:style>
  <w:style w:type="paragraph" w:styleId="Brdtext">
    <w:name w:val="Body Text"/>
    <w:basedOn w:val="Normal"/>
    <w:link w:val="BrdtextChar"/>
    <w:uiPriority w:val="99"/>
    <w:semiHidden/>
    <w:unhideWhenUsed/>
    <w:rsid w:val="000B2970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0B2970"/>
    <w:rPr>
      <w:kern w:val="0"/>
      <w:sz w:val="24"/>
      <w:szCs w:val="24"/>
      <w:lang w:val="en-US"/>
      <w14:ligatures w14:val="none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0B2970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495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Al-Baaj</dc:creator>
  <cp:keywords/>
  <dc:description/>
  <cp:lastModifiedBy>Hussein Al-Baaj</cp:lastModifiedBy>
  <cp:revision>3</cp:revision>
  <dcterms:created xsi:type="dcterms:W3CDTF">2023-03-03T17:25:00Z</dcterms:created>
  <dcterms:modified xsi:type="dcterms:W3CDTF">2023-03-03T17:31:00Z</dcterms:modified>
</cp:coreProperties>
</file>