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99A2D0" w14:textId="7055B8F4" w:rsidR="00DB45D9" w:rsidRPr="002F0FE1" w:rsidRDefault="00DB45D9" w:rsidP="00DB45D9">
      <w:pPr>
        <w:pStyle w:val="1"/>
        <w:jc w:val="center"/>
        <w:rPr>
          <w:rFonts w:ascii="Arial" w:hAnsi="Arial" w:cs="Arial"/>
        </w:rPr>
      </w:pPr>
      <w:r w:rsidRPr="002F0FE1">
        <w:rPr>
          <w:rFonts w:ascii="Arial" w:hAnsi="Arial" w:cs="Arial"/>
        </w:rPr>
        <w:t>Alzheimer’s disease</w:t>
      </w:r>
    </w:p>
    <w:p w14:paraId="23A54F98" w14:textId="66591053" w:rsidR="00DB45D9" w:rsidRPr="002F0FE1" w:rsidRDefault="00DB45D9" w:rsidP="00DB45D9">
      <w:pPr>
        <w:jc w:val="center"/>
        <w:rPr>
          <w:rFonts w:ascii="Arial" w:hAnsi="Arial" w:cs="Arial"/>
          <w:sz w:val="28"/>
          <w:szCs w:val="28"/>
        </w:rPr>
      </w:pPr>
      <w:r w:rsidRPr="002F0FE1">
        <w:rPr>
          <w:rFonts w:ascii="Arial" w:hAnsi="Arial" w:cs="Arial"/>
          <w:sz w:val="28"/>
          <w:szCs w:val="28"/>
        </w:rPr>
        <w:t>Yung-Shuan Lin, MD; Jong-Ling Fuh, MD</w:t>
      </w:r>
    </w:p>
    <w:p w14:paraId="01D41AF8" w14:textId="411B5544" w:rsidR="00DB45D9" w:rsidRPr="002F0FE1" w:rsidRDefault="00DB45D9" w:rsidP="00DB45D9">
      <w:pPr>
        <w:jc w:val="center"/>
        <w:rPr>
          <w:rFonts w:ascii="Arial" w:hAnsi="Arial" w:cs="Arial"/>
        </w:rPr>
      </w:pPr>
    </w:p>
    <w:p w14:paraId="26C67383" w14:textId="77777777" w:rsidR="00065160" w:rsidRDefault="00065160" w:rsidP="00DB45D9">
      <w:pPr>
        <w:rPr>
          <w:rFonts w:ascii="Arial" w:hAnsi="Arial" w:cs="Arial"/>
        </w:rPr>
      </w:pPr>
      <w:r w:rsidRPr="00C240AD">
        <w:rPr>
          <w:rFonts w:ascii="Arial" w:eastAsia="新細明體" w:hAnsi="Arial" w:cs="Arial"/>
          <w:b/>
          <w:color w:val="111111"/>
          <w:kern w:val="0"/>
          <w:szCs w:val="24"/>
        </w:rPr>
        <w:t>Overview</w:t>
      </w:r>
      <w:r w:rsidRPr="009C5198">
        <w:rPr>
          <w:rFonts w:ascii="Arial" w:hAnsi="Arial" w:cs="Arial"/>
        </w:rPr>
        <w:t xml:space="preserve"> </w:t>
      </w:r>
    </w:p>
    <w:p w14:paraId="088D3707" w14:textId="77777777" w:rsidR="00065160" w:rsidRDefault="00065160" w:rsidP="00DB45D9">
      <w:pPr>
        <w:rPr>
          <w:rFonts w:ascii="Arial" w:hAnsi="Arial" w:cs="Arial"/>
        </w:rPr>
      </w:pPr>
    </w:p>
    <w:p w14:paraId="50A2DBE2" w14:textId="264A3984" w:rsidR="00DB45D9" w:rsidRDefault="009C5198" w:rsidP="00DB45D9">
      <w:pPr>
        <w:rPr>
          <w:rFonts w:ascii="Arial" w:hAnsi="Arial" w:cs="Arial"/>
        </w:rPr>
      </w:pPr>
      <w:bookmarkStart w:id="0" w:name="_GoBack"/>
      <w:bookmarkEnd w:id="0"/>
      <w:r w:rsidRPr="009C5198">
        <w:rPr>
          <w:rFonts w:ascii="Arial" w:hAnsi="Arial" w:cs="Arial"/>
        </w:rPr>
        <w:t>Alzheimer's disease is a progressive neurological disorder that affects the brain's ability to function properly. It is a common form of dementia that primarily affects older adults, although early-onset Alzheimer's can occur in individuals as young as their 30s or 40s. Alzheimer's disease damages nerve cells in the brain, and is characterized by the loss of cognitive abilities, including memory, reasoning, and communication skills, which can have a profound impact on an individual's quality of life.</w:t>
      </w:r>
      <w:r w:rsidR="00DB45D9" w:rsidRPr="002F0FE1">
        <w:rPr>
          <w:rFonts w:ascii="Arial" w:hAnsi="Arial" w:cs="Arial"/>
        </w:rPr>
        <w:t xml:space="preserve"> Alzheimer's disease is the sixth leading cause of death worldwide and the most common dementia in the elderly population. </w:t>
      </w:r>
      <w:r w:rsidRPr="009C5198">
        <w:rPr>
          <w:rFonts w:ascii="Arial" w:hAnsi="Arial" w:cs="Arial"/>
        </w:rPr>
        <w:t>Taiwan is facing a growing challenge in providing appropriate care and support for individuals with Alzheimer's disease and their families</w:t>
      </w:r>
      <w:r w:rsidR="00DB45D9" w:rsidRPr="002F0FE1">
        <w:rPr>
          <w:rFonts w:ascii="Arial" w:hAnsi="Arial" w:cs="Arial"/>
        </w:rPr>
        <w:t xml:space="preserve">. </w:t>
      </w:r>
      <w:r w:rsidRPr="009C5198">
        <w:rPr>
          <w:rFonts w:ascii="Arial" w:hAnsi="Arial" w:cs="Arial"/>
        </w:rPr>
        <w:t xml:space="preserve">The prevalence of Alzheimer's disease in Taiwan has been increasing over the past few decades, as the population ages. According to a study conducted by the Taiwan Ministry of Health and Welfare, the prevalence of dementia among individuals aged 65 and older in Taiwan was </w:t>
      </w:r>
      <w:r w:rsidR="00D24F3C">
        <w:rPr>
          <w:rFonts w:ascii="Arial" w:hAnsi="Arial" w:cs="Arial"/>
        </w:rPr>
        <w:t>4</w:t>
      </w:r>
      <w:r w:rsidRPr="009C5198">
        <w:rPr>
          <w:rFonts w:ascii="Arial" w:hAnsi="Arial" w:cs="Arial"/>
        </w:rPr>
        <w:t>.</w:t>
      </w:r>
      <w:r w:rsidR="00D24F3C">
        <w:rPr>
          <w:rFonts w:ascii="Arial" w:hAnsi="Arial" w:cs="Arial"/>
        </w:rPr>
        <w:t>97</w:t>
      </w:r>
      <w:r w:rsidRPr="009C5198">
        <w:rPr>
          <w:rFonts w:ascii="Arial" w:hAnsi="Arial" w:cs="Arial"/>
        </w:rPr>
        <w:t>% in 20</w:t>
      </w:r>
      <w:r w:rsidR="00D24F3C">
        <w:rPr>
          <w:rFonts w:ascii="Arial" w:hAnsi="Arial" w:cs="Arial"/>
        </w:rPr>
        <w:t>13</w:t>
      </w:r>
      <w:r w:rsidRPr="009C5198">
        <w:rPr>
          <w:rFonts w:ascii="Arial" w:hAnsi="Arial" w:cs="Arial"/>
        </w:rPr>
        <w:t xml:space="preserve"> and increased to 7.</w:t>
      </w:r>
      <w:r w:rsidR="00D24F3C">
        <w:rPr>
          <w:rFonts w:ascii="Arial" w:hAnsi="Arial" w:cs="Arial"/>
        </w:rPr>
        <w:t>86</w:t>
      </w:r>
      <w:r w:rsidRPr="009C5198">
        <w:rPr>
          <w:rFonts w:ascii="Arial" w:hAnsi="Arial" w:cs="Arial"/>
        </w:rPr>
        <w:t>% in 201</w:t>
      </w:r>
      <w:r w:rsidR="00D24F3C">
        <w:rPr>
          <w:rFonts w:ascii="Arial" w:hAnsi="Arial" w:cs="Arial"/>
        </w:rPr>
        <w:t>8</w:t>
      </w:r>
      <w:r w:rsidRPr="009C5198">
        <w:rPr>
          <w:rFonts w:ascii="Arial" w:hAnsi="Arial" w:cs="Arial"/>
        </w:rPr>
        <w:t>. Alzheimer's disease is the most common cause of dementia in Taiwan, accounting for approximately 60% of all cases.</w:t>
      </w:r>
      <w:r w:rsidR="00DB45D9" w:rsidRPr="002F0FE1">
        <w:rPr>
          <w:rFonts w:ascii="Arial" w:hAnsi="Arial" w:cs="Arial"/>
        </w:rPr>
        <w:t xml:space="preserve"> it is estimated that the population of dementia in my country will exceed 300,000 in 2022.</w:t>
      </w:r>
    </w:p>
    <w:p w14:paraId="79B4E008" w14:textId="2B039E46" w:rsidR="009C5198" w:rsidRDefault="009C5198" w:rsidP="00DB45D9">
      <w:pPr>
        <w:rPr>
          <w:rFonts w:ascii="Arial" w:hAnsi="Arial" w:cs="Arial"/>
        </w:rPr>
      </w:pPr>
    </w:p>
    <w:p w14:paraId="44DBB793" w14:textId="1F5F797D" w:rsidR="009C5198" w:rsidRPr="009C5198" w:rsidRDefault="009C5198" w:rsidP="00DB45D9">
      <w:pPr>
        <w:rPr>
          <w:rFonts w:ascii="Arial" w:hAnsi="Arial" w:cs="Arial"/>
          <w:b/>
        </w:rPr>
      </w:pPr>
      <w:r w:rsidRPr="009C5198">
        <w:rPr>
          <w:rFonts w:ascii="Arial" w:hAnsi="Arial" w:cs="Arial"/>
          <w:b/>
        </w:rPr>
        <w:t>Symptoms</w:t>
      </w:r>
    </w:p>
    <w:p w14:paraId="752C14DD" w14:textId="13B344D9" w:rsidR="00DB45D9" w:rsidRDefault="00DB45D9" w:rsidP="00DB45D9">
      <w:pPr>
        <w:rPr>
          <w:rFonts w:ascii="Arial" w:hAnsi="Arial" w:cs="Arial"/>
        </w:rPr>
      </w:pPr>
    </w:p>
    <w:p w14:paraId="5F64E1F7" w14:textId="37F4695B" w:rsidR="00D24F3C" w:rsidRDefault="00D24F3C" w:rsidP="00DB45D9">
      <w:pPr>
        <w:rPr>
          <w:rFonts w:ascii="Arial" w:hAnsi="Arial" w:cs="Arial"/>
        </w:rPr>
      </w:pPr>
      <w:r w:rsidRPr="00D24F3C">
        <w:rPr>
          <w:rFonts w:ascii="Arial" w:hAnsi="Arial" w:cs="Arial"/>
        </w:rPr>
        <w:t>The symptoms of Alzheimer's disease can vary from person to person and can include memory loss, difficulty with language and communication, confusion, disorientation, mood swings, and behavioral changes. These symptoms can worsen over time and can eventually lead to a complete loss of independence and the need for round-the-clock care.</w:t>
      </w:r>
    </w:p>
    <w:p w14:paraId="268454FE" w14:textId="77777777" w:rsidR="00D24F3C" w:rsidRPr="002F0FE1" w:rsidRDefault="00D24F3C" w:rsidP="00DB45D9">
      <w:pPr>
        <w:rPr>
          <w:rFonts w:ascii="Arial" w:hAnsi="Arial" w:cs="Arial"/>
        </w:rPr>
      </w:pPr>
    </w:p>
    <w:p w14:paraId="703A94BA" w14:textId="71570854" w:rsidR="00DB45D9" w:rsidRPr="002F0FE1" w:rsidRDefault="00DB45D9" w:rsidP="00DB45D9">
      <w:pPr>
        <w:rPr>
          <w:rFonts w:ascii="Arial" w:hAnsi="Arial" w:cs="Arial"/>
        </w:rPr>
      </w:pPr>
      <w:r w:rsidRPr="002F0FE1">
        <w:rPr>
          <w:rFonts w:ascii="Arial" w:hAnsi="Arial" w:cs="Arial"/>
        </w:rPr>
        <w:t xml:space="preserve">The </w:t>
      </w:r>
      <w:r w:rsidR="00196741">
        <w:rPr>
          <w:rFonts w:ascii="Arial" w:hAnsi="Arial" w:cs="Arial"/>
        </w:rPr>
        <w:t xml:space="preserve">Alzheimer’s </w:t>
      </w:r>
      <w:r w:rsidRPr="002F0FE1">
        <w:rPr>
          <w:rFonts w:ascii="Arial" w:hAnsi="Arial" w:cs="Arial"/>
        </w:rPr>
        <w:t>Association has proposed the top ten warning signs of dementia (below), these are possible early symptoms, worth noting.</w:t>
      </w:r>
    </w:p>
    <w:p w14:paraId="22FAAD04" w14:textId="77777777" w:rsidR="00DB45D9" w:rsidRPr="002F0FE1" w:rsidRDefault="00DB45D9" w:rsidP="00DB45D9">
      <w:pPr>
        <w:rPr>
          <w:rFonts w:ascii="Arial" w:hAnsi="Arial" w:cs="Arial"/>
        </w:rPr>
      </w:pPr>
    </w:p>
    <w:p w14:paraId="456FD84D" w14:textId="4F914071" w:rsidR="00DB45D9" w:rsidRPr="00D24F3C" w:rsidRDefault="00DB45D9" w:rsidP="00DB45D9">
      <w:pPr>
        <w:rPr>
          <w:rFonts w:ascii="Arial" w:hAnsi="Arial" w:cs="Arial"/>
          <w:b/>
          <w:i/>
        </w:rPr>
      </w:pPr>
      <w:r w:rsidRPr="00D24F3C">
        <w:rPr>
          <w:rFonts w:ascii="Arial" w:hAnsi="Arial" w:cs="Arial"/>
          <w:b/>
          <w:i/>
        </w:rPr>
        <w:lastRenderedPageBreak/>
        <w:t>Ten warning signs of dementia</w:t>
      </w:r>
    </w:p>
    <w:tbl>
      <w:tblPr>
        <w:tblStyle w:val="a3"/>
        <w:tblW w:w="9639" w:type="dxa"/>
        <w:tblLook w:val="04A0" w:firstRow="1" w:lastRow="0" w:firstColumn="1" w:lastColumn="0" w:noHBand="0" w:noVBand="1"/>
      </w:tblPr>
      <w:tblGrid>
        <w:gridCol w:w="4819"/>
        <w:gridCol w:w="4820"/>
      </w:tblGrid>
      <w:tr w:rsidR="00DB45D9" w:rsidRPr="00196741" w14:paraId="15B92BB3" w14:textId="77777777" w:rsidTr="00E44D56">
        <w:trPr>
          <w:trHeight w:val="188"/>
        </w:trPr>
        <w:tc>
          <w:tcPr>
            <w:tcW w:w="3600" w:type="dxa"/>
            <w:hideMark/>
          </w:tcPr>
          <w:p w14:paraId="155988F2" w14:textId="3B32EBAD" w:rsidR="00DB45D9" w:rsidRPr="00196741" w:rsidRDefault="00DB45D9" w:rsidP="00E44D56">
            <w:pPr>
              <w:rPr>
                <w:rFonts w:ascii="Arial" w:eastAsia="微軟正黑體" w:hAnsi="Arial" w:cs="Arial"/>
                <w:sz w:val="24"/>
                <w:szCs w:val="24"/>
              </w:rPr>
            </w:pPr>
            <w:r w:rsidRPr="00196741">
              <w:rPr>
                <w:rFonts w:ascii="Arial" w:eastAsia="微軟正黑體" w:hAnsi="Arial" w:cs="Arial"/>
                <w:sz w:val="24"/>
                <w:szCs w:val="24"/>
              </w:rPr>
              <w:t>Warning sign</w:t>
            </w:r>
          </w:p>
        </w:tc>
        <w:tc>
          <w:tcPr>
            <w:tcW w:w="3600" w:type="dxa"/>
            <w:hideMark/>
          </w:tcPr>
          <w:p w14:paraId="26E76277" w14:textId="6EDFC8AD" w:rsidR="00DB45D9" w:rsidRPr="00196741" w:rsidRDefault="00DB45D9" w:rsidP="00E44D56">
            <w:pPr>
              <w:rPr>
                <w:rFonts w:ascii="Arial" w:eastAsia="微軟正黑體" w:hAnsi="Arial" w:cs="Arial"/>
                <w:sz w:val="24"/>
                <w:szCs w:val="24"/>
              </w:rPr>
            </w:pPr>
            <w:r w:rsidRPr="00196741">
              <w:rPr>
                <w:rFonts w:ascii="Arial" w:eastAsia="微軟正黑體" w:hAnsi="Arial" w:cs="Arial"/>
                <w:sz w:val="24"/>
                <w:szCs w:val="24"/>
              </w:rPr>
              <w:t>Examples</w:t>
            </w:r>
          </w:p>
        </w:tc>
      </w:tr>
      <w:tr w:rsidR="00DB45D9" w:rsidRPr="00196741" w14:paraId="08DCE98C" w14:textId="77777777" w:rsidTr="00E44D56">
        <w:trPr>
          <w:trHeight w:val="336"/>
        </w:trPr>
        <w:tc>
          <w:tcPr>
            <w:tcW w:w="3600" w:type="dxa"/>
            <w:hideMark/>
          </w:tcPr>
          <w:p w14:paraId="7BCE3BE7" w14:textId="69214C54" w:rsidR="00DB45D9" w:rsidRPr="00196741" w:rsidRDefault="000A4767" w:rsidP="00DB45D9">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eastAsia="微軟正黑體" w:hAnsi="Arial" w:cs="Arial"/>
                <w:sz w:val="24"/>
                <w:szCs w:val="24"/>
              </w:rPr>
            </w:pPr>
            <w:r w:rsidRPr="00196741">
              <w:rPr>
                <w:rFonts w:ascii="Arial" w:eastAsia="細明體" w:hAnsi="Arial" w:cs="Arial"/>
                <w:color w:val="202124"/>
                <w:sz w:val="24"/>
                <w:szCs w:val="24"/>
                <w:lang w:val="en"/>
              </w:rPr>
              <w:t>Memory loss that disrupts daily life</w:t>
            </w:r>
          </w:p>
        </w:tc>
        <w:tc>
          <w:tcPr>
            <w:tcW w:w="3600" w:type="dxa"/>
            <w:hideMark/>
          </w:tcPr>
          <w:p w14:paraId="31DD10DE" w14:textId="5D2B13F8"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forgetting important dates or events, asking the same questions over and over</w:t>
            </w:r>
          </w:p>
        </w:tc>
      </w:tr>
      <w:tr w:rsidR="00DB45D9" w:rsidRPr="00196741" w14:paraId="3029DEA9" w14:textId="77777777" w:rsidTr="00E44D56">
        <w:trPr>
          <w:trHeight w:val="188"/>
        </w:trPr>
        <w:tc>
          <w:tcPr>
            <w:tcW w:w="3600" w:type="dxa"/>
            <w:hideMark/>
          </w:tcPr>
          <w:p w14:paraId="1DF84B9F" w14:textId="0CB86DE9"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Challenges in planning or solving problems</w:t>
            </w:r>
          </w:p>
        </w:tc>
        <w:tc>
          <w:tcPr>
            <w:tcW w:w="3600" w:type="dxa"/>
            <w:hideMark/>
          </w:tcPr>
          <w:p w14:paraId="5979C93C" w14:textId="0496FBF7"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trouble following a familiar recipe or keeping track of monthly bills</w:t>
            </w:r>
          </w:p>
        </w:tc>
      </w:tr>
      <w:tr w:rsidR="00DB45D9" w:rsidRPr="00196741" w14:paraId="52C35842" w14:textId="77777777" w:rsidTr="00E44D56">
        <w:trPr>
          <w:trHeight w:val="336"/>
        </w:trPr>
        <w:tc>
          <w:tcPr>
            <w:tcW w:w="3600" w:type="dxa"/>
            <w:hideMark/>
          </w:tcPr>
          <w:p w14:paraId="514FC765" w14:textId="58855976"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Difficulty completing familiar tasks</w:t>
            </w:r>
          </w:p>
        </w:tc>
        <w:tc>
          <w:tcPr>
            <w:tcW w:w="3600" w:type="dxa"/>
            <w:hideMark/>
          </w:tcPr>
          <w:p w14:paraId="7CA14AE6" w14:textId="1C97264F"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trouble driving to a familiar location, organizing a grocery list or remembering the rules of a favorite game.</w:t>
            </w:r>
          </w:p>
        </w:tc>
      </w:tr>
      <w:tr w:rsidR="00DB45D9" w:rsidRPr="00196741" w14:paraId="5153B239" w14:textId="77777777" w:rsidTr="00E44D56">
        <w:trPr>
          <w:trHeight w:val="188"/>
        </w:trPr>
        <w:tc>
          <w:tcPr>
            <w:tcW w:w="3600" w:type="dxa"/>
            <w:hideMark/>
          </w:tcPr>
          <w:p w14:paraId="2B1DBBD0" w14:textId="45E01EDA" w:rsidR="00DB45D9" w:rsidRPr="00196741" w:rsidRDefault="000A4767" w:rsidP="00E44D56">
            <w:pPr>
              <w:rPr>
                <w:rFonts w:ascii="Arial" w:eastAsia="微軟正黑體" w:hAnsi="Arial" w:cs="Arial"/>
                <w:sz w:val="24"/>
                <w:szCs w:val="24"/>
              </w:rPr>
            </w:pPr>
            <w:r w:rsidRPr="00196741">
              <w:rPr>
                <w:rFonts w:ascii="Arial" w:eastAsia="微軟正黑體" w:hAnsi="Arial" w:cs="Arial"/>
                <w:sz w:val="24"/>
                <w:szCs w:val="24"/>
              </w:rPr>
              <w:t>Confusion with time or place</w:t>
            </w:r>
          </w:p>
        </w:tc>
        <w:tc>
          <w:tcPr>
            <w:tcW w:w="3600" w:type="dxa"/>
            <w:hideMark/>
          </w:tcPr>
          <w:p w14:paraId="2EBADA41" w14:textId="7B124B56" w:rsidR="00DB45D9" w:rsidRPr="00196741" w:rsidRDefault="00196741" w:rsidP="00196741">
            <w:pPr>
              <w:rPr>
                <w:rFonts w:ascii="Arial" w:eastAsia="微軟正黑體" w:hAnsi="Arial" w:cs="Arial"/>
                <w:sz w:val="24"/>
                <w:szCs w:val="24"/>
              </w:rPr>
            </w:pPr>
            <w:r w:rsidRPr="00196741">
              <w:rPr>
                <w:rFonts w:ascii="Arial" w:eastAsia="微軟正黑體" w:hAnsi="Arial" w:cs="Arial"/>
                <w:sz w:val="24"/>
                <w:szCs w:val="24"/>
              </w:rPr>
              <w:t>trouble understanding something if it is not happening immediately</w:t>
            </w:r>
          </w:p>
        </w:tc>
      </w:tr>
      <w:tr w:rsidR="00DB45D9" w:rsidRPr="00196741" w14:paraId="5E65AC02" w14:textId="77777777" w:rsidTr="00E44D56">
        <w:trPr>
          <w:trHeight w:val="336"/>
        </w:trPr>
        <w:tc>
          <w:tcPr>
            <w:tcW w:w="3600" w:type="dxa"/>
            <w:hideMark/>
          </w:tcPr>
          <w:p w14:paraId="12E920E8" w14:textId="5AE02A37"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Trouble understanding visual images and spatial relationships</w:t>
            </w:r>
          </w:p>
        </w:tc>
        <w:tc>
          <w:tcPr>
            <w:tcW w:w="3600" w:type="dxa"/>
            <w:hideMark/>
          </w:tcPr>
          <w:p w14:paraId="14A022D9" w14:textId="2B98AE09"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problems judging distance and determining color or contrast, causing issues with driving</w:t>
            </w:r>
          </w:p>
        </w:tc>
      </w:tr>
      <w:tr w:rsidR="00DB45D9" w:rsidRPr="00196741" w14:paraId="3ED344B1" w14:textId="77777777" w:rsidTr="00E44D56">
        <w:trPr>
          <w:trHeight w:val="188"/>
        </w:trPr>
        <w:tc>
          <w:tcPr>
            <w:tcW w:w="3600" w:type="dxa"/>
            <w:hideMark/>
          </w:tcPr>
          <w:p w14:paraId="7D84A602" w14:textId="11EA2D4F"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New problems with words in speaking or writing</w:t>
            </w:r>
          </w:p>
        </w:tc>
        <w:tc>
          <w:tcPr>
            <w:tcW w:w="3600" w:type="dxa"/>
            <w:hideMark/>
          </w:tcPr>
          <w:p w14:paraId="64E1A066" w14:textId="78883AA1"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no idea how to continue or they may repeat themselves, struggle with vocabulary, trouble naming a familiar object or use the wrong name</w:t>
            </w:r>
          </w:p>
        </w:tc>
      </w:tr>
      <w:tr w:rsidR="00DB45D9" w:rsidRPr="00196741" w14:paraId="4A76F6F0" w14:textId="77777777" w:rsidTr="00E44D56">
        <w:trPr>
          <w:trHeight w:val="336"/>
        </w:trPr>
        <w:tc>
          <w:tcPr>
            <w:tcW w:w="3600" w:type="dxa"/>
            <w:hideMark/>
          </w:tcPr>
          <w:p w14:paraId="49FF19C2" w14:textId="490C30B7"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Misplacing things and losing the ability to retrace steps</w:t>
            </w:r>
          </w:p>
        </w:tc>
        <w:tc>
          <w:tcPr>
            <w:tcW w:w="3600" w:type="dxa"/>
            <w:hideMark/>
          </w:tcPr>
          <w:p w14:paraId="5A8C110D" w14:textId="706D6837"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lose things and be unable to go back over their steps to find them again</w:t>
            </w:r>
          </w:p>
        </w:tc>
      </w:tr>
      <w:tr w:rsidR="00DB45D9" w:rsidRPr="00196741" w14:paraId="3BB9A451" w14:textId="77777777" w:rsidTr="00E44D56">
        <w:trPr>
          <w:trHeight w:val="188"/>
        </w:trPr>
        <w:tc>
          <w:tcPr>
            <w:tcW w:w="3600" w:type="dxa"/>
            <w:hideMark/>
          </w:tcPr>
          <w:p w14:paraId="50EC3F83" w14:textId="59FE2C52"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Decreased or poor judgment</w:t>
            </w:r>
          </w:p>
        </w:tc>
        <w:tc>
          <w:tcPr>
            <w:tcW w:w="3600" w:type="dxa"/>
            <w:hideMark/>
          </w:tcPr>
          <w:p w14:paraId="124D54C4" w14:textId="2D865AF3"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poor judgment when dealing with money or pay less attention to grooming or keeping themselves clean</w:t>
            </w:r>
          </w:p>
        </w:tc>
      </w:tr>
      <w:tr w:rsidR="00DB45D9" w:rsidRPr="00196741" w14:paraId="303021E7" w14:textId="77777777" w:rsidTr="00E44D56">
        <w:trPr>
          <w:trHeight w:val="188"/>
        </w:trPr>
        <w:tc>
          <w:tcPr>
            <w:tcW w:w="3600" w:type="dxa"/>
            <w:hideMark/>
          </w:tcPr>
          <w:p w14:paraId="5BE18B58" w14:textId="3FD5AA16"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Withdrawal from work or social activities</w:t>
            </w:r>
          </w:p>
        </w:tc>
        <w:tc>
          <w:tcPr>
            <w:tcW w:w="3600" w:type="dxa"/>
            <w:hideMark/>
          </w:tcPr>
          <w:p w14:paraId="76AB9997" w14:textId="2AADE9CC"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withdraw from hobbies, social activities or other engagements, trouble keeping up with a favorite team or activity</w:t>
            </w:r>
          </w:p>
        </w:tc>
      </w:tr>
      <w:tr w:rsidR="00DB45D9" w:rsidRPr="00196741" w14:paraId="19138F22" w14:textId="77777777" w:rsidTr="00E44D56">
        <w:trPr>
          <w:trHeight w:val="188"/>
        </w:trPr>
        <w:tc>
          <w:tcPr>
            <w:tcW w:w="3600" w:type="dxa"/>
            <w:hideMark/>
          </w:tcPr>
          <w:p w14:paraId="4191720F" w14:textId="175CB945" w:rsidR="00DB45D9" w:rsidRPr="00196741" w:rsidRDefault="00196741" w:rsidP="00E44D56">
            <w:pPr>
              <w:rPr>
                <w:rFonts w:ascii="Arial" w:eastAsia="微軟正黑體" w:hAnsi="Arial" w:cs="Arial"/>
                <w:sz w:val="24"/>
                <w:szCs w:val="24"/>
              </w:rPr>
            </w:pPr>
            <w:r w:rsidRPr="00196741">
              <w:rPr>
                <w:rFonts w:ascii="Arial" w:eastAsia="微軟正黑體" w:hAnsi="Arial" w:cs="Arial"/>
                <w:sz w:val="24"/>
                <w:szCs w:val="24"/>
              </w:rPr>
              <w:t>Changes in mood and personality</w:t>
            </w:r>
          </w:p>
        </w:tc>
        <w:tc>
          <w:tcPr>
            <w:tcW w:w="3600" w:type="dxa"/>
            <w:hideMark/>
          </w:tcPr>
          <w:p w14:paraId="03D18CCF" w14:textId="4DF6997A" w:rsidR="00DB45D9" w:rsidRPr="00196741" w:rsidRDefault="00196741" w:rsidP="00196741">
            <w:pPr>
              <w:rPr>
                <w:rFonts w:ascii="Arial" w:eastAsia="微軟正黑體" w:hAnsi="Arial" w:cs="Arial"/>
                <w:sz w:val="24"/>
                <w:szCs w:val="24"/>
              </w:rPr>
            </w:pPr>
            <w:r w:rsidRPr="00196741">
              <w:rPr>
                <w:rFonts w:ascii="Arial" w:eastAsia="微軟正黑體" w:hAnsi="Arial" w:cs="Arial"/>
                <w:sz w:val="24"/>
                <w:szCs w:val="24"/>
              </w:rPr>
              <w:t>becoming confused, suspicious, depressed, fearful or anxious, easily upset at home, with friends or when out of their comfort zone</w:t>
            </w:r>
          </w:p>
        </w:tc>
      </w:tr>
    </w:tbl>
    <w:p w14:paraId="12621867" w14:textId="079E9EBF" w:rsidR="00DB45D9" w:rsidRDefault="00DB45D9" w:rsidP="00DB45D9">
      <w:pPr>
        <w:rPr>
          <w:rFonts w:ascii="Arial" w:hAnsi="Arial" w:cs="Arial"/>
        </w:rPr>
      </w:pPr>
    </w:p>
    <w:p w14:paraId="7D5E0A7F" w14:textId="4B1FBA59" w:rsidR="00E24420" w:rsidRDefault="00FE6ABC" w:rsidP="00DB45D9">
      <w:pPr>
        <w:rPr>
          <w:rFonts w:ascii="Arial" w:hAnsi="Arial" w:cs="Arial"/>
          <w:b/>
        </w:rPr>
      </w:pPr>
      <w:r>
        <w:rPr>
          <w:rFonts w:ascii="Arial" w:hAnsi="Arial" w:cs="Arial"/>
          <w:b/>
        </w:rPr>
        <w:t>P</w:t>
      </w:r>
      <w:r w:rsidRPr="00FE6ABC">
        <w:rPr>
          <w:rFonts w:ascii="Arial" w:hAnsi="Arial" w:cs="Arial"/>
          <w:b/>
        </w:rPr>
        <w:t>athophysiolog</w:t>
      </w:r>
    </w:p>
    <w:p w14:paraId="48C78833" w14:textId="42E721D9" w:rsidR="00E24420" w:rsidRPr="00FE6ABC" w:rsidRDefault="00FE6ABC" w:rsidP="00DB45D9">
      <w:pPr>
        <w:rPr>
          <w:rFonts w:ascii="Arial" w:hAnsi="Arial" w:cs="Arial"/>
        </w:rPr>
      </w:pPr>
      <w:r w:rsidRPr="00FE6ABC">
        <w:rPr>
          <w:rFonts w:ascii="Arial" w:hAnsi="Arial" w:cs="Arial"/>
        </w:rPr>
        <w:t>There are many pathophysiological features of AD, including</w:t>
      </w:r>
      <w:r>
        <w:rPr>
          <w:rFonts w:ascii="Arial" w:hAnsi="Arial" w:cs="Arial"/>
        </w:rPr>
        <w:t xml:space="preserve"> </w:t>
      </w:r>
      <w:r w:rsidRPr="00FE6ABC">
        <w:rPr>
          <w:rFonts w:ascii="Arial" w:hAnsi="Arial" w:cs="Arial"/>
        </w:rPr>
        <w:t>pathological atrophy of the cortex and hippocampal regions, and senile plaques, which consist of amyloid deposits and neurofibrillary tangles forming intraneuronal tau fibrillary tangles, that lead to a decrease in neurons.</w:t>
      </w:r>
      <w:r>
        <w:rPr>
          <w:rFonts w:ascii="Arial" w:hAnsi="Arial" w:cs="Arial"/>
        </w:rPr>
        <w:t xml:space="preserve"> </w:t>
      </w:r>
      <w:r w:rsidRPr="00FE6ABC">
        <w:rPr>
          <w:rFonts w:ascii="Arial" w:hAnsi="Arial" w:cs="Arial"/>
        </w:rPr>
        <w:t>The disorder is accompanied by biochemical changes such as oxidative damage, inflammation, and abnormal cholesterol metabolism.</w:t>
      </w:r>
    </w:p>
    <w:p w14:paraId="082D687A" w14:textId="77777777" w:rsidR="00E24420" w:rsidRDefault="00E24420" w:rsidP="00DB45D9">
      <w:pPr>
        <w:rPr>
          <w:rFonts w:ascii="Arial" w:hAnsi="Arial" w:cs="Arial"/>
          <w:b/>
        </w:rPr>
      </w:pPr>
    </w:p>
    <w:p w14:paraId="6B3CB54D" w14:textId="1BC5A3E6" w:rsidR="00196741" w:rsidRDefault="00D24F3C" w:rsidP="00DB45D9">
      <w:pPr>
        <w:rPr>
          <w:rFonts w:ascii="Arial" w:hAnsi="Arial" w:cs="Arial"/>
          <w:b/>
        </w:rPr>
      </w:pPr>
      <w:r w:rsidRPr="00D24F3C">
        <w:rPr>
          <w:rFonts w:ascii="Arial" w:hAnsi="Arial" w:cs="Arial"/>
          <w:b/>
        </w:rPr>
        <w:t>Diagnosis</w:t>
      </w:r>
    </w:p>
    <w:p w14:paraId="306A80BC" w14:textId="24E1017F" w:rsidR="00D24F3C" w:rsidRDefault="00D24F3C" w:rsidP="00DB45D9">
      <w:pPr>
        <w:rPr>
          <w:rFonts w:ascii="Arial" w:hAnsi="Arial" w:cs="Arial"/>
        </w:rPr>
      </w:pPr>
      <w:r w:rsidRPr="00D24F3C">
        <w:rPr>
          <w:rFonts w:ascii="Arial" w:hAnsi="Arial" w:cs="Arial"/>
        </w:rPr>
        <w:t xml:space="preserve">Diagnosing Alzheimer's disease typically involves a comprehensive evaluation of an individual's cognitive abilities and a review of their medical history. </w:t>
      </w:r>
      <w:r w:rsidR="005A29A6" w:rsidRPr="005A29A6">
        <w:rPr>
          <w:rFonts w:ascii="Arial" w:hAnsi="Arial" w:cs="Arial"/>
        </w:rPr>
        <w:t>Tests such as the Mini-Mental State Examination (MMSE) and the Clinical Dementia Rating (CDR) can be used to assess cognitive function and the severity of dementia.</w:t>
      </w:r>
      <w:r w:rsidR="005A29A6">
        <w:rPr>
          <w:rFonts w:ascii="Arial" w:hAnsi="Arial" w:cs="Arial"/>
        </w:rPr>
        <w:t xml:space="preserve"> </w:t>
      </w:r>
      <w:r w:rsidR="005A29A6" w:rsidRPr="005A29A6">
        <w:rPr>
          <w:rFonts w:ascii="Arial" w:hAnsi="Arial" w:cs="Arial"/>
        </w:rPr>
        <w:t xml:space="preserve">Brain imaging tests, such as </w:t>
      </w:r>
      <w:r w:rsidR="00DC41DD" w:rsidRPr="00DC41DD">
        <w:rPr>
          <w:rFonts w:ascii="Arial" w:hAnsi="Arial" w:cs="Arial"/>
        </w:rPr>
        <w:t>computed tomography (CT)</w:t>
      </w:r>
      <w:r w:rsidR="00DC41DD">
        <w:rPr>
          <w:rFonts w:ascii="Arial" w:hAnsi="Arial" w:cs="Arial"/>
        </w:rPr>
        <w:t xml:space="preserve">, </w:t>
      </w:r>
      <w:r w:rsidR="005A29A6" w:rsidRPr="005A29A6">
        <w:rPr>
          <w:rFonts w:ascii="Arial" w:hAnsi="Arial" w:cs="Arial"/>
        </w:rPr>
        <w:t>magnetic resonance imaging (MRI) or positron emission tomography (PET), may also be used to help diagnose Alzheimer's disease and rule out other possible causes of cognitive impairment.</w:t>
      </w:r>
      <w:r w:rsidR="00E24420">
        <w:rPr>
          <w:rFonts w:ascii="Arial" w:hAnsi="Arial" w:cs="Arial"/>
        </w:rPr>
        <w:t xml:space="preserve"> </w:t>
      </w:r>
      <w:r w:rsidR="00E24420" w:rsidRPr="00E24420">
        <w:rPr>
          <w:rFonts w:ascii="Arial" w:hAnsi="Arial" w:cs="Arial"/>
        </w:rPr>
        <w:t>A spinal tap can be used to collect cerebrospinal fluid (CSF) and measure proteins associated with Alzheimer's disease.</w:t>
      </w:r>
      <w:r w:rsidR="00E24420">
        <w:rPr>
          <w:rFonts w:ascii="Arial" w:hAnsi="Arial" w:cs="Arial"/>
        </w:rPr>
        <w:t xml:space="preserve"> </w:t>
      </w:r>
      <w:r w:rsidR="00E24420" w:rsidRPr="00E24420">
        <w:rPr>
          <w:rFonts w:ascii="Arial" w:hAnsi="Arial" w:cs="Arial"/>
        </w:rPr>
        <w:t>An FDG PET scan reveals areas of the brain where nutrients are poorly metabolized. Alzheimer's disease can be distinguished from other types of dementia by finding patterns in the areas with low metabolism.</w:t>
      </w:r>
      <w:r w:rsidR="00E24420">
        <w:rPr>
          <w:rFonts w:ascii="Arial" w:hAnsi="Arial" w:cs="Arial"/>
        </w:rPr>
        <w:t xml:space="preserve"> </w:t>
      </w:r>
      <w:r w:rsidR="00E24420" w:rsidRPr="00E24420">
        <w:rPr>
          <w:rFonts w:ascii="Arial" w:hAnsi="Arial" w:cs="Arial"/>
        </w:rPr>
        <w:t>The brain's amyloid deposits can be measured using amyloid PET imaging. People with unusual or very early onset of dementia symptoms may benefit from this test, which is usually used in research.</w:t>
      </w:r>
      <w:r w:rsidR="00E24420">
        <w:rPr>
          <w:rFonts w:ascii="Arial" w:hAnsi="Arial" w:cs="Arial"/>
        </w:rPr>
        <w:t xml:space="preserve"> </w:t>
      </w:r>
      <w:r w:rsidR="00E24420" w:rsidRPr="00E24420">
        <w:rPr>
          <w:rFonts w:ascii="Arial" w:hAnsi="Arial" w:cs="Arial"/>
        </w:rPr>
        <w:t>It is generally used for research purposes to measure the tangles in the brain using tau PET imaging.</w:t>
      </w:r>
    </w:p>
    <w:p w14:paraId="2ADD872A" w14:textId="0F97193F" w:rsidR="00D24F3C" w:rsidRDefault="00D24F3C" w:rsidP="00DB45D9">
      <w:pPr>
        <w:rPr>
          <w:rFonts w:ascii="Arial" w:hAnsi="Arial" w:cs="Arial"/>
        </w:rPr>
      </w:pPr>
    </w:p>
    <w:p w14:paraId="32B04833" w14:textId="7DF8B537" w:rsidR="00D24F3C" w:rsidRDefault="00D24F3C" w:rsidP="00DB45D9">
      <w:pPr>
        <w:rPr>
          <w:rFonts w:ascii="Arial" w:hAnsi="Arial" w:cs="Arial"/>
          <w:b/>
        </w:rPr>
      </w:pPr>
      <w:r w:rsidRPr="00D24F3C">
        <w:rPr>
          <w:rFonts w:ascii="Arial" w:hAnsi="Arial" w:cs="Arial"/>
          <w:b/>
        </w:rPr>
        <w:t>Risk Factors</w:t>
      </w:r>
    </w:p>
    <w:p w14:paraId="443D755F" w14:textId="2CD003E9" w:rsidR="00D24F3C" w:rsidRPr="00D24F3C" w:rsidRDefault="00D24F3C" w:rsidP="00D24F3C">
      <w:pPr>
        <w:rPr>
          <w:rFonts w:ascii="Arial" w:hAnsi="Arial" w:cs="Arial"/>
        </w:rPr>
      </w:pPr>
      <w:r w:rsidRPr="00D24F3C">
        <w:rPr>
          <w:rFonts w:ascii="Arial" w:hAnsi="Arial" w:cs="Arial"/>
        </w:rPr>
        <w:t>While the exact cause of Alzheimer's disease is unknown, there are several risk factors that have been identified. Age is the most significant risk factor, with the incidence of the disease increasing with age. Genetics can also play a role, with individuals who have a family history of the disease being at an increased risk.</w:t>
      </w:r>
      <w:r w:rsidR="00B22563">
        <w:rPr>
          <w:rFonts w:ascii="Arial" w:hAnsi="Arial" w:cs="Arial"/>
        </w:rPr>
        <w:t xml:space="preserve"> </w:t>
      </w:r>
      <w:r w:rsidR="00B22563" w:rsidRPr="00B22563">
        <w:rPr>
          <w:rFonts w:ascii="Arial" w:hAnsi="Arial" w:cs="Arial"/>
        </w:rPr>
        <w:t>Researchers have found a link between apolipoprotein E (APOE) on chromosome 19 and late-onset Alzheimer's disease. Several forms of the APOE gene exist, but three are most common: APOE e2, APOE e3, and APOE e4. APOEs are inherited from both parents. The e4 form is a risk factor for Alzheimer's disease, but it does not necessarily mean that Alzheimer's will develop.</w:t>
      </w:r>
    </w:p>
    <w:p w14:paraId="04CC91F6" w14:textId="77777777" w:rsidR="00D24F3C" w:rsidRPr="00D24F3C" w:rsidRDefault="00D24F3C" w:rsidP="00D24F3C">
      <w:pPr>
        <w:rPr>
          <w:rFonts w:ascii="Arial" w:hAnsi="Arial" w:cs="Arial"/>
        </w:rPr>
      </w:pPr>
    </w:p>
    <w:p w14:paraId="494CF032" w14:textId="289E360B" w:rsidR="00D24F3C" w:rsidRDefault="00D24F3C" w:rsidP="00D24F3C">
      <w:pPr>
        <w:rPr>
          <w:rFonts w:ascii="Arial" w:hAnsi="Arial" w:cs="Arial"/>
        </w:rPr>
      </w:pPr>
      <w:r w:rsidRPr="00D24F3C">
        <w:rPr>
          <w:rFonts w:ascii="Arial" w:hAnsi="Arial" w:cs="Arial"/>
        </w:rPr>
        <w:t>Other risk factors include lifestyle factors such as smoking, high blood pressure, high cholesterol, and a lack of physical activity. Research has also suggested that there may be a link between traumatic brain injury and the development of Alzheimer's disease.</w:t>
      </w:r>
      <w:r>
        <w:rPr>
          <w:rFonts w:ascii="Arial" w:hAnsi="Arial" w:cs="Arial"/>
        </w:rPr>
        <w:t xml:space="preserve"> </w:t>
      </w:r>
      <w:r w:rsidRPr="00D24F3C">
        <w:rPr>
          <w:rFonts w:ascii="Arial" w:hAnsi="Arial" w:cs="Arial"/>
        </w:rPr>
        <w:t>Environmental factors, including air pollution and exposure to heavy metals, may also contribute to the development of the disease.</w:t>
      </w:r>
    </w:p>
    <w:p w14:paraId="4E21F1C2" w14:textId="0744829C" w:rsidR="00D24F3C" w:rsidRDefault="00D24F3C" w:rsidP="00D24F3C">
      <w:pPr>
        <w:rPr>
          <w:rFonts w:ascii="Arial" w:hAnsi="Arial" w:cs="Arial"/>
        </w:rPr>
      </w:pPr>
    </w:p>
    <w:p w14:paraId="6A535A0F" w14:textId="22B38D90" w:rsidR="00D24F3C" w:rsidRDefault="00D24F3C" w:rsidP="00D24F3C">
      <w:pPr>
        <w:rPr>
          <w:rFonts w:ascii="Arial" w:hAnsi="Arial" w:cs="Arial"/>
          <w:b/>
        </w:rPr>
      </w:pPr>
      <w:r w:rsidRPr="00D24F3C">
        <w:rPr>
          <w:rFonts w:ascii="Arial" w:hAnsi="Arial" w:cs="Arial"/>
          <w:b/>
        </w:rPr>
        <w:lastRenderedPageBreak/>
        <w:t>Treatment and Managemen</w:t>
      </w:r>
      <w:r>
        <w:rPr>
          <w:rFonts w:ascii="Arial" w:hAnsi="Arial" w:cs="Arial"/>
          <w:b/>
        </w:rPr>
        <w:t>t</w:t>
      </w:r>
    </w:p>
    <w:p w14:paraId="68249148" w14:textId="1682AF19" w:rsidR="00D24F3C" w:rsidRPr="00D24F3C" w:rsidRDefault="00D24F3C" w:rsidP="00D24F3C">
      <w:pPr>
        <w:rPr>
          <w:rFonts w:ascii="Arial" w:hAnsi="Arial" w:cs="Arial"/>
        </w:rPr>
      </w:pPr>
      <w:r w:rsidRPr="00D24F3C">
        <w:rPr>
          <w:rFonts w:ascii="Arial" w:hAnsi="Arial" w:cs="Arial"/>
        </w:rPr>
        <w:t xml:space="preserve">Currently, there is no cure for Alzheimer's disease. However, there are several medications that can be used to help manage the symptoms of the disease and slow its progression. </w:t>
      </w:r>
      <w:r w:rsidR="005A29A6" w:rsidRPr="005A29A6">
        <w:rPr>
          <w:rFonts w:ascii="Arial" w:hAnsi="Arial" w:cs="Arial"/>
        </w:rPr>
        <w:t>Medications such as cholinesterase inhibitors and memantine can be used to improve cognitive function and reduce behavioral symptoms.</w:t>
      </w:r>
      <w:r w:rsidR="005A29A6">
        <w:rPr>
          <w:rFonts w:ascii="Arial" w:hAnsi="Arial" w:cs="Arial"/>
        </w:rPr>
        <w:t xml:space="preserve"> </w:t>
      </w:r>
      <w:r w:rsidR="005A29A6" w:rsidRPr="005A29A6">
        <w:rPr>
          <w:rFonts w:ascii="Arial" w:hAnsi="Arial" w:cs="Arial"/>
        </w:rPr>
        <w:t>These medications work by targeting the neurotransmitters in the brain that are responsible for cognitive function.</w:t>
      </w:r>
      <w:r w:rsidR="00B22563">
        <w:rPr>
          <w:rFonts w:ascii="Arial" w:hAnsi="Arial" w:cs="Arial"/>
        </w:rPr>
        <w:t xml:space="preserve"> </w:t>
      </w:r>
      <w:r w:rsidR="00B22563" w:rsidRPr="00B22563">
        <w:rPr>
          <w:rFonts w:ascii="Arial" w:hAnsi="Arial" w:cs="Arial"/>
        </w:rPr>
        <w:t>A cholinesterase inhibitor such as galantamine, rivastigmine, and donepezil is prescribed to treat mild to moderate Alzheimer's symptoms</w:t>
      </w:r>
      <w:r w:rsidR="00B22563">
        <w:rPr>
          <w:rFonts w:ascii="Arial" w:hAnsi="Arial" w:cs="Arial"/>
        </w:rPr>
        <w:t xml:space="preserve">. </w:t>
      </w:r>
      <w:r w:rsidR="00B22563" w:rsidRPr="00B22563">
        <w:rPr>
          <w:rFonts w:ascii="Arial" w:hAnsi="Arial" w:cs="Arial"/>
        </w:rPr>
        <w:t>NMDA antagonist memantine is prescribed to treat moderate to severe Alzheimer's disease</w:t>
      </w:r>
      <w:r w:rsidR="00B22563">
        <w:rPr>
          <w:rFonts w:ascii="Arial" w:hAnsi="Arial" w:cs="Arial"/>
        </w:rPr>
        <w:t xml:space="preserve">. </w:t>
      </w:r>
      <w:r w:rsidR="00B22563" w:rsidRPr="00B22563">
        <w:rPr>
          <w:rFonts w:ascii="Arial" w:hAnsi="Arial" w:cs="Arial"/>
        </w:rPr>
        <w:t>The U.S. FDA approved Leqembi (lecanemab-irmb) for the treatment of Alzheimer's disease on January 6, 2023 under the Accelerated Approval pathway.</w:t>
      </w:r>
      <w:r w:rsidR="00B22563">
        <w:rPr>
          <w:rFonts w:ascii="Arial" w:hAnsi="Arial" w:cs="Arial"/>
        </w:rPr>
        <w:t xml:space="preserve"> </w:t>
      </w:r>
      <w:r w:rsidR="00F40C56" w:rsidRPr="00F40C56">
        <w:rPr>
          <w:rFonts w:ascii="Arial" w:hAnsi="Arial" w:cs="Arial"/>
        </w:rPr>
        <w:t>A study of 1,795 patients with early-stage, symptomatic Alzheimer's found that lecanemab slowed clinical decline by 27% compared to a placebo after 18 months.</w:t>
      </w:r>
    </w:p>
    <w:p w14:paraId="5DE66F1D" w14:textId="77777777" w:rsidR="00D24F3C" w:rsidRPr="00D24F3C" w:rsidRDefault="00D24F3C" w:rsidP="00D24F3C">
      <w:pPr>
        <w:rPr>
          <w:rFonts w:ascii="Arial" w:hAnsi="Arial" w:cs="Arial"/>
        </w:rPr>
      </w:pPr>
    </w:p>
    <w:p w14:paraId="5D4A84C2" w14:textId="0EA3F869" w:rsidR="00D24F3C" w:rsidRDefault="00D24F3C" w:rsidP="00D24F3C">
      <w:pPr>
        <w:rPr>
          <w:rFonts w:ascii="Arial" w:hAnsi="Arial" w:cs="Arial"/>
        </w:rPr>
      </w:pPr>
      <w:r w:rsidRPr="00D24F3C">
        <w:rPr>
          <w:rFonts w:ascii="Arial" w:hAnsi="Arial" w:cs="Arial"/>
        </w:rPr>
        <w:t>In addition to medication, there are several lifestyle changes that can be made to help manage the symptoms of Alzheimer's disease.</w:t>
      </w:r>
      <w:r w:rsidR="005A29A6" w:rsidRPr="005A29A6">
        <w:rPr>
          <w:rFonts w:ascii="Arial" w:hAnsi="Arial" w:cs="Arial"/>
        </w:rPr>
        <w:t xml:space="preserve"> </w:t>
      </w:r>
      <w:r w:rsidR="005A29A6">
        <w:rPr>
          <w:rFonts w:ascii="Arial" w:hAnsi="Arial" w:cs="Arial"/>
        </w:rPr>
        <w:t>R</w:t>
      </w:r>
      <w:r w:rsidR="005A29A6" w:rsidRPr="005A29A6">
        <w:rPr>
          <w:rFonts w:ascii="Arial" w:hAnsi="Arial" w:cs="Arial"/>
        </w:rPr>
        <w:t>egular exercise, a healthy diet, social engagement, and mental stimulation such as reading and puzzles are all important.</w:t>
      </w:r>
    </w:p>
    <w:p w14:paraId="7EF6FA2A" w14:textId="63E81A16" w:rsidR="00D24F3C" w:rsidRDefault="00D24F3C" w:rsidP="00D24F3C">
      <w:pPr>
        <w:rPr>
          <w:rFonts w:ascii="Arial" w:hAnsi="Arial" w:cs="Arial"/>
        </w:rPr>
      </w:pPr>
    </w:p>
    <w:p w14:paraId="5A3DAF82" w14:textId="0DBA4BB3" w:rsidR="00D24F3C" w:rsidRDefault="00D24F3C" w:rsidP="00D24F3C">
      <w:pPr>
        <w:rPr>
          <w:rFonts w:ascii="Arial" w:hAnsi="Arial" w:cs="Arial"/>
          <w:b/>
        </w:rPr>
      </w:pPr>
      <w:r w:rsidRPr="00D24F3C">
        <w:rPr>
          <w:rFonts w:ascii="Arial" w:hAnsi="Arial" w:cs="Arial"/>
          <w:b/>
        </w:rPr>
        <w:t>Caregiving and Support</w:t>
      </w:r>
    </w:p>
    <w:p w14:paraId="7738B303" w14:textId="77777777" w:rsidR="00D24F3C" w:rsidRPr="00D24F3C" w:rsidRDefault="00D24F3C" w:rsidP="00D24F3C">
      <w:pPr>
        <w:rPr>
          <w:rFonts w:ascii="Arial" w:hAnsi="Arial" w:cs="Arial"/>
        </w:rPr>
      </w:pPr>
      <w:r w:rsidRPr="00D24F3C">
        <w:rPr>
          <w:rFonts w:ascii="Arial" w:hAnsi="Arial" w:cs="Arial"/>
        </w:rPr>
        <w:t>As Alzheimer's disease progresses, it can become increasingly difficult for individuals to live independently. Caregivers and family members can play a vital role in providing support and assistance to those with the disease. This can include providing help with daily tasks such as bathing and dressing, managing medications, and providing emotional support.</w:t>
      </w:r>
    </w:p>
    <w:p w14:paraId="55386FF3" w14:textId="77777777" w:rsidR="00D24F3C" w:rsidRPr="00D24F3C" w:rsidRDefault="00D24F3C" w:rsidP="00D24F3C">
      <w:pPr>
        <w:rPr>
          <w:rFonts w:ascii="Arial" w:hAnsi="Arial" w:cs="Arial"/>
        </w:rPr>
      </w:pPr>
    </w:p>
    <w:p w14:paraId="3EF6D4A4" w14:textId="1C267BA6" w:rsidR="00D24F3C" w:rsidRPr="00D24F3C" w:rsidRDefault="005B20AD" w:rsidP="005B20AD">
      <w:pPr>
        <w:rPr>
          <w:rFonts w:ascii="Arial" w:hAnsi="Arial" w:cs="Arial"/>
        </w:rPr>
      </w:pPr>
      <w:r w:rsidRPr="005B20AD">
        <w:rPr>
          <w:rFonts w:ascii="Arial" w:hAnsi="Arial" w:cs="Arial"/>
        </w:rPr>
        <w:t>There are several resources available to support caregivers in Taiwan, including respite care programs, home healthcare services, and support groups. The Taiwan government has also implemented several initiatives to improve care for individuals with dementia, including the establishment of dementia-friendly communities and the development of training programs for healthcare professionals.</w:t>
      </w:r>
    </w:p>
    <w:sectPr w:rsidR="00D24F3C" w:rsidRPr="00D24F3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1FD0E9" w14:textId="77777777" w:rsidR="008D593D" w:rsidRDefault="008D593D" w:rsidP="00065160">
      <w:r>
        <w:separator/>
      </w:r>
    </w:p>
  </w:endnote>
  <w:endnote w:type="continuationSeparator" w:id="0">
    <w:p w14:paraId="27FF2C04" w14:textId="77777777" w:rsidR="008D593D" w:rsidRDefault="008D593D" w:rsidP="00065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A89AA" w14:textId="77777777" w:rsidR="008D593D" w:rsidRDefault="008D593D" w:rsidP="00065160">
      <w:r>
        <w:separator/>
      </w:r>
    </w:p>
  </w:footnote>
  <w:footnote w:type="continuationSeparator" w:id="0">
    <w:p w14:paraId="68989439" w14:textId="77777777" w:rsidR="008D593D" w:rsidRDefault="008D593D" w:rsidP="00065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5D9"/>
    <w:rsid w:val="00065160"/>
    <w:rsid w:val="000A4767"/>
    <w:rsid w:val="00196741"/>
    <w:rsid w:val="002F0FE1"/>
    <w:rsid w:val="005A29A6"/>
    <w:rsid w:val="005B20AD"/>
    <w:rsid w:val="008D593D"/>
    <w:rsid w:val="009C5198"/>
    <w:rsid w:val="00B22563"/>
    <w:rsid w:val="00D24F3C"/>
    <w:rsid w:val="00DB45D9"/>
    <w:rsid w:val="00DC41DD"/>
    <w:rsid w:val="00E24420"/>
    <w:rsid w:val="00F40C56"/>
    <w:rsid w:val="00FE6A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F3EDD"/>
  <w15:chartTrackingRefBased/>
  <w15:docId w15:val="{1589AA46-E564-4AA6-B91C-CF622818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14:ligatures w14:val="none"/>
    </w:rPr>
  </w:style>
  <w:style w:type="paragraph" w:styleId="1">
    <w:name w:val="heading 1"/>
    <w:basedOn w:val="a"/>
    <w:next w:val="a"/>
    <w:link w:val="10"/>
    <w:uiPriority w:val="9"/>
    <w:qFormat/>
    <w:rsid w:val="00DB45D9"/>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B45D9"/>
    <w:rPr>
      <w:rFonts w:asciiTheme="majorHAnsi" w:eastAsiaTheme="majorEastAsia" w:hAnsiTheme="majorHAnsi" w:cstheme="majorBidi"/>
      <w:b/>
      <w:bCs/>
      <w:kern w:val="52"/>
      <w:sz w:val="52"/>
      <w:szCs w:val="52"/>
      <w14:ligatures w14:val="none"/>
    </w:rPr>
  </w:style>
  <w:style w:type="table" w:styleId="a3">
    <w:name w:val="Table Grid"/>
    <w:basedOn w:val="a1"/>
    <w:uiPriority w:val="39"/>
    <w:rsid w:val="00DB45D9"/>
    <w:rPr>
      <w:kern w:val="0"/>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65160"/>
    <w:pPr>
      <w:tabs>
        <w:tab w:val="center" w:pos="4153"/>
        <w:tab w:val="right" w:pos="8306"/>
      </w:tabs>
      <w:snapToGrid w:val="0"/>
    </w:pPr>
    <w:rPr>
      <w:sz w:val="20"/>
      <w:szCs w:val="20"/>
    </w:rPr>
  </w:style>
  <w:style w:type="character" w:customStyle="1" w:styleId="a5">
    <w:name w:val="頁首 字元"/>
    <w:basedOn w:val="a0"/>
    <w:link w:val="a4"/>
    <w:uiPriority w:val="99"/>
    <w:rsid w:val="00065160"/>
    <w:rPr>
      <w:sz w:val="20"/>
      <w:szCs w:val="20"/>
      <w14:ligatures w14:val="none"/>
    </w:rPr>
  </w:style>
  <w:style w:type="paragraph" w:styleId="a6">
    <w:name w:val="footer"/>
    <w:basedOn w:val="a"/>
    <w:link w:val="a7"/>
    <w:uiPriority w:val="99"/>
    <w:unhideWhenUsed/>
    <w:rsid w:val="00065160"/>
    <w:pPr>
      <w:tabs>
        <w:tab w:val="center" w:pos="4153"/>
        <w:tab w:val="right" w:pos="8306"/>
      </w:tabs>
      <w:snapToGrid w:val="0"/>
    </w:pPr>
    <w:rPr>
      <w:sz w:val="20"/>
      <w:szCs w:val="20"/>
    </w:rPr>
  </w:style>
  <w:style w:type="character" w:customStyle="1" w:styleId="a7">
    <w:name w:val="頁尾 字元"/>
    <w:basedOn w:val="a0"/>
    <w:link w:val="a6"/>
    <w:uiPriority w:val="99"/>
    <w:rsid w:val="00065160"/>
    <w:rPr>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45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Fuh</dc:creator>
  <cp:keywords/>
  <dc:description/>
  <cp:lastModifiedBy>stella Fuh</cp:lastModifiedBy>
  <cp:revision>7</cp:revision>
  <dcterms:created xsi:type="dcterms:W3CDTF">2023-03-05T15:22:00Z</dcterms:created>
  <dcterms:modified xsi:type="dcterms:W3CDTF">2023-03-06T03:38:00Z</dcterms:modified>
</cp:coreProperties>
</file>