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8B3937">
      <w:pPr>
        <w:shd w:val="clear" w:color="auto" w:fill="FFFFFF"/>
        <w:spacing w:before="450" w:after="0" w:line="240" w:lineRule="auto"/>
        <w:jc w:val="both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926F8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7D1942" w:rsidRPr="007D19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Richtlinien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8B3937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 xml:space="preserve">1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Tag</w:t>
      </w:r>
    </w:p>
    <w:p w:rsidR="001E6412" w:rsidRPr="005222DD" w:rsidRDefault="0025066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F70558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8B3937" w:rsidRPr="008B3937" w:rsidRDefault="008B3937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Richtlinien Anhand des Auftrags bestimmen.</w:t>
      </w:r>
    </w:p>
    <w:p w:rsidR="008B3937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8B3937" w:rsidRPr="008B3937" w:rsidRDefault="008B3937" w:rsidP="008B3937">
      <w:pPr>
        <w:pStyle w:val="Listenabsatz"/>
        <w:numPr>
          <w:ilvl w:val="0"/>
          <w:numId w:val="8"/>
        </w:num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>
        <w:t>Soll im Jahr 202</w:t>
      </w:r>
      <w:r w:rsidR="00374772">
        <w:t>0</w:t>
      </w:r>
      <w:bookmarkStart w:id="0" w:name="_GoBack"/>
      <w:bookmarkEnd w:id="0"/>
      <w:r>
        <w:t xml:space="preserve"> Stattfinden</w:t>
      </w:r>
    </w:p>
    <w:p w:rsidR="008B3937" w:rsidRPr="008B3937" w:rsidRDefault="008B3937" w:rsidP="008B3937">
      <w:pPr>
        <w:pStyle w:val="Listenabsatz"/>
        <w:numPr>
          <w:ilvl w:val="0"/>
          <w:numId w:val="8"/>
        </w:numPr>
        <w:jc w:val="both"/>
        <w:rPr>
          <w:u w:val="single"/>
        </w:rPr>
      </w:pPr>
      <w:r>
        <w:t>Auf dem Gelände der Bern Expo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Thema Nachhaltigkeit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800 Besucher pro Tag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3 Tage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Das Event soll nachhaltig geplant werden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Budget: 300'000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Durch Sponsoring weitere 180’000</w:t>
      </w:r>
    </w:p>
    <w:p w:rsidR="008B3937" w:rsidRPr="008620F1" w:rsidRDefault="008B3937" w:rsidP="008B3937">
      <w:pPr>
        <w:pStyle w:val="Listenabsatz"/>
        <w:numPr>
          <w:ilvl w:val="0"/>
          <w:numId w:val="8"/>
        </w:numPr>
        <w:jc w:val="both"/>
      </w:pPr>
      <w:r>
        <w:t>Risikoanalyse im Vergleich zu Messe Basel</w:t>
      </w:r>
    </w:p>
    <w:p w:rsidR="008B3937" w:rsidRDefault="008B3937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8B3937" w:rsidRDefault="008B3937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Richtlinien wurden direkt aus dem Auftragsbeschrieb abgeleitet und aufgenommen.</w:t>
      </w:r>
    </w:p>
    <w:p w:rsidR="00E45A2A" w:rsidRPr="00E45A2A" w:rsidRDefault="00E45A2A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8B3937" w:rsidP="008B3937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Projektauftrag des Auftraggebers</w:t>
      </w:r>
    </w:p>
    <w:p w:rsidR="00F654CD" w:rsidRDefault="00E45A2A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8B3937" w:rsidRDefault="008B3937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1E6412" w:rsidRPr="008B3937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8B3937" w:rsidRDefault="008B3937" w:rsidP="008B3937">
      <w:pPr>
        <w:jc w:val="both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8B393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5A7" w:rsidRDefault="00F635A7" w:rsidP="00E45A2A">
      <w:pPr>
        <w:spacing w:after="0" w:line="240" w:lineRule="auto"/>
      </w:pPr>
      <w:r>
        <w:separator/>
      </w:r>
    </w:p>
  </w:endnote>
  <w:endnote w:type="continuationSeparator" w:id="0">
    <w:p w:rsidR="00F635A7" w:rsidRDefault="00F635A7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5A7" w:rsidRDefault="00F635A7" w:rsidP="00E45A2A">
      <w:pPr>
        <w:spacing w:after="0" w:line="240" w:lineRule="auto"/>
      </w:pPr>
      <w:r>
        <w:separator/>
      </w:r>
    </w:p>
  </w:footnote>
  <w:footnote w:type="continuationSeparator" w:id="0">
    <w:p w:rsidR="00F635A7" w:rsidRDefault="00F635A7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EEE"/>
    <w:multiLevelType w:val="hybridMultilevel"/>
    <w:tmpl w:val="D9A04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82D98"/>
    <w:multiLevelType w:val="hybridMultilevel"/>
    <w:tmpl w:val="B62A1B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74772"/>
    <w:rsid w:val="003B2066"/>
    <w:rsid w:val="00406136"/>
    <w:rsid w:val="00442438"/>
    <w:rsid w:val="0046599F"/>
    <w:rsid w:val="0047344B"/>
    <w:rsid w:val="00474686"/>
    <w:rsid w:val="004A1ED5"/>
    <w:rsid w:val="004B15B2"/>
    <w:rsid w:val="00511694"/>
    <w:rsid w:val="005222DD"/>
    <w:rsid w:val="00535DE4"/>
    <w:rsid w:val="005C54F7"/>
    <w:rsid w:val="00663FF3"/>
    <w:rsid w:val="007335D1"/>
    <w:rsid w:val="007733B4"/>
    <w:rsid w:val="007D1942"/>
    <w:rsid w:val="008141AC"/>
    <w:rsid w:val="008B3937"/>
    <w:rsid w:val="00900530"/>
    <w:rsid w:val="00926F8E"/>
    <w:rsid w:val="009600BF"/>
    <w:rsid w:val="009E3B15"/>
    <w:rsid w:val="00B80289"/>
    <w:rsid w:val="00D81201"/>
    <w:rsid w:val="00DD3773"/>
    <w:rsid w:val="00E05F45"/>
    <w:rsid w:val="00E45A2A"/>
    <w:rsid w:val="00E75CBE"/>
    <w:rsid w:val="00E91826"/>
    <w:rsid w:val="00F22E0C"/>
    <w:rsid w:val="00F45AB5"/>
    <w:rsid w:val="00F635A7"/>
    <w:rsid w:val="00F654CD"/>
    <w:rsid w:val="00F70558"/>
    <w:rsid w:val="00F95386"/>
    <w:rsid w:val="00F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A36D9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6</cp:revision>
  <dcterms:created xsi:type="dcterms:W3CDTF">2020-05-11T10:53:00Z</dcterms:created>
  <dcterms:modified xsi:type="dcterms:W3CDTF">2020-05-13T08:50:00Z</dcterms:modified>
</cp:coreProperties>
</file>