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617" w:rsidRDefault="00D41C7B" w:rsidP="00D41C7B">
      <w:pPr>
        <w:bidi/>
        <w:rPr>
          <w:rFonts w:ascii="Vazir" w:hAnsi="Vazir" w:cs="Vazir"/>
          <w:b/>
          <w:bCs/>
          <w:rtl/>
          <w:lang w:bidi="fa-IR"/>
        </w:rPr>
      </w:pPr>
      <w:r>
        <w:rPr>
          <w:rFonts w:ascii="Vazir" w:hAnsi="Vazir" w:cs="Vazir" w:hint="cs"/>
          <w:b/>
          <w:bCs/>
          <w:rtl/>
          <w:lang w:bidi="fa-IR"/>
        </w:rPr>
        <w:t>معماری میکروسرویس چیست؟</w:t>
      </w:r>
    </w:p>
    <w:p w:rsidR="00D41C7B" w:rsidRDefault="00D41C7B" w:rsidP="00D41C7B">
      <w:pPr>
        <w:bidi/>
        <w:rPr>
          <w:rFonts w:ascii="Vazir" w:hAnsi="Vazir" w:cs="Vazir"/>
          <w:rtl/>
          <w:lang w:bidi="fa-IR"/>
        </w:rPr>
      </w:pPr>
      <w:r>
        <w:rPr>
          <w:rFonts w:ascii="Vazir" w:hAnsi="Vazir" w:cs="Vazir" w:hint="cs"/>
          <w:rtl/>
          <w:lang w:bidi="fa-IR"/>
        </w:rPr>
        <w:t xml:space="preserve">یک معماری برای سیستم هایی است که قصد دارند به صورت توزیع شده کارکنند.به بیان ساده در یک پروژه میکروسرویسی مهم نیست شما با چه زبانی کار میکنید چون در نهایت باید سرویسی ارائه دهید تا با فراخوانی آن توسط قسمت های دیگر پروژه همکاری صورت گیرد.در مقابل پروژه هایی را داریم که به صورت </w:t>
      </w:r>
      <w:r>
        <w:rPr>
          <w:rFonts w:ascii="Vazir" w:hAnsi="Vazir" w:cs="Vazir"/>
          <w:lang w:bidi="fa-IR"/>
        </w:rPr>
        <w:t>Monolith</w:t>
      </w:r>
      <w:r>
        <w:rPr>
          <w:rFonts w:ascii="Vazir" w:hAnsi="Vazir" w:cs="Vazir" w:hint="cs"/>
          <w:rtl/>
          <w:lang w:bidi="fa-IR"/>
        </w:rPr>
        <w:t xml:space="preserve"> و متمرکز پیاده شده اند.</w:t>
      </w:r>
    </w:p>
    <w:p w:rsidR="00D41C7B" w:rsidRDefault="00D41C7B" w:rsidP="00D41C7B">
      <w:pPr>
        <w:bidi/>
        <w:rPr>
          <w:rFonts w:ascii="Vazir" w:hAnsi="Vazir" w:cs="Vazir"/>
          <w:rtl/>
          <w:lang w:bidi="fa-IR"/>
        </w:rPr>
      </w:pPr>
    </w:p>
    <w:p w:rsidR="00D41C7B" w:rsidRDefault="00D41C7B" w:rsidP="00D41C7B">
      <w:pPr>
        <w:bidi/>
        <w:rPr>
          <w:rFonts w:ascii="Vazir" w:hAnsi="Vazir" w:cs="Vazir" w:hint="cs"/>
          <w:b/>
          <w:bCs/>
          <w:rtl/>
          <w:lang w:bidi="fa-IR"/>
        </w:rPr>
      </w:pPr>
      <w:r>
        <w:rPr>
          <w:rFonts w:ascii="Vazir" w:hAnsi="Vazir" w:cs="Vazir" w:hint="cs"/>
          <w:b/>
          <w:bCs/>
          <w:rtl/>
          <w:lang w:bidi="fa-IR"/>
        </w:rPr>
        <w:t>مزایا،معایب و چالش های معماری میکروسرویس</w:t>
      </w:r>
    </w:p>
    <w:p w:rsidR="00D41C7B" w:rsidRDefault="00D41C7B" w:rsidP="00D41C7B">
      <w:pPr>
        <w:pStyle w:val="ListParagraph"/>
        <w:numPr>
          <w:ilvl w:val="0"/>
          <w:numId w:val="1"/>
        </w:numPr>
        <w:bidi/>
        <w:rPr>
          <w:rFonts w:ascii="Vazir" w:hAnsi="Vazir" w:cs="Vazir" w:hint="cs"/>
          <w:lang w:bidi="fa-IR"/>
        </w:rPr>
      </w:pPr>
      <w:r>
        <w:rPr>
          <w:rFonts w:ascii="Vazir" w:hAnsi="Vazir" w:cs="Vazir" w:hint="cs"/>
          <w:rtl/>
          <w:lang w:bidi="fa-IR"/>
        </w:rPr>
        <w:t>قسمت عمده ای از پروژه مستقل</w:t>
      </w:r>
      <w:r>
        <w:rPr>
          <w:rFonts w:ascii="Vazir" w:hAnsi="Vazir" w:cs="Vazir"/>
          <w:lang w:bidi="fa-IR"/>
        </w:rPr>
        <w:t xml:space="preserve"> </w:t>
      </w:r>
      <w:r>
        <w:rPr>
          <w:rFonts w:ascii="Vazir" w:hAnsi="Vazir" w:cs="Vazir" w:hint="cs"/>
          <w:rtl/>
          <w:lang w:bidi="fa-IR"/>
        </w:rPr>
        <w:t xml:space="preserve">می کنند و به صورت </w:t>
      </w:r>
      <w:r>
        <w:rPr>
          <w:rFonts w:ascii="Vazir" w:hAnsi="Vazir" w:cs="Vazir"/>
          <w:lang w:bidi="fa-IR"/>
        </w:rPr>
        <w:t xml:space="preserve">Loosly couple </w:t>
      </w:r>
      <w:r>
        <w:rPr>
          <w:rFonts w:ascii="Vazir" w:hAnsi="Vazir" w:cs="Vazir" w:hint="cs"/>
          <w:rtl/>
          <w:lang w:bidi="fa-IR"/>
        </w:rPr>
        <w:t xml:space="preserve"> پیاده شده اند</w:t>
      </w:r>
    </w:p>
    <w:p w:rsidR="00D41C7B" w:rsidRDefault="00D41C7B" w:rsidP="00D41C7B">
      <w:pPr>
        <w:pStyle w:val="ListParagraph"/>
        <w:numPr>
          <w:ilvl w:val="0"/>
          <w:numId w:val="1"/>
        </w:numPr>
        <w:bidi/>
        <w:rPr>
          <w:rFonts w:ascii="Vazir" w:hAnsi="Vazir" w:cs="Vazir" w:hint="cs"/>
          <w:lang w:bidi="fa-IR"/>
        </w:rPr>
      </w:pPr>
      <w:r>
        <w:rPr>
          <w:rFonts w:ascii="Vazir" w:hAnsi="Vazir" w:cs="Vazir" w:hint="cs"/>
          <w:rtl/>
          <w:lang w:bidi="fa-IR"/>
        </w:rPr>
        <w:t>از زبان ها و تکنولوژی های مختلف می توان برای پیاده سازی سرویس ها استفاده کرد.</w:t>
      </w:r>
    </w:p>
    <w:p w:rsidR="00D41C7B" w:rsidRDefault="00787C1F" w:rsidP="00D41C7B">
      <w:pPr>
        <w:pStyle w:val="ListParagraph"/>
        <w:numPr>
          <w:ilvl w:val="0"/>
          <w:numId w:val="1"/>
        </w:numPr>
        <w:bidi/>
        <w:rPr>
          <w:rFonts w:ascii="Vazir" w:hAnsi="Vazir" w:cs="Vazir"/>
          <w:lang w:bidi="fa-IR"/>
        </w:rPr>
      </w:pPr>
      <w:r>
        <w:rPr>
          <w:rFonts w:ascii="Vazir" w:hAnsi="Vazir" w:cs="Vazir" w:hint="cs"/>
          <w:rtl/>
          <w:lang w:bidi="fa-IR"/>
        </w:rPr>
        <w:t>برخلاف سیستم های متمرکز به دلیل توزیع پذیری بالای سیستم های میکروسرویسی ویژگی های زیر را ندارند:</w:t>
      </w:r>
    </w:p>
    <w:p w:rsidR="00787C1F" w:rsidRDefault="00787C1F" w:rsidP="00787C1F">
      <w:pPr>
        <w:pStyle w:val="ListParagraph"/>
        <w:numPr>
          <w:ilvl w:val="0"/>
          <w:numId w:val="3"/>
        </w:numPr>
        <w:bidi/>
        <w:rPr>
          <w:rFonts w:ascii="Vazir" w:hAnsi="Vazir" w:cs="Vazir"/>
          <w:lang w:bidi="fa-IR"/>
        </w:rPr>
      </w:pPr>
      <w:r>
        <w:rPr>
          <w:rFonts w:ascii="Vazir" w:hAnsi="Vazir" w:cs="Vazir" w:hint="cs"/>
          <w:rtl/>
          <w:lang w:bidi="fa-IR"/>
        </w:rPr>
        <w:t>رفتار قابل پیش بینی سرویس ها</w:t>
      </w:r>
    </w:p>
    <w:p w:rsidR="00787C1F" w:rsidRDefault="00787C1F" w:rsidP="00787C1F">
      <w:pPr>
        <w:pStyle w:val="ListParagraph"/>
        <w:numPr>
          <w:ilvl w:val="0"/>
          <w:numId w:val="3"/>
        </w:numPr>
        <w:bidi/>
        <w:rPr>
          <w:rFonts w:ascii="Vazir" w:hAnsi="Vazir" w:cs="Vazir" w:hint="cs"/>
          <w:lang w:bidi="fa-IR"/>
        </w:rPr>
      </w:pPr>
      <w:r>
        <w:rPr>
          <w:rFonts w:ascii="Vazir" w:hAnsi="Vazir" w:cs="Vazir" w:hint="cs"/>
          <w:rtl/>
          <w:lang w:bidi="fa-IR"/>
        </w:rPr>
        <w:t>موفقیت قابل پیش بینی سرویس ها</w:t>
      </w:r>
    </w:p>
    <w:p w:rsidR="00787C1F" w:rsidRPr="00787C1F" w:rsidRDefault="00787C1F" w:rsidP="00787C1F">
      <w:pPr>
        <w:pStyle w:val="ListParagraph"/>
        <w:numPr>
          <w:ilvl w:val="0"/>
          <w:numId w:val="3"/>
        </w:numPr>
        <w:bidi/>
        <w:rPr>
          <w:rFonts w:ascii="Vazir" w:hAnsi="Vazir" w:cs="Vazir"/>
          <w:rtl/>
          <w:lang w:bidi="fa-IR"/>
        </w:rPr>
      </w:pPr>
      <w:r>
        <w:rPr>
          <w:rFonts w:ascii="Vazir" w:hAnsi="Vazir" w:cs="Vazir" w:hint="cs"/>
          <w:rtl/>
          <w:lang w:bidi="fa-IR"/>
        </w:rPr>
        <w:t>کارایی قابل پیش بینی سرویس ها</w:t>
      </w:r>
    </w:p>
    <w:p w:rsidR="00787C1F" w:rsidRDefault="00787C1F" w:rsidP="00E055CA">
      <w:pPr>
        <w:bidi/>
        <w:rPr>
          <w:rFonts w:ascii="Vazir" w:hAnsi="Vazir" w:cs="Vazir"/>
          <w:rtl/>
          <w:lang w:bidi="fa-IR"/>
        </w:rPr>
      </w:pPr>
      <w:r>
        <w:rPr>
          <w:rFonts w:ascii="Vazir" w:hAnsi="Vazir" w:cs="Vazir"/>
          <w:lang w:bidi="fa-IR"/>
        </w:rPr>
        <w:t xml:space="preserve"> </w:t>
      </w:r>
      <w:r>
        <w:rPr>
          <w:rFonts w:ascii="Vazir" w:hAnsi="Vazir" w:cs="Vazir" w:hint="cs"/>
          <w:rtl/>
          <w:lang w:bidi="fa-IR"/>
        </w:rPr>
        <w:t xml:space="preserve">     4. یکپارچی در تست و تست مختلط در این نوع سیستم ها دچار مشکل می شود.به بیان ساده تر در صورتی که یکی از سرویس</w:t>
      </w:r>
      <w:r w:rsidR="00E055CA">
        <w:rPr>
          <w:rFonts w:ascii="Vazir" w:hAnsi="Vazir" w:cs="Vazir" w:hint="cs"/>
          <w:rtl/>
          <w:lang w:bidi="fa-IR"/>
        </w:rPr>
        <w:t xml:space="preserve"> ها دچار تغییرات ورژنی شود، ممکن است دیگر سرویس ها دچار خطا بشوند. در این صورت تنها راه حل مشکل،تعامل اعضای تیم برای رفع مشکل است.</w:t>
      </w:r>
    </w:p>
    <w:p w:rsidR="00E055CA" w:rsidRDefault="00E055CA" w:rsidP="00F62757">
      <w:pPr>
        <w:bidi/>
        <w:rPr>
          <w:rFonts w:ascii="Vazir" w:hAnsi="Vazir" w:cs="Vazir"/>
          <w:lang w:bidi="fa-IR"/>
        </w:rPr>
      </w:pPr>
      <w:r>
        <w:rPr>
          <w:rFonts w:ascii="Vazir" w:hAnsi="Vazir" w:cs="Vazir" w:hint="cs"/>
          <w:rtl/>
          <w:lang w:bidi="fa-IR"/>
        </w:rPr>
        <w:t xml:space="preserve">      5. م</w:t>
      </w:r>
      <w:r w:rsidR="00F62757">
        <w:rPr>
          <w:rFonts w:ascii="Vazir" w:hAnsi="Vazir" w:cs="Vazir" w:hint="cs"/>
          <w:rtl/>
          <w:lang w:bidi="fa-IR"/>
        </w:rPr>
        <w:t>شکل بودن عیب یابی در این معماری</w:t>
      </w:r>
    </w:p>
    <w:p w:rsidR="00F62757" w:rsidRDefault="00F62757" w:rsidP="00F62757">
      <w:pPr>
        <w:bidi/>
        <w:rPr>
          <w:rFonts w:ascii="Vazir" w:hAnsi="Vazir" w:cs="Vazir"/>
          <w:b/>
          <w:bCs/>
          <w:rtl/>
          <w:lang w:bidi="fa-IR"/>
        </w:rPr>
      </w:pPr>
    </w:p>
    <w:p w:rsidR="00F62757" w:rsidRDefault="00F62757" w:rsidP="00FD0306">
      <w:pPr>
        <w:bidi/>
        <w:rPr>
          <w:rFonts w:ascii="Vazir" w:hAnsi="Vazir" w:cs="Vazir" w:hint="cs"/>
          <w:b/>
          <w:bCs/>
          <w:rtl/>
          <w:lang w:bidi="fa-IR"/>
        </w:rPr>
      </w:pPr>
      <w:r>
        <w:rPr>
          <w:rFonts w:ascii="Vazir" w:hAnsi="Vazir" w:cs="Vazir" w:hint="cs"/>
          <w:b/>
          <w:bCs/>
          <w:rtl/>
          <w:lang w:bidi="fa-IR"/>
        </w:rPr>
        <w:t>اصول در معماری میکروسرویس</w:t>
      </w:r>
    </w:p>
    <w:p w:rsidR="00F62757" w:rsidRDefault="00F62757" w:rsidP="00F62757">
      <w:pPr>
        <w:pStyle w:val="ListParagraph"/>
        <w:numPr>
          <w:ilvl w:val="0"/>
          <w:numId w:val="5"/>
        </w:numPr>
        <w:bidi/>
        <w:rPr>
          <w:rFonts w:ascii="Vazir" w:hAnsi="Vazir" w:cs="Vazir"/>
          <w:lang w:bidi="fa-IR"/>
        </w:rPr>
      </w:pPr>
      <w:r>
        <w:rPr>
          <w:rFonts w:ascii="Vazir" w:hAnsi="Vazir" w:cs="Vazir"/>
          <w:lang w:bidi="fa-IR"/>
        </w:rPr>
        <w:t>Cohsion</w:t>
      </w:r>
    </w:p>
    <w:p w:rsidR="003406BF" w:rsidRDefault="003406BF" w:rsidP="003406BF">
      <w:pPr>
        <w:pStyle w:val="ListParagraph"/>
        <w:numPr>
          <w:ilvl w:val="0"/>
          <w:numId w:val="5"/>
        </w:numPr>
        <w:bidi/>
        <w:rPr>
          <w:rFonts w:ascii="Vazir" w:hAnsi="Vazir" w:cs="Vazir"/>
          <w:lang w:bidi="fa-IR"/>
        </w:rPr>
      </w:pPr>
      <w:r>
        <w:rPr>
          <w:rFonts w:ascii="Vazir" w:hAnsi="Vazir" w:cs="Vazir"/>
          <w:lang w:bidi="fa-IR"/>
        </w:rPr>
        <w:t>Single Concern</w:t>
      </w:r>
    </w:p>
    <w:p w:rsidR="003406BF" w:rsidRDefault="003406BF" w:rsidP="003406BF">
      <w:pPr>
        <w:pStyle w:val="ListParagraph"/>
        <w:numPr>
          <w:ilvl w:val="0"/>
          <w:numId w:val="5"/>
        </w:numPr>
        <w:bidi/>
        <w:rPr>
          <w:rFonts w:ascii="Vazir" w:hAnsi="Vazir" w:cs="Vazir"/>
          <w:lang w:bidi="fa-IR"/>
        </w:rPr>
      </w:pPr>
      <w:r>
        <w:rPr>
          <w:rFonts w:ascii="Vazir" w:hAnsi="Vazir" w:cs="Vazir"/>
          <w:lang w:bidi="fa-IR"/>
        </w:rPr>
        <w:t>Loose couple</w:t>
      </w:r>
    </w:p>
    <w:p w:rsidR="003406BF" w:rsidRDefault="003406BF" w:rsidP="003406BF">
      <w:pPr>
        <w:pStyle w:val="ListParagraph"/>
        <w:numPr>
          <w:ilvl w:val="0"/>
          <w:numId w:val="5"/>
        </w:numPr>
        <w:bidi/>
        <w:rPr>
          <w:rFonts w:ascii="Vazir" w:hAnsi="Vazir" w:cs="Vazir"/>
          <w:lang w:bidi="fa-IR"/>
        </w:rPr>
      </w:pPr>
      <w:r>
        <w:rPr>
          <w:rFonts w:ascii="Vazir" w:hAnsi="Vazir" w:cs="Vazir"/>
          <w:lang w:bidi="fa-IR"/>
        </w:rPr>
        <w:t>Discrete</w:t>
      </w:r>
      <w:r>
        <w:rPr>
          <w:rFonts w:ascii="Vazir" w:hAnsi="Vazir" w:cs="Vazir" w:hint="cs"/>
          <w:rtl/>
          <w:lang w:bidi="fa-IR"/>
        </w:rPr>
        <w:t xml:space="preserve"> بودن: به این معنا که سرویس ها به خوبی کپسوله سازی شده باشند. به عبارت دیگر سرویس ها باید مرز بندی مشخصی داشته باشند و آن را از سرویس های دیگر که هر کدام در </w:t>
      </w:r>
      <w:r>
        <w:rPr>
          <w:rFonts w:ascii="Vazir" w:hAnsi="Vazir" w:cs="Vazir"/>
          <w:lang w:bidi="fa-IR"/>
        </w:rPr>
        <w:t>Environment</w:t>
      </w:r>
      <w:r>
        <w:rPr>
          <w:rFonts w:ascii="Vazir" w:hAnsi="Vazir" w:cs="Vazir" w:hint="cs"/>
          <w:rtl/>
          <w:lang w:bidi="fa-IR"/>
        </w:rPr>
        <w:t xml:space="preserve"> مخصوص خود که اجرا می شوند جدا کند.اصل </w:t>
      </w:r>
      <w:r>
        <w:rPr>
          <w:rFonts w:ascii="Vazir" w:hAnsi="Vazir" w:cs="Vazir"/>
          <w:lang w:bidi="fa-IR"/>
        </w:rPr>
        <w:t>Discrete</w:t>
      </w:r>
      <w:r>
        <w:rPr>
          <w:rFonts w:ascii="Vazir" w:hAnsi="Vazir" w:cs="Vazir" w:hint="cs"/>
          <w:rtl/>
          <w:lang w:bidi="fa-IR"/>
        </w:rPr>
        <w:t xml:space="preserve"> بودن به این معنا نیز هست که هر سرویس باید در </w:t>
      </w:r>
      <w:r>
        <w:rPr>
          <w:rFonts w:ascii="Vazir" w:hAnsi="Vazir" w:cs="Vazir"/>
          <w:lang w:bidi="fa-IR"/>
        </w:rPr>
        <w:t>repository</w:t>
      </w:r>
      <w:r>
        <w:rPr>
          <w:rFonts w:ascii="Vazir" w:hAnsi="Vazir" w:cs="Vazir" w:hint="cs"/>
          <w:rtl/>
          <w:lang w:bidi="fa-IR"/>
        </w:rPr>
        <w:t xml:space="preserve"> و </w:t>
      </w:r>
      <w:r>
        <w:rPr>
          <w:rFonts w:ascii="Vazir" w:hAnsi="Vazir" w:cs="Vazir"/>
          <w:lang w:bidi="fa-IR"/>
        </w:rPr>
        <w:t>source control</w:t>
      </w:r>
      <w:r>
        <w:rPr>
          <w:rFonts w:ascii="Vazir" w:hAnsi="Vazir" w:cs="Vazir" w:hint="cs"/>
          <w:rtl/>
          <w:lang w:bidi="fa-IR"/>
        </w:rPr>
        <w:t xml:space="preserve"> و همچنین</w:t>
      </w:r>
      <w:r>
        <w:rPr>
          <w:rFonts w:ascii="Vazir" w:hAnsi="Vazir" w:cs="Vazir"/>
          <w:lang w:bidi="fa-IR"/>
        </w:rPr>
        <w:t xml:space="preserve"> CICD</w:t>
      </w:r>
      <w:r>
        <w:rPr>
          <w:rFonts w:ascii="Vazir" w:hAnsi="Vazir" w:cs="Vazir" w:hint="cs"/>
          <w:rtl/>
          <w:lang w:bidi="fa-IR"/>
        </w:rPr>
        <w:t xml:space="preserve"> مخصوص خود را نیز داشته باشد تا کاملا ایزوله شود. با رعایت این اصل برنامه قابلیت انتقال بهتری خواهد داشت.</w:t>
      </w:r>
    </w:p>
    <w:p w:rsidR="003406BF" w:rsidRDefault="00AF201B" w:rsidP="003406BF">
      <w:pPr>
        <w:pStyle w:val="ListParagraph"/>
        <w:numPr>
          <w:ilvl w:val="0"/>
          <w:numId w:val="5"/>
        </w:numPr>
        <w:bidi/>
        <w:rPr>
          <w:rFonts w:ascii="Vazir" w:hAnsi="Vazir" w:cs="Vazir"/>
          <w:lang w:bidi="fa-IR"/>
        </w:rPr>
      </w:pPr>
      <w:r>
        <w:rPr>
          <w:rFonts w:ascii="Vazir" w:hAnsi="Vazir" w:cs="Vazir"/>
          <w:lang w:bidi="fa-IR"/>
        </w:rPr>
        <w:t xml:space="preserve">Transportable </w:t>
      </w:r>
      <w:r>
        <w:rPr>
          <w:rFonts w:ascii="Vazir" w:hAnsi="Vazir" w:cs="Vazir" w:hint="cs"/>
          <w:rtl/>
          <w:lang w:bidi="fa-IR"/>
        </w:rPr>
        <w:t xml:space="preserve"> بودن: هر سرویس باید بتواند از یک </w:t>
      </w:r>
      <w:r>
        <w:rPr>
          <w:rFonts w:ascii="Vazir" w:hAnsi="Vazir" w:cs="Vazir"/>
          <w:lang w:bidi="fa-IR"/>
        </w:rPr>
        <w:t>Runtime Environment</w:t>
      </w:r>
      <w:r>
        <w:rPr>
          <w:rFonts w:ascii="Vazir" w:hAnsi="Vazir" w:cs="Vazir" w:hint="cs"/>
          <w:rtl/>
          <w:lang w:bidi="fa-IR"/>
        </w:rPr>
        <w:t xml:space="preserve"> به یک </w:t>
      </w:r>
      <w:r>
        <w:rPr>
          <w:rFonts w:ascii="Vazir" w:hAnsi="Vazir" w:cs="Vazir"/>
          <w:lang w:bidi="fa-IR"/>
        </w:rPr>
        <w:t>Environment</w:t>
      </w:r>
      <w:r>
        <w:rPr>
          <w:rFonts w:ascii="Vazir" w:hAnsi="Vazir" w:cs="Vazir" w:hint="cs"/>
          <w:rtl/>
          <w:lang w:bidi="fa-IR"/>
        </w:rPr>
        <w:t xml:space="preserve"> دیگر انتقال یابد. در حال حاضر ساده ترین راه برای این کار استفاده از </w:t>
      </w:r>
      <w:r>
        <w:rPr>
          <w:rFonts w:ascii="Vazir" w:hAnsi="Vazir" w:cs="Vazir"/>
          <w:lang w:bidi="fa-IR"/>
        </w:rPr>
        <w:t>Container</w:t>
      </w:r>
      <w:r>
        <w:rPr>
          <w:rFonts w:ascii="Vazir" w:hAnsi="Vazir" w:cs="Vazir" w:hint="cs"/>
          <w:rtl/>
          <w:lang w:bidi="fa-IR"/>
        </w:rPr>
        <w:t xml:space="preserve"> ها و داکر </w:t>
      </w:r>
      <w:r>
        <w:rPr>
          <w:rFonts w:ascii="Vazir" w:hAnsi="Vazir" w:cs="Vazir"/>
          <w:lang w:bidi="fa-IR"/>
        </w:rPr>
        <w:t xml:space="preserve"> </w:t>
      </w:r>
      <w:r>
        <w:rPr>
          <w:rFonts w:ascii="Vazir" w:hAnsi="Vazir" w:cs="Vazir" w:hint="cs"/>
          <w:rtl/>
          <w:lang w:bidi="fa-IR"/>
        </w:rPr>
        <w:t xml:space="preserve">است و </w:t>
      </w:r>
      <w:r>
        <w:rPr>
          <w:rFonts w:ascii="Vazir" w:hAnsi="Vazir" w:cs="Vazir" w:hint="cs"/>
          <w:rtl/>
          <w:lang w:bidi="fa-IR"/>
        </w:rPr>
        <w:lastRenderedPageBreak/>
        <w:t xml:space="preserve">این موضوع با وجود اصل </w:t>
      </w:r>
      <w:r>
        <w:rPr>
          <w:rFonts w:ascii="Vazir" w:hAnsi="Vazir" w:cs="Vazir"/>
          <w:lang w:bidi="fa-IR"/>
        </w:rPr>
        <w:t>Discrete</w:t>
      </w:r>
      <w:r>
        <w:rPr>
          <w:rFonts w:ascii="Vazir" w:hAnsi="Vazir" w:cs="Vazir" w:hint="cs"/>
          <w:rtl/>
          <w:lang w:bidi="fa-IR"/>
        </w:rPr>
        <w:t xml:space="preserve"> امکان پذیر است و راهکاری که برنامه نویس برای انتقال میکروسرویس باید ارائه دهد تغییر در </w:t>
      </w:r>
      <w:r>
        <w:rPr>
          <w:rFonts w:ascii="Vazir" w:hAnsi="Vazir" w:cs="Vazir"/>
          <w:lang w:bidi="fa-IR"/>
        </w:rPr>
        <w:t>Configuration</w:t>
      </w:r>
      <w:r>
        <w:rPr>
          <w:rFonts w:ascii="Vazir" w:hAnsi="Vazir" w:cs="Vazir" w:hint="cs"/>
          <w:rtl/>
          <w:lang w:bidi="fa-IR"/>
        </w:rPr>
        <w:t xml:space="preserve"> و </w:t>
      </w:r>
      <w:r>
        <w:rPr>
          <w:rFonts w:ascii="Vazir" w:hAnsi="Vazir" w:cs="Vazir"/>
          <w:lang w:bidi="fa-IR"/>
        </w:rPr>
        <w:t xml:space="preserve"> deployment</w:t>
      </w:r>
      <w:r>
        <w:rPr>
          <w:rFonts w:ascii="Vazir" w:hAnsi="Vazir" w:cs="Vazir" w:hint="cs"/>
          <w:rtl/>
          <w:lang w:bidi="fa-IR"/>
        </w:rPr>
        <w:t xml:space="preserve"> است.</w:t>
      </w:r>
    </w:p>
    <w:p w:rsidR="00AF201B" w:rsidRDefault="00FD0306" w:rsidP="00AF201B">
      <w:pPr>
        <w:pStyle w:val="ListParagraph"/>
        <w:numPr>
          <w:ilvl w:val="0"/>
          <w:numId w:val="5"/>
        </w:numPr>
        <w:bidi/>
        <w:rPr>
          <w:rFonts w:ascii="Vazir" w:hAnsi="Vazir" w:cs="Vazir" w:hint="cs"/>
          <w:lang w:bidi="fa-IR"/>
        </w:rPr>
      </w:pPr>
      <w:r>
        <w:rPr>
          <w:rFonts w:ascii="Vazir" w:hAnsi="Vazir" w:cs="Vazir"/>
          <w:lang w:bidi="fa-IR"/>
        </w:rPr>
        <w:t>Autonomous</w:t>
      </w:r>
      <w:r>
        <w:rPr>
          <w:rFonts w:ascii="Vazir" w:hAnsi="Vazir" w:cs="Vazir" w:hint="cs"/>
          <w:rtl/>
          <w:lang w:bidi="fa-IR"/>
        </w:rPr>
        <w:t xml:space="preserve"> یا خودمختاری سرویس ها : سرویس ها باید به صورت جداگانه </w:t>
      </w:r>
      <w:r>
        <w:rPr>
          <w:rFonts w:ascii="Vazir" w:hAnsi="Vazir" w:cs="Vazir"/>
          <w:lang w:bidi="fa-IR"/>
        </w:rPr>
        <w:t>deploy</w:t>
      </w:r>
      <w:r>
        <w:rPr>
          <w:rFonts w:ascii="Vazir" w:hAnsi="Vazir" w:cs="Vazir" w:hint="cs"/>
          <w:rtl/>
          <w:lang w:bidi="fa-IR"/>
        </w:rPr>
        <w:t xml:space="preserve"> بشوند و یا روی </w:t>
      </w:r>
      <w:r>
        <w:rPr>
          <w:rFonts w:ascii="Vazir" w:hAnsi="Vazir" w:cs="Vazir"/>
          <w:lang w:bidi="fa-IR"/>
        </w:rPr>
        <w:t>PAAS</w:t>
      </w:r>
      <w:r>
        <w:rPr>
          <w:rFonts w:ascii="Vazir" w:hAnsi="Vazir" w:cs="Vazir" w:hint="cs"/>
          <w:rtl/>
          <w:lang w:bidi="fa-IR"/>
        </w:rPr>
        <w:t xml:space="preserve"> قرار بگیرند تا به عنوان یک سرویس مورد استفاده قرار گیرند. در هر صورت در این معماری سعی می شود تا همه سرویس ها با هم روی یک ماشین قرار نگیرند و با هم </w:t>
      </w:r>
      <w:r>
        <w:rPr>
          <w:rFonts w:ascii="Vazir" w:hAnsi="Vazir" w:cs="Vazir"/>
          <w:lang w:bidi="fa-IR"/>
        </w:rPr>
        <w:t xml:space="preserve">Pack </w:t>
      </w:r>
      <w:r>
        <w:rPr>
          <w:rFonts w:ascii="Vazir" w:hAnsi="Vazir" w:cs="Vazir" w:hint="cs"/>
          <w:rtl/>
          <w:lang w:bidi="fa-IR"/>
        </w:rPr>
        <w:t xml:space="preserve"> نشوند. در این صورت ما [رثق اثشی نسبتا بالایی خواهیم داشت ولی با این کار مدیریت سیستم های توزیع شده آسان تر خواهد بود.پ</w:t>
      </w:r>
    </w:p>
    <w:p w:rsidR="00FD0306" w:rsidRDefault="00FD0306" w:rsidP="00FD0306">
      <w:pPr>
        <w:pStyle w:val="ListParagraph"/>
        <w:numPr>
          <w:ilvl w:val="0"/>
          <w:numId w:val="5"/>
        </w:numPr>
        <w:bidi/>
        <w:rPr>
          <w:rFonts w:ascii="Vazir" w:hAnsi="Vazir" w:cs="Vazir" w:hint="cs"/>
          <w:lang w:bidi="fa-IR"/>
        </w:rPr>
      </w:pPr>
      <w:r>
        <w:rPr>
          <w:rFonts w:ascii="Vazir" w:hAnsi="Vazir" w:cs="Vazir"/>
          <w:lang w:bidi="fa-IR"/>
        </w:rPr>
        <w:t>Resilience</w:t>
      </w:r>
      <w:r>
        <w:rPr>
          <w:rFonts w:ascii="Vazir" w:hAnsi="Vazir" w:cs="Vazir" w:hint="cs"/>
          <w:rtl/>
          <w:lang w:bidi="fa-IR"/>
        </w:rPr>
        <w:t xml:space="preserve"> یا تاب آوری: در طراحی یک میکروسرویس باید از خود بپرسیم سرویسی که طراحی کردیم آیا فاصله مناسبی با سایر سرویس ها دارد که در صورت بروز مشکل در سایر سرویس ها این سرویس به کار خود ادامه دهد یا خیر.</w:t>
      </w:r>
    </w:p>
    <w:p w:rsidR="00FD0306" w:rsidRDefault="004C5E5F" w:rsidP="00FD0306">
      <w:pPr>
        <w:pStyle w:val="ListParagraph"/>
        <w:numPr>
          <w:ilvl w:val="0"/>
          <w:numId w:val="5"/>
        </w:numPr>
        <w:bidi/>
        <w:rPr>
          <w:rFonts w:ascii="Vazir" w:hAnsi="Vazir" w:cs="Vazir" w:hint="cs"/>
          <w:lang w:bidi="fa-IR"/>
        </w:rPr>
      </w:pPr>
      <w:r>
        <w:rPr>
          <w:rFonts w:ascii="Vazir" w:hAnsi="Vazir" w:cs="Vazir"/>
          <w:lang w:bidi="fa-IR"/>
        </w:rPr>
        <w:t>Observability</w:t>
      </w:r>
      <w:r>
        <w:rPr>
          <w:rFonts w:ascii="Vazir" w:hAnsi="Vazir" w:cs="Vazir" w:hint="cs"/>
          <w:rtl/>
          <w:lang w:bidi="fa-IR"/>
        </w:rPr>
        <w:t xml:space="preserve"> یا قابل دیده شدن</w:t>
      </w:r>
    </w:p>
    <w:p w:rsidR="004C5E5F" w:rsidRDefault="004C5E5F" w:rsidP="004C5E5F">
      <w:pPr>
        <w:bidi/>
        <w:rPr>
          <w:rFonts w:ascii="Vazir" w:hAnsi="Vazir" w:cs="Vazir"/>
          <w:b/>
          <w:bCs/>
          <w:lang w:bidi="fa-IR"/>
        </w:rPr>
      </w:pPr>
    </w:p>
    <w:p w:rsidR="00A45915" w:rsidRDefault="00A45915" w:rsidP="00A45915">
      <w:pPr>
        <w:bidi/>
        <w:rPr>
          <w:rFonts w:ascii="Vazir" w:hAnsi="Vazir" w:cs="Vazir"/>
          <w:b/>
          <w:bCs/>
          <w:rtl/>
          <w:lang w:bidi="fa-IR"/>
        </w:rPr>
      </w:pPr>
      <w:r>
        <w:rPr>
          <w:rFonts w:ascii="Vazir" w:hAnsi="Vazir" w:cs="Vazir" w:hint="cs"/>
          <w:b/>
          <w:bCs/>
          <w:rtl/>
          <w:lang w:bidi="fa-IR"/>
        </w:rPr>
        <w:t>تجزیه پروژه به سرویس های مختلف</w:t>
      </w:r>
    </w:p>
    <w:p w:rsidR="00A45915" w:rsidRDefault="00A45915" w:rsidP="00A45915">
      <w:pPr>
        <w:bidi/>
        <w:rPr>
          <w:rFonts w:ascii="Vazir" w:hAnsi="Vazir" w:cs="Vazir"/>
          <w:rtl/>
          <w:lang w:bidi="fa-IR"/>
        </w:rPr>
      </w:pPr>
      <w:r>
        <w:rPr>
          <w:rFonts w:ascii="Vazir" w:hAnsi="Vazir" w:cs="Vazir" w:hint="cs"/>
          <w:rtl/>
          <w:lang w:bidi="fa-IR"/>
        </w:rPr>
        <w:t>بر اساس قابلیت های بیزینسی:</w:t>
      </w:r>
    </w:p>
    <w:p w:rsidR="00A45915" w:rsidRDefault="00A45915" w:rsidP="00A45915">
      <w:pPr>
        <w:bidi/>
        <w:rPr>
          <w:rFonts w:ascii="Vazir" w:hAnsi="Vazir" w:cs="Vazir" w:hint="cs"/>
          <w:rtl/>
          <w:lang w:bidi="fa-IR"/>
        </w:rPr>
      </w:pPr>
      <w:r>
        <w:rPr>
          <w:rFonts w:ascii="Vazir" w:hAnsi="Vazir" w:cs="Vazir" w:hint="cs"/>
          <w:rtl/>
          <w:lang w:bidi="fa-IR"/>
        </w:rPr>
        <w:t>روش اول: توضیح سیستم به یک فرد غیر فنی</w:t>
      </w:r>
    </w:p>
    <w:p w:rsidR="00A45915" w:rsidRDefault="00A45915" w:rsidP="00A45915">
      <w:pPr>
        <w:bidi/>
        <w:rPr>
          <w:rFonts w:ascii="Vazir" w:hAnsi="Vazir" w:cs="Vazir"/>
          <w:rtl/>
          <w:lang w:bidi="fa-IR"/>
        </w:rPr>
      </w:pPr>
      <w:r>
        <w:rPr>
          <w:rFonts w:ascii="Vazir" w:hAnsi="Vazir" w:cs="Vazir" w:hint="cs"/>
          <w:rtl/>
          <w:lang w:bidi="fa-IR"/>
        </w:rPr>
        <w:t>روش دوم: اثبات اینکه سیستم چه کاری را انجام می دهد و یا اثبات ارزش هر یک از قابلیت های سیستم</w:t>
      </w:r>
    </w:p>
    <w:p w:rsidR="00A45915" w:rsidRDefault="00A45915" w:rsidP="00A45915">
      <w:pPr>
        <w:bidi/>
        <w:rPr>
          <w:rFonts w:ascii="Vazir" w:hAnsi="Vazir" w:cs="Vazir"/>
          <w:lang w:bidi="fa-IR"/>
        </w:rPr>
      </w:pPr>
      <w:r>
        <w:rPr>
          <w:rFonts w:ascii="Vazir" w:hAnsi="Vazir" w:cs="Vazir" w:hint="cs"/>
          <w:rtl/>
          <w:lang w:bidi="fa-IR"/>
        </w:rPr>
        <w:t xml:space="preserve">بر اساس دامنه و زیر دامنه </w:t>
      </w:r>
      <w:r>
        <w:rPr>
          <w:rFonts w:ascii="Vazir" w:hAnsi="Vazir" w:cs="Vazir"/>
          <w:lang w:bidi="fa-IR"/>
        </w:rPr>
        <w:t>(Domain and SubDomain)</w:t>
      </w:r>
    </w:p>
    <w:p w:rsidR="00A45915" w:rsidRDefault="009D740D" w:rsidP="00A45915">
      <w:pPr>
        <w:bidi/>
        <w:rPr>
          <w:rFonts w:ascii="Vazir" w:hAnsi="Vazir" w:cs="Vazir"/>
          <w:lang w:bidi="fa-IR"/>
        </w:rPr>
      </w:pPr>
      <w:r>
        <w:rPr>
          <w:rFonts w:ascii="Vazir" w:hAnsi="Vazir" w:cs="Vazir" w:hint="cs"/>
          <w:rtl/>
          <w:lang w:bidi="fa-IR"/>
        </w:rPr>
        <w:t xml:space="preserve">3 نوع زیر دامنه داریم: </w:t>
      </w:r>
      <w:r>
        <w:rPr>
          <w:rFonts w:ascii="Vazir" w:hAnsi="Vazir" w:cs="Vazir"/>
          <w:lang w:bidi="fa-IR"/>
        </w:rPr>
        <w:t>Core, Supporting, Generic</w:t>
      </w:r>
    </w:p>
    <w:p w:rsidR="009D740D" w:rsidRDefault="009D740D" w:rsidP="009D740D">
      <w:pPr>
        <w:bidi/>
        <w:rPr>
          <w:rFonts w:ascii="Vazir" w:hAnsi="Vazir" w:cs="Vazir" w:hint="cs"/>
          <w:rtl/>
          <w:lang w:bidi="fa-IR"/>
        </w:rPr>
      </w:pPr>
      <w:r>
        <w:rPr>
          <w:rFonts w:ascii="Vazir" w:hAnsi="Vazir" w:cs="Vazir"/>
          <w:lang w:bidi="fa-IR"/>
        </w:rPr>
        <w:t>: Core</w:t>
      </w:r>
      <w:r>
        <w:rPr>
          <w:rFonts w:ascii="Vazir" w:hAnsi="Vazir" w:cs="Vazir" w:hint="cs"/>
          <w:rtl/>
          <w:lang w:bidi="fa-IR"/>
        </w:rPr>
        <w:t xml:space="preserve"> کلید اصلی طراحی دامنه پروژه است که در اکثر پروژه هایی که در یک دسته قرار دارند مشابه است مثل دامنه </w:t>
      </w:r>
      <w:r>
        <w:rPr>
          <w:rFonts w:ascii="Vazir" w:hAnsi="Vazir" w:cs="Vazir"/>
          <w:lang w:bidi="fa-IR"/>
        </w:rPr>
        <w:t>Product</w:t>
      </w:r>
      <w:r>
        <w:rPr>
          <w:rFonts w:ascii="Vazir" w:hAnsi="Vazir" w:cs="Vazir" w:hint="cs"/>
          <w:rtl/>
          <w:lang w:bidi="fa-IR"/>
        </w:rPr>
        <w:t xml:space="preserve"> در فروشگاه اینترنتی</w:t>
      </w:r>
    </w:p>
    <w:p w:rsidR="009D740D" w:rsidRDefault="009D740D" w:rsidP="009D740D">
      <w:pPr>
        <w:bidi/>
        <w:rPr>
          <w:rFonts w:ascii="Vazir" w:hAnsi="Vazir" w:cs="Vazir"/>
          <w:lang w:bidi="fa-IR"/>
        </w:rPr>
      </w:pPr>
      <w:r>
        <w:rPr>
          <w:rFonts w:ascii="Vazir" w:hAnsi="Vazir" w:cs="Vazir"/>
          <w:lang w:bidi="fa-IR"/>
        </w:rPr>
        <w:t>: Supporting</w:t>
      </w:r>
      <w:r>
        <w:rPr>
          <w:rFonts w:ascii="Vazir" w:hAnsi="Vazir" w:cs="Vazir" w:hint="cs"/>
          <w:rtl/>
          <w:lang w:bidi="fa-IR"/>
        </w:rPr>
        <w:t xml:space="preserve"> </w:t>
      </w:r>
    </w:p>
    <w:p w:rsidR="00D570A6" w:rsidRDefault="00D570A6" w:rsidP="00D570A6">
      <w:pPr>
        <w:bidi/>
        <w:rPr>
          <w:rFonts w:ascii="Vazir" w:hAnsi="Vazir" w:cs="Vazir"/>
          <w:rtl/>
          <w:lang w:bidi="fa-IR"/>
        </w:rPr>
      </w:pPr>
      <w:r>
        <w:rPr>
          <w:rFonts w:ascii="Vazir" w:hAnsi="Vazir" w:cs="Vazir"/>
          <w:lang w:bidi="fa-IR"/>
        </w:rPr>
        <w:t>: General</w:t>
      </w:r>
      <w:r>
        <w:rPr>
          <w:rFonts w:ascii="Vazir" w:hAnsi="Vazir" w:cs="Vazir" w:hint="cs"/>
          <w:rtl/>
          <w:lang w:bidi="fa-IR"/>
        </w:rPr>
        <w:t xml:space="preserve"> به بیزینس  ارتباطی ندارد.</w:t>
      </w:r>
    </w:p>
    <w:p w:rsidR="00D570A6" w:rsidRDefault="00D570A6" w:rsidP="00D570A6">
      <w:pPr>
        <w:bidi/>
        <w:rPr>
          <w:rFonts w:ascii="Vazir" w:hAnsi="Vazir" w:cs="Vazir"/>
          <w:rtl/>
          <w:lang w:bidi="fa-IR"/>
        </w:rPr>
      </w:pPr>
    </w:p>
    <w:p w:rsidR="00D570A6" w:rsidRDefault="00D570A6" w:rsidP="00D570A6">
      <w:pPr>
        <w:bidi/>
        <w:rPr>
          <w:rFonts w:ascii="Vazir" w:hAnsi="Vazir" w:cs="Vazir"/>
          <w:rtl/>
          <w:lang w:bidi="fa-IR"/>
        </w:rPr>
      </w:pPr>
      <w:r>
        <w:rPr>
          <w:rFonts w:ascii="Vazir" w:hAnsi="Vazir" w:cs="Vazir" w:hint="cs"/>
          <w:rtl/>
          <w:lang w:bidi="fa-IR"/>
        </w:rPr>
        <w:t>مقایسه دو روش بالا بر اساس استاندارد های معماری میکروسرویس:</w:t>
      </w:r>
    </w:p>
    <w:tbl>
      <w:tblPr>
        <w:tblStyle w:val="PlainTable1"/>
        <w:bidiVisual/>
        <w:tblW w:w="0" w:type="auto"/>
        <w:tblLook w:val="04A0" w:firstRow="1" w:lastRow="0" w:firstColumn="1" w:lastColumn="0" w:noHBand="0" w:noVBand="1"/>
      </w:tblPr>
      <w:tblGrid>
        <w:gridCol w:w="3116"/>
        <w:gridCol w:w="3117"/>
        <w:gridCol w:w="3117"/>
      </w:tblGrid>
      <w:tr w:rsidR="00D570A6" w:rsidTr="00D57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70A6" w:rsidRPr="00D570A6" w:rsidRDefault="00D570A6" w:rsidP="00D570A6">
            <w:pPr>
              <w:bidi/>
              <w:jc w:val="center"/>
              <w:rPr>
                <w:rFonts w:ascii="Vazir" w:hAnsi="Vazir" w:cs="Vazir"/>
                <w:b w:val="0"/>
                <w:bCs w:val="0"/>
                <w:rtl/>
                <w:lang w:bidi="fa-IR"/>
              </w:rPr>
            </w:pPr>
            <w:r w:rsidRPr="00D570A6">
              <w:rPr>
                <w:rFonts w:ascii="Vazir" w:hAnsi="Vazir" w:cs="Vazir" w:hint="cs"/>
                <w:b w:val="0"/>
                <w:bCs w:val="0"/>
                <w:rtl/>
                <w:lang w:bidi="fa-IR"/>
              </w:rPr>
              <w:t>بر اساس زیر دامنه</w:t>
            </w:r>
          </w:p>
        </w:tc>
        <w:tc>
          <w:tcPr>
            <w:tcW w:w="3117" w:type="dxa"/>
          </w:tcPr>
          <w:p w:rsidR="00D570A6" w:rsidRPr="00D570A6" w:rsidRDefault="00D570A6" w:rsidP="00D570A6">
            <w:pPr>
              <w:bidi/>
              <w:jc w:val="center"/>
              <w:cnfStyle w:val="100000000000" w:firstRow="1" w:lastRow="0" w:firstColumn="0" w:lastColumn="0" w:oddVBand="0" w:evenVBand="0" w:oddHBand="0" w:evenHBand="0" w:firstRowFirstColumn="0" w:firstRowLastColumn="0" w:lastRowFirstColumn="0" w:lastRowLastColumn="0"/>
              <w:rPr>
                <w:rFonts w:ascii="Vazir" w:hAnsi="Vazir" w:cs="Vazir"/>
                <w:b w:val="0"/>
                <w:bCs w:val="0"/>
                <w:rtl/>
                <w:lang w:bidi="fa-IR"/>
              </w:rPr>
            </w:pPr>
            <w:r w:rsidRPr="00D570A6">
              <w:rPr>
                <w:rFonts w:ascii="Vazir" w:hAnsi="Vazir" w:cs="Vazir" w:hint="cs"/>
                <w:b w:val="0"/>
                <w:bCs w:val="0"/>
                <w:rtl/>
                <w:lang w:bidi="fa-IR"/>
              </w:rPr>
              <w:t>بر اساس بیزینس</w:t>
            </w:r>
          </w:p>
        </w:tc>
        <w:tc>
          <w:tcPr>
            <w:tcW w:w="3117" w:type="dxa"/>
          </w:tcPr>
          <w:p w:rsidR="00D570A6" w:rsidRPr="00D570A6" w:rsidRDefault="00D570A6" w:rsidP="00D570A6">
            <w:pPr>
              <w:bidi/>
              <w:jc w:val="center"/>
              <w:cnfStyle w:val="100000000000" w:firstRow="1" w:lastRow="0" w:firstColumn="0" w:lastColumn="0" w:oddVBand="0" w:evenVBand="0" w:oddHBand="0" w:evenHBand="0" w:firstRowFirstColumn="0" w:firstRowLastColumn="0" w:lastRowFirstColumn="0" w:lastRowLastColumn="0"/>
              <w:rPr>
                <w:rFonts w:ascii="Vazir" w:hAnsi="Vazir" w:cs="Vazir"/>
                <w:b w:val="0"/>
                <w:bCs w:val="0"/>
                <w:rtl/>
                <w:lang w:bidi="fa-IR"/>
              </w:rPr>
            </w:pPr>
            <w:r w:rsidRPr="00D570A6">
              <w:rPr>
                <w:rFonts w:ascii="Vazir" w:hAnsi="Vazir" w:cs="Vazir" w:hint="cs"/>
                <w:b w:val="0"/>
                <w:bCs w:val="0"/>
                <w:rtl/>
                <w:lang w:bidi="fa-IR"/>
              </w:rPr>
              <w:t>مقایسه</w:t>
            </w:r>
          </w:p>
        </w:tc>
      </w:tr>
      <w:tr w:rsidR="00D570A6" w:rsidTr="00D57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70A6" w:rsidRDefault="00D570A6" w:rsidP="00D570A6">
            <w:pPr>
              <w:bidi/>
              <w:jc w:val="center"/>
              <w:rPr>
                <w:rFonts w:ascii="Vazir" w:hAnsi="Vazir" w:cs="Vazir"/>
                <w:rtl/>
                <w:lang w:bidi="fa-IR"/>
              </w:rPr>
            </w:pPr>
          </w:p>
        </w:tc>
        <w:tc>
          <w:tcPr>
            <w:tcW w:w="3117" w:type="dxa"/>
          </w:tcPr>
          <w:p w:rsidR="00D570A6" w:rsidRDefault="00D570A6" w:rsidP="00D570A6">
            <w:pPr>
              <w:bidi/>
              <w:jc w:val="center"/>
              <w:cnfStyle w:val="000000100000" w:firstRow="0" w:lastRow="0" w:firstColumn="0" w:lastColumn="0" w:oddVBand="0" w:evenVBand="0" w:oddHBand="1" w:evenHBand="0" w:firstRowFirstColumn="0" w:firstRowLastColumn="0" w:lastRowFirstColumn="0" w:lastRowLastColumn="0"/>
              <w:rPr>
                <w:rFonts w:ascii="Vazir" w:hAnsi="Vazir" w:cs="Vazir"/>
                <w:rtl/>
                <w:lang w:bidi="fa-IR"/>
              </w:rPr>
            </w:pPr>
            <w:r w:rsidRPr="00D570A6">
              <w:rPr>
                <w:rFonts w:ascii="Vazir" w:hAnsi="Vazir" w:cs="Vazir"/>
                <w:color w:val="538135" w:themeColor="accent6" w:themeShade="BF"/>
                <w:lang w:bidi="fa-IR"/>
              </w:rPr>
              <w:t>Winner</w:t>
            </w:r>
          </w:p>
        </w:tc>
        <w:tc>
          <w:tcPr>
            <w:tcW w:w="3117" w:type="dxa"/>
          </w:tcPr>
          <w:p w:rsidR="00D570A6" w:rsidRDefault="00D570A6" w:rsidP="00D570A6">
            <w:pPr>
              <w:bidi/>
              <w:jc w:val="center"/>
              <w:cnfStyle w:val="000000100000" w:firstRow="0" w:lastRow="0" w:firstColumn="0" w:lastColumn="0" w:oddVBand="0" w:evenVBand="0" w:oddHBand="1" w:evenHBand="0" w:firstRowFirstColumn="0" w:firstRowLastColumn="0" w:lastRowFirstColumn="0" w:lastRowLastColumn="0"/>
              <w:rPr>
                <w:rFonts w:ascii="Vazir" w:hAnsi="Vazir" w:cs="Vazir"/>
                <w:lang w:bidi="fa-IR"/>
              </w:rPr>
            </w:pPr>
            <w:r>
              <w:rPr>
                <w:rFonts w:ascii="Vazir" w:hAnsi="Vazir" w:cs="Vazir"/>
                <w:lang w:bidi="fa-IR"/>
              </w:rPr>
              <w:t>Cohesion and loos</w:t>
            </w:r>
            <w:r w:rsidR="00517C94">
              <w:rPr>
                <w:rFonts w:ascii="Vazir" w:hAnsi="Vazir" w:cs="Vazir"/>
                <w:lang w:bidi="fa-IR"/>
              </w:rPr>
              <w:t>e couple</w:t>
            </w:r>
          </w:p>
        </w:tc>
      </w:tr>
      <w:tr w:rsidR="00D570A6" w:rsidTr="00D570A6">
        <w:tc>
          <w:tcPr>
            <w:cnfStyle w:val="001000000000" w:firstRow="0" w:lastRow="0" w:firstColumn="1" w:lastColumn="0" w:oddVBand="0" w:evenVBand="0" w:oddHBand="0" w:evenHBand="0" w:firstRowFirstColumn="0" w:firstRowLastColumn="0" w:lastRowFirstColumn="0" w:lastRowLastColumn="0"/>
            <w:tcW w:w="3116" w:type="dxa"/>
          </w:tcPr>
          <w:p w:rsidR="00D570A6" w:rsidRDefault="00D570A6" w:rsidP="00D570A6">
            <w:pPr>
              <w:bidi/>
              <w:jc w:val="center"/>
              <w:rPr>
                <w:rFonts w:ascii="Vazir" w:hAnsi="Vazir" w:cs="Vazir"/>
                <w:rtl/>
                <w:lang w:bidi="fa-IR"/>
              </w:rPr>
            </w:pPr>
            <w:r w:rsidRPr="00D570A6">
              <w:rPr>
                <w:rFonts w:ascii="Vazir" w:hAnsi="Vazir" w:cs="Vazir"/>
                <w:color w:val="538135" w:themeColor="accent6" w:themeShade="BF"/>
                <w:lang w:bidi="fa-IR"/>
              </w:rPr>
              <w:t>Winner</w:t>
            </w:r>
          </w:p>
        </w:tc>
        <w:tc>
          <w:tcPr>
            <w:tcW w:w="3117" w:type="dxa"/>
          </w:tcPr>
          <w:p w:rsidR="00D570A6" w:rsidRDefault="00D570A6" w:rsidP="00D570A6">
            <w:pPr>
              <w:bidi/>
              <w:jc w:val="center"/>
              <w:cnfStyle w:val="000000000000" w:firstRow="0" w:lastRow="0" w:firstColumn="0" w:lastColumn="0" w:oddVBand="0" w:evenVBand="0" w:oddHBand="0" w:evenHBand="0" w:firstRowFirstColumn="0" w:firstRowLastColumn="0" w:lastRowFirstColumn="0" w:lastRowLastColumn="0"/>
              <w:rPr>
                <w:rFonts w:ascii="Vazir" w:hAnsi="Vazir" w:cs="Vazir"/>
                <w:rtl/>
                <w:lang w:bidi="fa-IR"/>
              </w:rPr>
            </w:pPr>
          </w:p>
        </w:tc>
        <w:tc>
          <w:tcPr>
            <w:tcW w:w="3117" w:type="dxa"/>
          </w:tcPr>
          <w:p w:rsidR="00D570A6" w:rsidRDefault="00D570A6" w:rsidP="00D570A6">
            <w:pPr>
              <w:bidi/>
              <w:jc w:val="center"/>
              <w:cnfStyle w:val="000000000000" w:firstRow="0" w:lastRow="0" w:firstColumn="0" w:lastColumn="0" w:oddVBand="0" w:evenVBand="0" w:oddHBand="0" w:evenHBand="0" w:firstRowFirstColumn="0" w:firstRowLastColumn="0" w:lastRowFirstColumn="0" w:lastRowLastColumn="0"/>
              <w:rPr>
                <w:rFonts w:ascii="Vazir" w:hAnsi="Vazir" w:cs="Vazir"/>
                <w:rtl/>
                <w:lang w:bidi="fa-IR"/>
              </w:rPr>
            </w:pPr>
            <w:r>
              <w:rPr>
                <w:rFonts w:ascii="Vazir" w:hAnsi="Vazir" w:cs="Vazir"/>
                <w:lang w:bidi="fa-IR"/>
              </w:rPr>
              <w:t>Size of microservice</w:t>
            </w:r>
          </w:p>
        </w:tc>
      </w:tr>
      <w:tr w:rsidR="00D570A6" w:rsidTr="00D57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70A6" w:rsidRDefault="00D570A6" w:rsidP="00D570A6">
            <w:pPr>
              <w:bidi/>
              <w:jc w:val="center"/>
              <w:rPr>
                <w:rFonts w:ascii="Vazir" w:hAnsi="Vazir" w:cs="Vazir"/>
                <w:rtl/>
                <w:lang w:bidi="fa-IR"/>
              </w:rPr>
            </w:pPr>
          </w:p>
        </w:tc>
        <w:tc>
          <w:tcPr>
            <w:tcW w:w="3117" w:type="dxa"/>
          </w:tcPr>
          <w:p w:rsidR="00D570A6" w:rsidRDefault="00D570A6" w:rsidP="00D570A6">
            <w:pPr>
              <w:bidi/>
              <w:jc w:val="center"/>
              <w:cnfStyle w:val="000000100000" w:firstRow="0" w:lastRow="0" w:firstColumn="0" w:lastColumn="0" w:oddVBand="0" w:evenVBand="0" w:oddHBand="1" w:evenHBand="0" w:firstRowFirstColumn="0" w:firstRowLastColumn="0" w:lastRowFirstColumn="0" w:lastRowLastColumn="0"/>
              <w:rPr>
                <w:rFonts w:ascii="Vazir" w:hAnsi="Vazir" w:cs="Vazir"/>
                <w:rtl/>
                <w:lang w:bidi="fa-IR"/>
              </w:rPr>
            </w:pPr>
            <w:r w:rsidRPr="00D570A6">
              <w:rPr>
                <w:rFonts w:ascii="Vazir" w:hAnsi="Vazir" w:cs="Vazir"/>
                <w:color w:val="538135" w:themeColor="accent6" w:themeShade="BF"/>
                <w:lang w:bidi="fa-IR"/>
              </w:rPr>
              <w:t>Winner</w:t>
            </w:r>
          </w:p>
        </w:tc>
        <w:tc>
          <w:tcPr>
            <w:tcW w:w="3117" w:type="dxa"/>
          </w:tcPr>
          <w:p w:rsidR="00D570A6" w:rsidRDefault="00D570A6" w:rsidP="00D570A6">
            <w:pPr>
              <w:bidi/>
              <w:jc w:val="center"/>
              <w:cnfStyle w:val="000000100000" w:firstRow="0" w:lastRow="0" w:firstColumn="0" w:lastColumn="0" w:oddVBand="0" w:evenVBand="0" w:oddHBand="1" w:evenHBand="0" w:firstRowFirstColumn="0" w:firstRowLastColumn="0" w:lastRowFirstColumn="0" w:lastRowLastColumn="0"/>
              <w:rPr>
                <w:rFonts w:ascii="Vazir" w:hAnsi="Vazir" w:cs="Vazir"/>
                <w:rtl/>
                <w:lang w:bidi="fa-IR"/>
              </w:rPr>
            </w:pPr>
            <w:r>
              <w:rPr>
                <w:rFonts w:ascii="Vazir" w:hAnsi="Vazir" w:cs="Vazir"/>
                <w:lang w:bidi="fa-IR"/>
              </w:rPr>
              <w:t>Stablity of the design</w:t>
            </w:r>
          </w:p>
        </w:tc>
      </w:tr>
      <w:tr w:rsidR="00D570A6" w:rsidTr="00D570A6">
        <w:tc>
          <w:tcPr>
            <w:cnfStyle w:val="001000000000" w:firstRow="0" w:lastRow="0" w:firstColumn="1" w:lastColumn="0" w:oddVBand="0" w:evenVBand="0" w:oddHBand="0" w:evenHBand="0" w:firstRowFirstColumn="0" w:firstRowLastColumn="0" w:lastRowFirstColumn="0" w:lastRowLastColumn="0"/>
            <w:tcW w:w="3116" w:type="dxa"/>
          </w:tcPr>
          <w:p w:rsidR="00D570A6" w:rsidRPr="00D570A6" w:rsidRDefault="00D570A6" w:rsidP="00D570A6">
            <w:pPr>
              <w:bidi/>
              <w:jc w:val="center"/>
              <w:rPr>
                <w:rFonts w:ascii="Vazir" w:hAnsi="Vazir" w:cs="Vazir"/>
                <w:color w:val="538135" w:themeColor="accent6" w:themeShade="BF"/>
                <w:rtl/>
                <w:lang w:bidi="fa-IR"/>
              </w:rPr>
            </w:pPr>
            <w:r w:rsidRPr="00D570A6">
              <w:rPr>
                <w:rFonts w:ascii="Vazir" w:hAnsi="Vazir" w:cs="Vazir"/>
                <w:color w:val="538135" w:themeColor="accent6" w:themeShade="BF"/>
                <w:lang w:bidi="fa-IR"/>
              </w:rPr>
              <w:t>Winner</w:t>
            </w:r>
          </w:p>
        </w:tc>
        <w:tc>
          <w:tcPr>
            <w:tcW w:w="3117" w:type="dxa"/>
          </w:tcPr>
          <w:p w:rsidR="00D570A6" w:rsidRDefault="00D570A6" w:rsidP="00D570A6">
            <w:pPr>
              <w:bidi/>
              <w:jc w:val="center"/>
              <w:cnfStyle w:val="000000000000" w:firstRow="0" w:lastRow="0" w:firstColumn="0" w:lastColumn="0" w:oddVBand="0" w:evenVBand="0" w:oddHBand="0" w:evenHBand="0" w:firstRowFirstColumn="0" w:firstRowLastColumn="0" w:lastRowFirstColumn="0" w:lastRowLastColumn="0"/>
              <w:rPr>
                <w:rFonts w:ascii="Vazir" w:hAnsi="Vazir" w:cs="Vazir"/>
                <w:rtl/>
                <w:lang w:bidi="fa-IR"/>
              </w:rPr>
            </w:pPr>
          </w:p>
        </w:tc>
        <w:tc>
          <w:tcPr>
            <w:tcW w:w="3117" w:type="dxa"/>
          </w:tcPr>
          <w:p w:rsidR="00D570A6" w:rsidRDefault="00D570A6" w:rsidP="00D570A6">
            <w:pPr>
              <w:bidi/>
              <w:jc w:val="center"/>
              <w:cnfStyle w:val="000000000000" w:firstRow="0" w:lastRow="0" w:firstColumn="0" w:lastColumn="0" w:oddVBand="0" w:evenVBand="0" w:oddHBand="0" w:evenHBand="0" w:firstRowFirstColumn="0" w:firstRowLastColumn="0" w:lastRowFirstColumn="0" w:lastRowLastColumn="0"/>
              <w:rPr>
                <w:rFonts w:ascii="Vazir" w:hAnsi="Vazir" w:cs="Vazir"/>
                <w:lang w:bidi="fa-IR"/>
              </w:rPr>
            </w:pPr>
            <w:r>
              <w:rPr>
                <w:rFonts w:ascii="Vazir" w:hAnsi="Vazir" w:cs="Vazir"/>
                <w:lang w:bidi="fa-IR"/>
              </w:rPr>
              <w:t>Intuitive for engineer</w:t>
            </w:r>
          </w:p>
        </w:tc>
      </w:tr>
    </w:tbl>
    <w:p w:rsidR="00D570A6" w:rsidRDefault="002A79CC" w:rsidP="00D570A6">
      <w:pPr>
        <w:bidi/>
        <w:rPr>
          <w:rFonts w:ascii="Vazir" w:hAnsi="Vazir" w:cs="Vazir"/>
          <w:rtl/>
          <w:lang w:bidi="fa-IR"/>
        </w:rPr>
      </w:pPr>
      <w:r>
        <w:rPr>
          <w:rFonts w:ascii="Vazir" w:hAnsi="Vazir" w:cs="Vazir" w:hint="cs"/>
          <w:b/>
          <w:bCs/>
          <w:rtl/>
          <w:lang w:bidi="fa-IR"/>
        </w:rPr>
        <w:lastRenderedPageBreak/>
        <w:t>نکته تکمیلی</w:t>
      </w:r>
      <w:r>
        <w:rPr>
          <w:rFonts w:ascii="Vazir" w:hAnsi="Vazir" w:cs="Vazir"/>
          <w:b/>
          <w:bCs/>
          <w:lang w:bidi="fa-IR"/>
        </w:rPr>
        <w:t xml:space="preserve">: </w:t>
      </w:r>
      <w:r>
        <w:rPr>
          <w:rFonts w:ascii="Vazir" w:hAnsi="Vazir" w:cs="Vazir" w:hint="cs"/>
          <w:b/>
          <w:bCs/>
          <w:rtl/>
          <w:lang w:bidi="fa-IR"/>
        </w:rPr>
        <w:t xml:space="preserve"> </w:t>
      </w:r>
      <w:r>
        <w:rPr>
          <w:rFonts w:ascii="Vazir" w:hAnsi="Vazir" w:cs="Vazir" w:hint="cs"/>
          <w:rtl/>
          <w:lang w:bidi="fa-IR"/>
        </w:rPr>
        <w:t>برای جداسازی سرویس ها بهترین راه وجود ندارد.</w:t>
      </w:r>
    </w:p>
    <w:p w:rsidR="005278EC" w:rsidRPr="005278EC" w:rsidRDefault="005278EC" w:rsidP="005278EC">
      <w:pPr>
        <w:bidi/>
        <w:rPr>
          <w:rFonts w:ascii="Vazir" w:hAnsi="Vazir" w:cs="Vazir" w:hint="cs"/>
          <w:color w:val="FF0000"/>
          <w:rtl/>
          <w:lang w:bidi="fa-IR"/>
        </w:rPr>
      </w:pPr>
      <w:r w:rsidRPr="005278EC">
        <w:rPr>
          <w:rFonts w:ascii="Vazir" w:hAnsi="Vazir" w:cs="Vazir" w:hint="cs"/>
          <w:color w:val="FF0000"/>
          <w:rtl/>
          <w:lang w:bidi="fa-IR"/>
        </w:rPr>
        <w:t>از پوشه 2 ویدیو سوم شروع کن ادامه بده این قسمت رو</w:t>
      </w:r>
    </w:p>
    <w:p w:rsidR="003406BF" w:rsidRDefault="003406BF" w:rsidP="003406BF">
      <w:pPr>
        <w:bidi/>
        <w:rPr>
          <w:rFonts w:ascii="Vazir" w:hAnsi="Vazir" w:cs="Vazir"/>
          <w:rtl/>
          <w:lang w:bidi="fa-IR"/>
        </w:rPr>
      </w:pPr>
    </w:p>
    <w:p w:rsidR="005278EC" w:rsidRDefault="005278EC" w:rsidP="002F27BF">
      <w:pPr>
        <w:bidi/>
        <w:rPr>
          <w:rFonts w:ascii="Vazir" w:hAnsi="Vazir" w:cs="Vazir"/>
          <w:b/>
          <w:bCs/>
          <w:rtl/>
          <w:lang w:bidi="fa-IR"/>
        </w:rPr>
      </w:pPr>
      <w:r>
        <w:rPr>
          <w:rFonts w:ascii="Vazir" w:hAnsi="Vazir" w:cs="Vazir" w:hint="cs"/>
          <w:b/>
          <w:bCs/>
          <w:rtl/>
          <w:lang w:bidi="fa-IR"/>
        </w:rPr>
        <w:t>معماری رویدار محور:</w:t>
      </w:r>
    </w:p>
    <w:p w:rsidR="002F27BF" w:rsidRDefault="002F27BF" w:rsidP="002F27BF">
      <w:pPr>
        <w:bidi/>
        <w:rPr>
          <w:rFonts w:ascii="Vazir" w:hAnsi="Vazir" w:cs="Vazir" w:hint="cs"/>
          <w:rtl/>
          <w:lang w:bidi="fa-IR"/>
        </w:rPr>
      </w:pPr>
      <w:r w:rsidRPr="002F27BF">
        <w:rPr>
          <w:rFonts w:ascii="Vazir" w:hAnsi="Vazir" w:cs="Vazir" w:hint="cs"/>
          <w:rtl/>
          <w:lang w:bidi="fa-IR"/>
        </w:rPr>
        <w:t xml:space="preserve">این معماری مدل </w:t>
      </w:r>
      <w:r w:rsidRPr="002F27BF">
        <w:rPr>
          <w:rFonts w:ascii="Vazir" w:hAnsi="Vazir" w:cs="Vazir"/>
          <w:lang w:bidi="fa-IR"/>
        </w:rPr>
        <w:t xml:space="preserve">Request-Response </w:t>
      </w:r>
      <w:r w:rsidRPr="002F27BF">
        <w:rPr>
          <w:rFonts w:ascii="Vazir" w:hAnsi="Vazir" w:cs="Vazir" w:hint="cs"/>
          <w:rtl/>
          <w:lang w:bidi="fa-IR"/>
        </w:rPr>
        <w:t xml:space="preserve"> منسوخ دانسته شده</w:t>
      </w:r>
      <w:r>
        <w:rPr>
          <w:rFonts w:ascii="Vazir" w:hAnsi="Vazir" w:cs="Vazir" w:hint="cs"/>
          <w:rtl/>
          <w:lang w:bidi="fa-IR"/>
        </w:rPr>
        <w:t xml:space="preserve"> ارسال درخواست ها با استفاده از </w:t>
      </w:r>
      <w:r>
        <w:rPr>
          <w:rFonts w:ascii="Vazir" w:hAnsi="Vazir" w:cs="Vazir"/>
          <w:lang w:bidi="fa-IR"/>
        </w:rPr>
        <w:t>Event</w:t>
      </w:r>
      <w:r>
        <w:rPr>
          <w:rFonts w:ascii="Vazir" w:hAnsi="Vazir" w:cs="Vazir" w:hint="cs"/>
          <w:rtl/>
          <w:lang w:bidi="fa-IR"/>
        </w:rPr>
        <w:t xml:space="preserve"> و یک تکنولوژی توزیع </w:t>
      </w:r>
      <w:r>
        <w:rPr>
          <w:rFonts w:ascii="Vazir" w:hAnsi="Vazir" w:cs="Vazir"/>
          <w:lang w:bidi="fa-IR"/>
        </w:rPr>
        <w:t>Event</w:t>
      </w:r>
      <w:r>
        <w:rPr>
          <w:rFonts w:ascii="Vazir" w:hAnsi="Vazir" w:cs="Vazir" w:hint="cs"/>
          <w:rtl/>
          <w:lang w:bidi="fa-IR"/>
        </w:rPr>
        <w:t xml:space="preserve"> انجام می شود.</w:t>
      </w:r>
    </w:p>
    <w:p w:rsidR="002F27BF" w:rsidRPr="006323AD" w:rsidRDefault="006323AD" w:rsidP="006323AD">
      <w:pPr>
        <w:bidi/>
        <w:rPr>
          <w:rFonts w:ascii="Vazir" w:hAnsi="Vazir" w:cs="Vazir" w:hint="cs"/>
          <w:rtl/>
          <w:lang w:bidi="fa-IR"/>
        </w:rPr>
      </w:pPr>
      <w:r>
        <w:rPr>
          <w:rFonts w:ascii="Vazir" w:hAnsi="Vazir" w:cs="Vazir" w:hint="cs"/>
          <w:b/>
          <w:bCs/>
          <w:rtl/>
          <w:lang w:bidi="fa-IR"/>
        </w:rPr>
        <w:t xml:space="preserve">ویژگی های </w:t>
      </w:r>
      <w:r>
        <w:rPr>
          <w:rFonts w:ascii="Vazir" w:hAnsi="Vazir" w:cs="Vazir"/>
          <w:b/>
          <w:bCs/>
          <w:lang w:bidi="fa-IR"/>
        </w:rPr>
        <w:t>Event Driven</w:t>
      </w:r>
    </w:p>
    <w:p w:rsidR="002F27BF" w:rsidRDefault="002F27BF" w:rsidP="002F27BF">
      <w:pPr>
        <w:bidi/>
        <w:rPr>
          <w:rFonts w:ascii="Vazir" w:hAnsi="Vazir" w:cs="Vazir" w:hint="cs"/>
          <w:rtl/>
          <w:lang w:bidi="fa-IR"/>
        </w:rPr>
      </w:pPr>
      <w:r>
        <w:rPr>
          <w:rFonts w:ascii="Vazir" w:hAnsi="Vazir" w:cs="Vazir" w:hint="cs"/>
          <w:rtl/>
          <w:lang w:bidi="fa-IR"/>
        </w:rPr>
        <w:t xml:space="preserve">در مدل </w:t>
      </w:r>
      <w:r>
        <w:rPr>
          <w:rFonts w:ascii="Vazir" w:hAnsi="Vazir" w:cs="Vazir"/>
          <w:lang w:bidi="fa-IR"/>
        </w:rPr>
        <w:t>R</w:t>
      </w:r>
      <w:r w:rsidR="006323AD">
        <w:rPr>
          <w:rFonts w:ascii="Vazir" w:hAnsi="Vazir" w:cs="Vazir"/>
          <w:lang w:bidi="fa-IR"/>
        </w:rPr>
        <w:t>equest-</w:t>
      </w:r>
      <w:r>
        <w:rPr>
          <w:rFonts w:ascii="Vazir" w:hAnsi="Vazir" w:cs="Vazir"/>
          <w:lang w:bidi="fa-IR"/>
        </w:rPr>
        <w:t>R</w:t>
      </w:r>
      <w:r w:rsidR="006323AD">
        <w:rPr>
          <w:rFonts w:ascii="Vazir" w:hAnsi="Vazir" w:cs="Vazir"/>
          <w:lang w:bidi="fa-IR"/>
        </w:rPr>
        <w:t>esponse</w:t>
      </w:r>
      <w:r>
        <w:rPr>
          <w:rFonts w:ascii="Vazir" w:hAnsi="Vazir" w:cs="Vazir" w:hint="cs"/>
          <w:rtl/>
          <w:lang w:bidi="fa-IR"/>
        </w:rPr>
        <w:t xml:space="preserve"> فرایند به صورت </w:t>
      </w:r>
      <w:r>
        <w:rPr>
          <w:rFonts w:ascii="Vazir" w:hAnsi="Vazir" w:cs="Vazir"/>
          <w:lang w:bidi="fa-IR"/>
        </w:rPr>
        <w:t>Synchronous</w:t>
      </w:r>
      <w:r>
        <w:rPr>
          <w:rFonts w:ascii="Vazir" w:hAnsi="Vazir" w:cs="Vazir" w:hint="cs"/>
          <w:rtl/>
          <w:lang w:bidi="fa-IR"/>
        </w:rPr>
        <w:t xml:space="preserve"> و در </w:t>
      </w:r>
      <w:r>
        <w:rPr>
          <w:rFonts w:ascii="Vazir" w:hAnsi="Vazir" w:cs="Vazir"/>
          <w:lang w:bidi="fa-IR"/>
        </w:rPr>
        <w:t>E</w:t>
      </w:r>
      <w:r w:rsidR="006323AD">
        <w:rPr>
          <w:rFonts w:ascii="Vazir" w:hAnsi="Vazir" w:cs="Vazir"/>
          <w:lang w:bidi="fa-IR"/>
        </w:rPr>
        <w:t>vent</w:t>
      </w:r>
      <w:r>
        <w:rPr>
          <w:rFonts w:ascii="Vazir" w:hAnsi="Vazir" w:cs="Vazir"/>
          <w:lang w:bidi="fa-IR"/>
        </w:rPr>
        <w:t>D</w:t>
      </w:r>
      <w:r w:rsidR="006323AD">
        <w:rPr>
          <w:rFonts w:ascii="Vazir" w:hAnsi="Vazir" w:cs="Vazir"/>
          <w:lang w:bidi="fa-IR"/>
        </w:rPr>
        <w:t>riven</w:t>
      </w:r>
      <w:r>
        <w:rPr>
          <w:rFonts w:ascii="Vazir" w:hAnsi="Vazir" w:cs="Vazir" w:hint="cs"/>
          <w:rtl/>
          <w:lang w:bidi="fa-IR"/>
        </w:rPr>
        <w:t xml:space="preserve"> به صورت </w:t>
      </w:r>
      <w:r>
        <w:rPr>
          <w:rFonts w:ascii="Vazir" w:hAnsi="Vazir" w:cs="Vazir"/>
          <w:lang w:bidi="fa-IR"/>
        </w:rPr>
        <w:t>As</w:t>
      </w:r>
      <w:r>
        <w:rPr>
          <w:rFonts w:ascii="Vazir" w:hAnsi="Vazir" w:cs="Vazir"/>
          <w:lang w:bidi="fa-IR"/>
        </w:rPr>
        <w:t>ynchronous</w:t>
      </w:r>
      <w:r>
        <w:rPr>
          <w:rFonts w:ascii="Vazir" w:hAnsi="Vazir" w:cs="Vazir" w:hint="cs"/>
          <w:rtl/>
          <w:lang w:bidi="fa-IR"/>
        </w:rPr>
        <w:t xml:space="preserve"> انجام می شود</w:t>
      </w:r>
      <w:r w:rsidR="006323AD">
        <w:rPr>
          <w:rFonts w:ascii="Vazir" w:hAnsi="Vazir" w:cs="Vazir"/>
          <w:lang w:bidi="fa-IR"/>
        </w:rPr>
        <w:t>.</w:t>
      </w:r>
      <w:r w:rsidR="006323AD">
        <w:rPr>
          <w:rFonts w:ascii="Vazir" w:hAnsi="Vazir" w:cs="Vazir" w:hint="cs"/>
          <w:rtl/>
          <w:lang w:bidi="fa-IR"/>
        </w:rPr>
        <w:t xml:space="preserve"> از لحاظ </w:t>
      </w:r>
      <w:r w:rsidR="006323AD">
        <w:rPr>
          <w:rFonts w:ascii="Vazir" w:hAnsi="Vazir" w:cs="Vazir"/>
          <w:lang w:bidi="fa-IR"/>
        </w:rPr>
        <w:t xml:space="preserve"> Inversion of Controll</w:t>
      </w:r>
      <w:r w:rsidR="006323AD">
        <w:rPr>
          <w:rFonts w:ascii="Vazir" w:hAnsi="Vazir" w:cs="Vazir" w:hint="cs"/>
          <w:rtl/>
          <w:lang w:bidi="fa-IR"/>
        </w:rPr>
        <w:t xml:space="preserve">در مدل </w:t>
      </w:r>
      <w:r w:rsidR="006323AD">
        <w:rPr>
          <w:rFonts w:ascii="Vazir" w:hAnsi="Vazir" w:cs="Vazir"/>
          <w:lang w:bidi="fa-IR"/>
        </w:rPr>
        <w:t>Request-Response</w:t>
      </w:r>
      <w:r w:rsidR="006323AD">
        <w:rPr>
          <w:rFonts w:ascii="Vazir" w:hAnsi="Vazir" w:cs="Vazir" w:hint="cs"/>
          <w:rtl/>
          <w:lang w:bidi="fa-IR"/>
        </w:rPr>
        <w:t xml:space="preserve"> فرستنده باید از گیرنده خبر داشته باشد، که در این صورت به آن وابسته است. اما در </w:t>
      </w:r>
      <w:r w:rsidR="006323AD">
        <w:rPr>
          <w:rFonts w:ascii="Vazir" w:hAnsi="Vazir" w:cs="Vazir"/>
          <w:lang w:bidi="fa-IR"/>
        </w:rPr>
        <w:t>Event Driven</w:t>
      </w:r>
      <w:r w:rsidR="006323AD">
        <w:rPr>
          <w:rFonts w:ascii="Vazir" w:hAnsi="Vazir" w:cs="Vazir" w:hint="cs"/>
          <w:rtl/>
          <w:lang w:bidi="fa-IR"/>
        </w:rPr>
        <w:t xml:space="preserve"> به دلیل وجود یک لایه به نام </w:t>
      </w:r>
      <w:r w:rsidR="006323AD">
        <w:rPr>
          <w:rFonts w:ascii="Vazir" w:hAnsi="Vazir" w:cs="Vazir"/>
          <w:lang w:bidi="fa-IR"/>
        </w:rPr>
        <w:t>Orchestration</w:t>
      </w:r>
      <w:r w:rsidR="006323AD">
        <w:rPr>
          <w:rFonts w:ascii="Vazir" w:hAnsi="Vazir" w:cs="Vazir" w:hint="cs"/>
          <w:rtl/>
          <w:lang w:bidi="fa-IR"/>
        </w:rPr>
        <w:t xml:space="preserve"> و توزیع کننده </w:t>
      </w:r>
      <w:r w:rsidR="00DC3C12">
        <w:rPr>
          <w:rFonts w:ascii="Vazir" w:hAnsi="Vazir" w:cs="Vazir"/>
          <w:lang w:bidi="fa-IR"/>
        </w:rPr>
        <w:t>Event</w:t>
      </w:r>
      <w:r w:rsidR="00DC3C12">
        <w:rPr>
          <w:rFonts w:ascii="Vazir" w:hAnsi="Vazir" w:cs="Vazir" w:hint="cs"/>
          <w:rtl/>
          <w:lang w:bidi="fa-IR"/>
        </w:rPr>
        <w:t xml:space="preserve"> ها این وابستگی بین فرستنده و گیرنده وجود ندارد.</w:t>
      </w:r>
      <w:bookmarkStart w:id="0" w:name="_GoBack"/>
      <w:bookmarkEnd w:id="0"/>
    </w:p>
    <w:p w:rsidR="006323AD" w:rsidRDefault="006323AD" w:rsidP="006323AD">
      <w:pPr>
        <w:bidi/>
        <w:rPr>
          <w:rFonts w:ascii="Vazir" w:hAnsi="Vazir" w:cs="Vazir"/>
          <w:lang w:bidi="fa-IR"/>
        </w:rPr>
      </w:pPr>
    </w:p>
    <w:p w:rsidR="006323AD" w:rsidRPr="002F27BF" w:rsidRDefault="006323AD" w:rsidP="006323AD">
      <w:pPr>
        <w:bidi/>
        <w:rPr>
          <w:rFonts w:ascii="Vazir" w:hAnsi="Vazir" w:cs="Vazir"/>
          <w:lang w:bidi="fa-IR"/>
        </w:rPr>
      </w:pPr>
    </w:p>
    <w:sectPr w:rsidR="006323AD" w:rsidRPr="002F2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E0B64"/>
    <w:multiLevelType w:val="hybridMultilevel"/>
    <w:tmpl w:val="A3D6F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C5603"/>
    <w:multiLevelType w:val="hybridMultilevel"/>
    <w:tmpl w:val="F97E1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1C5E97"/>
    <w:multiLevelType w:val="hybridMultilevel"/>
    <w:tmpl w:val="2B4ED074"/>
    <w:lvl w:ilvl="0" w:tplc="72384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3B5D90"/>
    <w:multiLevelType w:val="hybridMultilevel"/>
    <w:tmpl w:val="6474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97591C"/>
    <w:multiLevelType w:val="hybridMultilevel"/>
    <w:tmpl w:val="E6C24B58"/>
    <w:lvl w:ilvl="0" w:tplc="72384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82730F"/>
    <w:multiLevelType w:val="hybridMultilevel"/>
    <w:tmpl w:val="CDCA6AA2"/>
    <w:lvl w:ilvl="0" w:tplc="7238425A">
      <w:start w:val="1"/>
      <w:numFmt w:val="decimal"/>
      <w:lvlText w:val="%1."/>
      <w:lvlJc w:val="left"/>
      <w:pPr>
        <w:ind w:left="126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D5"/>
    <w:rsid w:val="002A79CC"/>
    <w:rsid w:val="002F27BF"/>
    <w:rsid w:val="003406BF"/>
    <w:rsid w:val="00391BD4"/>
    <w:rsid w:val="004C5E5F"/>
    <w:rsid w:val="00517C94"/>
    <w:rsid w:val="005278EC"/>
    <w:rsid w:val="006323AD"/>
    <w:rsid w:val="00787C1F"/>
    <w:rsid w:val="009D740D"/>
    <w:rsid w:val="00A40617"/>
    <w:rsid w:val="00A45915"/>
    <w:rsid w:val="00AF201B"/>
    <w:rsid w:val="00AF6AD5"/>
    <w:rsid w:val="00D41C7B"/>
    <w:rsid w:val="00D570A6"/>
    <w:rsid w:val="00DC3C12"/>
    <w:rsid w:val="00E055CA"/>
    <w:rsid w:val="00F62757"/>
    <w:rsid w:val="00FD0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467D4-3AC9-46B8-8C24-ED6F8821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C7B"/>
    <w:pPr>
      <w:ind w:left="720"/>
      <w:contextualSpacing/>
    </w:pPr>
  </w:style>
  <w:style w:type="table" w:styleId="TableGrid">
    <w:name w:val="Table Grid"/>
    <w:basedOn w:val="TableNormal"/>
    <w:uiPriority w:val="39"/>
    <w:rsid w:val="00D57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D570A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570A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23</cp:revision>
  <dcterms:created xsi:type="dcterms:W3CDTF">2024-01-26T07:05:00Z</dcterms:created>
  <dcterms:modified xsi:type="dcterms:W3CDTF">2024-01-26T14:23:00Z</dcterms:modified>
</cp:coreProperties>
</file>