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05639" w14:textId="77777777" w:rsidR="00FD3DA1" w:rsidRPr="00714D6D" w:rsidRDefault="00FD3DA1" w:rsidP="00FD3DA1">
      <w:pPr>
        <w:autoSpaceDE w:val="0"/>
        <w:autoSpaceDN w:val="0"/>
        <w:bidi w:val="0"/>
        <w:adjustRightInd w:val="0"/>
        <w:spacing w:after="0" w:line="240" w:lineRule="auto"/>
        <w:jc w:val="center"/>
        <w:rPr>
          <w:sz w:val="32"/>
          <w:szCs w:val="32"/>
        </w:rPr>
      </w:pPr>
    </w:p>
    <w:p w14:paraId="0F1B8888" w14:textId="77777777" w:rsidR="00FD3DA1" w:rsidRPr="00714D6D" w:rsidRDefault="00FD3DA1" w:rsidP="00FD3DA1">
      <w:pPr>
        <w:autoSpaceDE w:val="0"/>
        <w:autoSpaceDN w:val="0"/>
        <w:bidi w:val="0"/>
        <w:adjustRightInd w:val="0"/>
        <w:spacing w:after="0" w:line="240" w:lineRule="auto"/>
        <w:jc w:val="center"/>
        <w:rPr>
          <w:sz w:val="32"/>
          <w:szCs w:val="32"/>
        </w:rPr>
      </w:pPr>
    </w:p>
    <w:p w14:paraId="0798371F" w14:textId="77777777" w:rsidR="00FD3DA1" w:rsidRPr="00714D6D" w:rsidRDefault="00FD3DA1" w:rsidP="00FD3DA1">
      <w:pPr>
        <w:autoSpaceDE w:val="0"/>
        <w:autoSpaceDN w:val="0"/>
        <w:bidi w:val="0"/>
        <w:adjustRightInd w:val="0"/>
        <w:spacing w:after="0" w:line="240" w:lineRule="auto"/>
        <w:jc w:val="center"/>
        <w:rPr>
          <w:sz w:val="32"/>
          <w:szCs w:val="32"/>
        </w:rPr>
      </w:pPr>
    </w:p>
    <w:p w14:paraId="64568350" w14:textId="77777777" w:rsidR="00FD3DA1" w:rsidRPr="00714D6D" w:rsidRDefault="00FD3DA1" w:rsidP="00FD3DA1">
      <w:pPr>
        <w:autoSpaceDE w:val="0"/>
        <w:autoSpaceDN w:val="0"/>
        <w:bidi w:val="0"/>
        <w:adjustRightInd w:val="0"/>
        <w:spacing w:after="0" w:line="240" w:lineRule="auto"/>
        <w:jc w:val="center"/>
        <w:rPr>
          <w:sz w:val="32"/>
          <w:szCs w:val="32"/>
        </w:rPr>
      </w:pPr>
    </w:p>
    <w:p w14:paraId="087FF2DE" w14:textId="5100C4B7" w:rsidR="00FD3DA1" w:rsidRPr="00714D6D" w:rsidRDefault="00540399" w:rsidP="00FD3DA1">
      <w:pPr>
        <w:autoSpaceDE w:val="0"/>
        <w:autoSpaceDN w:val="0"/>
        <w:bidi w:val="0"/>
        <w:adjustRightInd w:val="0"/>
        <w:spacing w:after="0" w:line="240" w:lineRule="auto"/>
        <w:jc w:val="center"/>
        <w:rPr>
          <w:sz w:val="32"/>
          <w:szCs w:val="32"/>
        </w:rPr>
      </w:pPr>
      <w:r w:rsidRPr="00714D6D">
        <w:rPr>
          <w:noProof/>
          <w:sz w:val="32"/>
          <w:szCs w:val="32"/>
        </w:rPr>
        <w:drawing>
          <wp:inline distT="0" distB="0" distL="0" distR="0" wp14:anchorId="2587741A" wp14:editId="0C35A08E">
            <wp:extent cx="1835404" cy="990299"/>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ab-American-University.jpg"/>
                    <pic:cNvPicPr/>
                  </pic:nvPicPr>
                  <pic:blipFill>
                    <a:blip r:embed="rId6"/>
                    <a:stretch>
                      <a:fillRect/>
                    </a:stretch>
                  </pic:blipFill>
                  <pic:spPr>
                    <a:xfrm>
                      <a:off x="0" y="0"/>
                      <a:ext cx="1851399" cy="998929"/>
                    </a:xfrm>
                    <a:prstGeom prst="rect">
                      <a:avLst/>
                    </a:prstGeom>
                  </pic:spPr>
                </pic:pic>
              </a:graphicData>
            </a:graphic>
          </wp:inline>
        </w:drawing>
      </w:r>
    </w:p>
    <w:p w14:paraId="7D5D7B2C" w14:textId="77777777" w:rsidR="00FD3DA1" w:rsidRPr="00714D6D" w:rsidRDefault="00FD3DA1" w:rsidP="00FD3DA1">
      <w:pPr>
        <w:autoSpaceDE w:val="0"/>
        <w:autoSpaceDN w:val="0"/>
        <w:bidi w:val="0"/>
        <w:adjustRightInd w:val="0"/>
        <w:spacing w:after="0" w:line="240" w:lineRule="auto"/>
        <w:jc w:val="center"/>
        <w:rPr>
          <w:sz w:val="32"/>
          <w:szCs w:val="32"/>
        </w:rPr>
      </w:pPr>
    </w:p>
    <w:p w14:paraId="044B5F55" w14:textId="77777777" w:rsidR="00FD3DA1" w:rsidRPr="00714D6D" w:rsidRDefault="00FD3DA1" w:rsidP="00FD3DA1">
      <w:pPr>
        <w:autoSpaceDE w:val="0"/>
        <w:autoSpaceDN w:val="0"/>
        <w:bidi w:val="0"/>
        <w:adjustRightInd w:val="0"/>
        <w:spacing w:after="0" w:line="240" w:lineRule="auto"/>
        <w:jc w:val="center"/>
        <w:rPr>
          <w:sz w:val="32"/>
          <w:szCs w:val="32"/>
        </w:rPr>
      </w:pPr>
    </w:p>
    <w:p w14:paraId="53EFCC16" w14:textId="6D056D9F" w:rsidR="00465B8B" w:rsidRPr="00714D6D" w:rsidRDefault="00465B8B" w:rsidP="00FD3DA1">
      <w:pPr>
        <w:autoSpaceDE w:val="0"/>
        <w:autoSpaceDN w:val="0"/>
        <w:bidi w:val="0"/>
        <w:adjustRightInd w:val="0"/>
        <w:spacing w:after="0" w:line="240" w:lineRule="auto"/>
        <w:jc w:val="center"/>
        <w:rPr>
          <w:sz w:val="40"/>
          <w:szCs w:val="40"/>
        </w:rPr>
      </w:pPr>
      <w:r w:rsidRPr="00714D6D">
        <w:rPr>
          <w:sz w:val="40"/>
          <w:szCs w:val="40"/>
        </w:rPr>
        <w:t>Arab American University</w:t>
      </w:r>
    </w:p>
    <w:p w14:paraId="18948508" w14:textId="1ABC3304" w:rsidR="00465B8B" w:rsidRPr="00152E0D" w:rsidRDefault="00607200" w:rsidP="00152E0D">
      <w:pPr>
        <w:autoSpaceDE w:val="0"/>
        <w:autoSpaceDN w:val="0"/>
        <w:bidi w:val="0"/>
        <w:adjustRightInd w:val="0"/>
        <w:spacing w:after="0" w:line="240" w:lineRule="auto"/>
        <w:jc w:val="center"/>
        <w:rPr>
          <w:sz w:val="40"/>
          <w:szCs w:val="40"/>
        </w:rPr>
      </w:pPr>
      <w:r>
        <w:rPr>
          <w:sz w:val="40"/>
          <w:szCs w:val="40"/>
        </w:rPr>
        <w:t xml:space="preserve">Department of Engineering </w:t>
      </w:r>
    </w:p>
    <w:p w14:paraId="3C340A46" w14:textId="77777777" w:rsidR="00FD3DA1" w:rsidRPr="00714D6D" w:rsidRDefault="00FD3DA1" w:rsidP="00BF67AD">
      <w:pPr>
        <w:autoSpaceDE w:val="0"/>
        <w:autoSpaceDN w:val="0"/>
        <w:bidi w:val="0"/>
        <w:adjustRightInd w:val="0"/>
        <w:spacing w:after="0" w:line="240" w:lineRule="auto"/>
        <w:rPr>
          <w:rFonts w:cs="Times New Roman"/>
          <w:color w:val="000000" w:themeColor="text1"/>
          <w:sz w:val="28"/>
          <w:szCs w:val="28"/>
        </w:rPr>
      </w:pPr>
    </w:p>
    <w:p w14:paraId="14C042C6" w14:textId="382563BF" w:rsidR="00EE7FA3" w:rsidRPr="0067057E" w:rsidRDefault="00645411" w:rsidP="0067057E">
      <w:pPr>
        <w:shd w:val="clear" w:color="auto" w:fill="C6D9F1" w:themeFill="text2" w:themeFillTint="33"/>
        <w:autoSpaceDE w:val="0"/>
        <w:autoSpaceDN w:val="0"/>
        <w:bidi w:val="0"/>
        <w:adjustRightInd w:val="0"/>
        <w:spacing w:after="0" w:line="240" w:lineRule="auto"/>
        <w:jc w:val="center"/>
        <w:rPr>
          <w:rFonts w:cs="Times New Roman"/>
          <w:b/>
          <w:bCs/>
          <w:color w:val="000000" w:themeColor="text1"/>
          <w:sz w:val="28"/>
          <w:szCs w:val="28"/>
        </w:rPr>
      </w:pPr>
      <w:r w:rsidRPr="0067057E">
        <w:rPr>
          <w:rFonts w:cs="Times New Roman"/>
          <w:b/>
          <w:bCs/>
          <w:color w:val="000000" w:themeColor="text1"/>
          <w:sz w:val="28"/>
          <w:szCs w:val="28"/>
        </w:rPr>
        <w:t xml:space="preserve">Project </w:t>
      </w:r>
      <w:r w:rsidR="00D81EE3" w:rsidRPr="0067057E">
        <w:rPr>
          <w:rFonts w:cs="Times New Roman"/>
          <w:b/>
          <w:bCs/>
          <w:color w:val="000000" w:themeColor="text1"/>
          <w:sz w:val="28"/>
          <w:szCs w:val="28"/>
        </w:rPr>
        <w:t>Proposal</w:t>
      </w:r>
    </w:p>
    <w:p w14:paraId="1C487F56" w14:textId="77777777" w:rsidR="00E43491" w:rsidRPr="00714D6D" w:rsidRDefault="00E43491" w:rsidP="00BF67AD">
      <w:pPr>
        <w:autoSpaceDE w:val="0"/>
        <w:autoSpaceDN w:val="0"/>
        <w:bidi w:val="0"/>
        <w:adjustRightInd w:val="0"/>
        <w:spacing w:after="0" w:line="240" w:lineRule="auto"/>
        <w:rPr>
          <w:rFonts w:cs="Times New Roman"/>
          <w:b/>
          <w:bCs/>
          <w:sz w:val="28"/>
          <w:szCs w:val="28"/>
        </w:rPr>
      </w:pPr>
    </w:p>
    <w:p w14:paraId="2449D3CC" w14:textId="77777777" w:rsidR="00E43491" w:rsidRPr="00714D6D" w:rsidRDefault="00E43491" w:rsidP="00BF67AD">
      <w:pPr>
        <w:autoSpaceDE w:val="0"/>
        <w:autoSpaceDN w:val="0"/>
        <w:bidi w:val="0"/>
        <w:adjustRightInd w:val="0"/>
        <w:spacing w:after="0" w:line="240" w:lineRule="auto"/>
        <w:rPr>
          <w:rFonts w:cs="Times New Roman"/>
          <w:b/>
          <w:bCs/>
          <w:sz w:val="28"/>
          <w:szCs w:val="28"/>
        </w:rPr>
      </w:pPr>
    </w:p>
    <w:tbl>
      <w:tblPr>
        <w:tblW w:w="0" w:type="auto"/>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29"/>
      </w:tblGrid>
      <w:tr w:rsidR="00E26E30" w14:paraId="50643486" w14:textId="77777777" w:rsidTr="0067057E">
        <w:tblPrEx>
          <w:tblCellMar>
            <w:top w:w="0" w:type="dxa"/>
            <w:bottom w:w="0" w:type="dxa"/>
          </w:tblCellMar>
        </w:tblPrEx>
        <w:trPr>
          <w:trHeight w:val="995"/>
        </w:trPr>
        <w:tc>
          <w:tcPr>
            <w:tcW w:w="10529" w:type="dxa"/>
          </w:tcPr>
          <w:p w14:paraId="5F5EBC21" w14:textId="40873274" w:rsidR="00E26E30" w:rsidRDefault="00E26E30" w:rsidP="00E26E30">
            <w:pPr>
              <w:autoSpaceDE w:val="0"/>
              <w:autoSpaceDN w:val="0"/>
              <w:bidi w:val="0"/>
              <w:adjustRightInd w:val="0"/>
              <w:spacing w:after="0" w:line="240" w:lineRule="auto"/>
              <w:jc w:val="center"/>
              <w:rPr>
                <w:rFonts w:cs="Times New Roman"/>
                <w:b/>
                <w:bCs/>
                <w:sz w:val="28"/>
                <w:szCs w:val="28"/>
              </w:rPr>
            </w:pPr>
            <w:r w:rsidRPr="00E26E30">
              <w:rPr>
                <w:rFonts w:cs="Times New Roman"/>
                <w:b/>
                <w:bCs/>
                <w:sz w:val="28"/>
                <w:szCs w:val="28"/>
              </w:rPr>
              <w:t>Solar Guardian: An AI-Based Smart Solar Energy System with Fault Detection, Sun Tracking, and Consumption Monitoring</w:t>
            </w:r>
          </w:p>
        </w:tc>
      </w:tr>
    </w:tbl>
    <w:p w14:paraId="4C7747D4" w14:textId="77777777" w:rsidR="00E26E30" w:rsidRPr="00714D6D" w:rsidRDefault="00E26E30" w:rsidP="00E26E30">
      <w:pPr>
        <w:autoSpaceDE w:val="0"/>
        <w:autoSpaceDN w:val="0"/>
        <w:bidi w:val="0"/>
        <w:adjustRightInd w:val="0"/>
        <w:spacing w:after="0" w:line="240" w:lineRule="auto"/>
        <w:jc w:val="center"/>
        <w:rPr>
          <w:rFonts w:cs="Times New Roman"/>
          <w:b/>
          <w:bCs/>
          <w:sz w:val="28"/>
          <w:szCs w:val="28"/>
        </w:rPr>
      </w:pPr>
    </w:p>
    <w:tbl>
      <w:tblPr>
        <w:tblStyle w:val="aa"/>
        <w:tblW w:w="0" w:type="auto"/>
        <w:tblInd w:w="-95" w:type="dxa"/>
        <w:tblLook w:val="04A0" w:firstRow="1" w:lastRow="0" w:firstColumn="1" w:lastColumn="0" w:noHBand="0" w:noVBand="1"/>
      </w:tblPr>
      <w:tblGrid>
        <w:gridCol w:w="5323"/>
        <w:gridCol w:w="5228"/>
      </w:tblGrid>
      <w:tr w:rsidR="00A31E9B" w14:paraId="6AAFCEEB" w14:textId="77777777" w:rsidTr="0067057E">
        <w:tc>
          <w:tcPr>
            <w:tcW w:w="5323" w:type="dxa"/>
            <w:shd w:val="clear" w:color="auto" w:fill="0F243E" w:themeFill="text2" w:themeFillShade="80"/>
          </w:tcPr>
          <w:p w14:paraId="09A1A947" w14:textId="13580C2C" w:rsidR="00A31E9B" w:rsidRDefault="000E0528" w:rsidP="00FD3DA1">
            <w:pPr>
              <w:autoSpaceDE w:val="0"/>
              <w:autoSpaceDN w:val="0"/>
              <w:bidi w:val="0"/>
              <w:adjustRightInd w:val="0"/>
              <w:jc w:val="center"/>
              <w:rPr>
                <w:rFonts w:cs="Times New Roman"/>
                <w:b/>
                <w:bCs/>
                <w:sz w:val="28"/>
                <w:szCs w:val="28"/>
              </w:rPr>
            </w:pPr>
            <w:r>
              <w:rPr>
                <w:rFonts w:cs="Times New Roman"/>
                <w:b/>
                <w:bCs/>
                <w:sz w:val="28"/>
                <w:szCs w:val="28"/>
              </w:rPr>
              <w:t>Student Name</w:t>
            </w:r>
          </w:p>
        </w:tc>
        <w:tc>
          <w:tcPr>
            <w:tcW w:w="5228" w:type="dxa"/>
            <w:shd w:val="clear" w:color="auto" w:fill="0F243E" w:themeFill="text2" w:themeFillShade="80"/>
          </w:tcPr>
          <w:p w14:paraId="19E7BFA5" w14:textId="771FDEEB" w:rsidR="00A31E9B" w:rsidRDefault="000E0528" w:rsidP="00FD3DA1">
            <w:pPr>
              <w:autoSpaceDE w:val="0"/>
              <w:autoSpaceDN w:val="0"/>
              <w:bidi w:val="0"/>
              <w:adjustRightInd w:val="0"/>
              <w:jc w:val="center"/>
              <w:rPr>
                <w:rFonts w:cs="Times New Roman"/>
                <w:b/>
                <w:bCs/>
                <w:sz w:val="28"/>
                <w:szCs w:val="28"/>
              </w:rPr>
            </w:pPr>
            <w:r>
              <w:rPr>
                <w:rFonts w:cs="Times New Roman"/>
                <w:b/>
                <w:bCs/>
                <w:sz w:val="28"/>
                <w:szCs w:val="28"/>
              </w:rPr>
              <w:t>ID</w:t>
            </w:r>
          </w:p>
        </w:tc>
      </w:tr>
      <w:tr w:rsidR="00A31E9B" w14:paraId="50AAA1B5" w14:textId="77777777" w:rsidTr="0067057E">
        <w:tc>
          <w:tcPr>
            <w:tcW w:w="5323" w:type="dxa"/>
          </w:tcPr>
          <w:p w14:paraId="75A1ED20" w14:textId="3F420D84" w:rsidR="00A31E9B" w:rsidRDefault="000E0528" w:rsidP="00FD3DA1">
            <w:pPr>
              <w:autoSpaceDE w:val="0"/>
              <w:autoSpaceDN w:val="0"/>
              <w:bidi w:val="0"/>
              <w:adjustRightInd w:val="0"/>
              <w:jc w:val="center"/>
              <w:rPr>
                <w:rFonts w:cs="Times New Roman"/>
                <w:b/>
                <w:bCs/>
                <w:sz w:val="28"/>
                <w:szCs w:val="28"/>
              </w:rPr>
            </w:pPr>
            <w:r w:rsidRPr="004D32BD">
              <w:rPr>
                <w:rFonts w:cs="Times New Roman"/>
                <w:sz w:val="28"/>
                <w:szCs w:val="28"/>
              </w:rPr>
              <w:t>Bisan</w:t>
            </w:r>
            <w:r>
              <w:rPr>
                <w:rFonts w:cs="Times New Roman"/>
                <w:b/>
                <w:bCs/>
                <w:sz w:val="28"/>
                <w:szCs w:val="28"/>
              </w:rPr>
              <w:t xml:space="preserve"> </w:t>
            </w:r>
            <w:r w:rsidR="00EC6463" w:rsidRPr="004D32BD">
              <w:rPr>
                <w:rFonts w:cs="Times New Roman"/>
                <w:sz w:val="28"/>
                <w:szCs w:val="28"/>
              </w:rPr>
              <w:t>Karem</w:t>
            </w:r>
            <w:r w:rsidR="00EC6463">
              <w:rPr>
                <w:rFonts w:cs="Times New Roman"/>
                <w:b/>
                <w:bCs/>
                <w:sz w:val="28"/>
                <w:szCs w:val="28"/>
              </w:rPr>
              <w:t xml:space="preserve"> </w:t>
            </w:r>
            <w:r w:rsidR="00EC6463" w:rsidRPr="004D32BD">
              <w:rPr>
                <w:rFonts w:cs="Times New Roman"/>
                <w:sz w:val="28"/>
                <w:szCs w:val="28"/>
              </w:rPr>
              <w:t>Mahmoud</w:t>
            </w:r>
            <w:r w:rsidR="00EC6463">
              <w:rPr>
                <w:rFonts w:cs="Times New Roman"/>
                <w:b/>
                <w:bCs/>
                <w:sz w:val="28"/>
                <w:szCs w:val="28"/>
              </w:rPr>
              <w:t xml:space="preserve"> </w:t>
            </w:r>
            <w:r w:rsidR="00EC6463" w:rsidRPr="004D32BD">
              <w:rPr>
                <w:rFonts w:cs="Times New Roman"/>
                <w:sz w:val="28"/>
                <w:szCs w:val="28"/>
              </w:rPr>
              <w:t>Qala</w:t>
            </w:r>
            <w:r w:rsidR="002C0521" w:rsidRPr="004D32BD">
              <w:rPr>
                <w:rFonts w:cs="Times New Roman"/>
                <w:sz w:val="28"/>
                <w:szCs w:val="28"/>
              </w:rPr>
              <w:t>lwe</w:t>
            </w:r>
          </w:p>
        </w:tc>
        <w:tc>
          <w:tcPr>
            <w:tcW w:w="5228" w:type="dxa"/>
          </w:tcPr>
          <w:p w14:paraId="6012EA12" w14:textId="1E69DBAD" w:rsidR="00A31E9B" w:rsidRPr="003E5583" w:rsidRDefault="008D257C" w:rsidP="00FD3DA1">
            <w:pPr>
              <w:autoSpaceDE w:val="0"/>
              <w:autoSpaceDN w:val="0"/>
              <w:bidi w:val="0"/>
              <w:adjustRightInd w:val="0"/>
              <w:jc w:val="center"/>
              <w:rPr>
                <w:rFonts w:cs="Times New Roman"/>
                <w:sz w:val="28"/>
                <w:szCs w:val="28"/>
              </w:rPr>
            </w:pPr>
            <w:r w:rsidRPr="008D257C">
              <w:rPr>
                <w:rFonts w:cs="Times New Roman"/>
                <w:sz w:val="28"/>
                <w:szCs w:val="28"/>
              </w:rPr>
              <w:t>202210630</w:t>
            </w:r>
          </w:p>
        </w:tc>
      </w:tr>
      <w:tr w:rsidR="00A31E9B" w14:paraId="61999FCF" w14:textId="77777777" w:rsidTr="0067057E">
        <w:tc>
          <w:tcPr>
            <w:tcW w:w="5323" w:type="dxa"/>
          </w:tcPr>
          <w:p w14:paraId="3D0A8F8B" w14:textId="58C8BBB2" w:rsidR="00A31E9B" w:rsidRPr="004D32BD" w:rsidRDefault="004D32BD" w:rsidP="00FD3DA1">
            <w:pPr>
              <w:autoSpaceDE w:val="0"/>
              <w:autoSpaceDN w:val="0"/>
              <w:bidi w:val="0"/>
              <w:adjustRightInd w:val="0"/>
              <w:jc w:val="center"/>
              <w:rPr>
                <w:rFonts w:cs="Times New Roman"/>
                <w:sz w:val="28"/>
                <w:szCs w:val="28"/>
              </w:rPr>
            </w:pPr>
            <w:r>
              <w:rPr>
                <w:rFonts w:cs="Times New Roman"/>
                <w:sz w:val="28"/>
                <w:szCs w:val="28"/>
              </w:rPr>
              <w:t xml:space="preserve">Bana </w:t>
            </w:r>
            <w:r w:rsidR="003E5583">
              <w:rPr>
                <w:rFonts w:cs="Times New Roman"/>
                <w:sz w:val="28"/>
                <w:szCs w:val="28"/>
              </w:rPr>
              <w:t xml:space="preserve">Mustafa Nasser </w:t>
            </w:r>
            <w:proofErr w:type="spellStart"/>
            <w:r w:rsidR="003E5583">
              <w:rPr>
                <w:rFonts w:cs="Times New Roman"/>
                <w:sz w:val="28"/>
                <w:szCs w:val="28"/>
              </w:rPr>
              <w:t>Hamarshi</w:t>
            </w:r>
            <w:proofErr w:type="spellEnd"/>
          </w:p>
        </w:tc>
        <w:tc>
          <w:tcPr>
            <w:tcW w:w="5228" w:type="dxa"/>
          </w:tcPr>
          <w:p w14:paraId="5931ABD3" w14:textId="564137D3" w:rsidR="00A31E9B" w:rsidRPr="00F90156" w:rsidRDefault="00F90156" w:rsidP="00FD3DA1">
            <w:pPr>
              <w:autoSpaceDE w:val="0"/>
              <w:autoSpaceDN w:val="0"/>
              <w:bidi w:val="0"/>
              <w:adjustRightInd w:val="0"/>
              <w:jc w:val="center"/>
              <w:rPr>
                <w:rFonts w:cs="Times New Roman"/>
                <w:sz w:val="28"/>
                <w:szCs w:val="28"/>
              </w:rPr>
            </w:pPr>
            <w:r w:rsidRPr="00F90156">
              <w:rPr>
                <w:rFonts w:cs="Times New Roman"/>
                <w:sz w:val="28"/>
                <w:szCs w:val="28"/>
              </w:rPr>
              <w:t>202210761</w:t>
            </w:r>
          </w:p>
        </w:tc>
      </w:tr>
      <w:tr w:rsidR="00A31E9B" w14:paraId="6F786791" w14:textId="77777777" w:rsidTr="0067057E">
        <w:tc>
          <w:tcPr>
            <w:tcW w:w="5323" w:type="dxa"/>
          </w:tcPr>
          <w:p w14:paraId="5D94A017" w14:textId="0D9F0BF2" w:rsidR="00A31E9B" w:rsidRPr="003E5583" w:rsidRDefault="003E5583" w:rsidP="00FD3DA1">
            <w:pPr>
              <w:autoSpaceDE w:val="0"/>
              <w:autoSpaceDN w:val="0"/>
              <w:bidi w:val="0"/>
              <w:adjustRightInd w:val="0"/>
              <w:jc w:val="center"/>
              <w:rPr>
                <w:rFonts w:cs="Times New Roman"/>
                <w:sz w:val="28"/>
                <w:szCs w:val="28"/>
              </w:rPr>
            </w:pPr>
            <w:proofErr w:type="spellStart"/>
            <w:r>
              <w:rPr>
                <w:rFonts w:cs="Times New Roman"/>
                <w:sz w:val="28"/>
                <w:szCs w:val="28"/>
              </w:rPr>
              <w:t>Dalya</w:t>
            </w:r>
            <w:proofErr w:type="spellEnd"/>
            <w:r>
              <w:rPr>
                <w:rFonts w:cs="Times New Roman"/>
                <w:sz w:val="28"/>
                <w:szCs w:val="28"/>
              </w:rPr>
              <w:t xml:space="preserve"> Yousef Saber Mustafa</w:t>
            </w:r>
          </w:p>
        </w:tc>
        <w:tc>
          <w:tcPr>
            <w:tcW w:w="5228" w:type="dxa"/>
          </w:tcPr>
          <w:p w14:paraId="29CE6EAB" w14:textId="5B7C0A34" w:rsidR="00A31E9B" w:rsidRPr="00F90156" w:rsidRDefault="00F90156" w:rsidP="00FD3DA1">
            <w:pPr>
              <w:autoSpaceDE w:val="0"/>
              <w:autoSpaceDN w:val="0"/>
              <w:bidi w:val="0"/>
              <w:adjustRightInd w:val="0"/>
              <w:jc w:val="center"/>
              <w:rPr>
                <w:rFonts w:cs="Times New Roman"/>
                <w:sz w:val="28"/>
                <w:szCs w:val="28"/>
              </w:rPr>
            </w:pPr>
            <w:r>
              <w:rPr>
                <w:rFonts w:cs="Times New Roman"/>
                <w:sz w:val="28"/>
                <w:szCs w:val="28"/>
              </w:rPr>
              <w:t>202210223</w:t>
            </w:r>
          </w:p>
        </w:tc>
      </w:tr>
    </w:tbl>
    <w:p w14:paraId="531AA2C1" w14:textId="77777777" w:rsidR="00E43491" w:rsidRPr="00714D6D" w:rsidRDefault="00E43491" w:rsidP="00FD3DA1">
      <w:pPr>
        <w:autoSpaceDE w:val="0"/>
        <w:autoSpaceDN w:val="0"/>
        <w:bidi w:val="0"/>
        <w:adjustRightInd w:val="0"/>
        <w:spacing w:after="0" w:line="240" w:lineRule="auto"/>
        <w:jc w:val="center"/>
        <w:rPr>
          <w:rFonts w:cs="Times New Roman"/>
          <w:b/>
          <w:bCs/>
          <w:sz w:val="28"/>
          <w:szCs w:val="28"/>
        </w:rPr>
      </w:pPr>
    </w:p>
    <w:p w14:paraId="642EC5FF" w14:textId="77777777" w:rsidR="0070141F" w:rsidRPr="00714D6D" w:rsidRDefault="0070141F" w:rsidP="00FD3DA1">
      <w:pPr>
        <w:autoSpaceDE w:val="0"/>
        <w:autoSpaceDN w:val="0"/>
        <w:bidi w:val="0"/>
        <w:adjustRightInd w:val="0"/>
        <w:spacing w:after="0" w:line="240" w:lineRule="auto"/>
        <w:jc w:val="center"/>
        <w:rPr>
          <w:rFonts w:cs="Times New Roman"/>
          <w:b/>
          <w:bCs/>
          <w:sz w:val="28"/>
          <w:szCs w:val="28"/>
        </w:rPr>
      </w:pPr>
    </w:p>
    <w:p w14:paraId="716EBE65" w14:textId="04841DF1" w:rsidR="003E6696" w:rsidRPr="008D257C" w:rsidRDefault="00285B6D" w:rsidP="0067057E">
      <w:pPr>
        <w:pBdr>
          <w:top w:val="single" w:sz="4" w:space="1" w:color="auto"/>
          <w:left w:val="single" w:sz="4" w:space="4" w:color="auto"/>
          <w:bottom w:val="single" w:sz="4" w:space="1" w:color="auto"/>
          <w:right w:val="single" w:sz="4" w:space="0" w:color="auto"/>
        </w:pBdr>
        <w:autoSpaceDE w:val="0"/>
        <w:autoSpaceDN w:val="0"/>
        <w:bidi w:val="0"/>
        <w:adjustRightInd w:val="0"/>
        <w:spacing w:after="0" w:line="240" w:lineRule="auto"/>
        <w:rPr>
          <w:rFonts w:cs="Times New Roman"/>
          <w:sz w:val="28"/>
          <w:szCs w:val="28"/>
        </w:rPr>
      </w:pPr>
      <w:r w:rsidRPr="008D257C">
        <w:rPr>
          <w:rFonts w:cs="Times New Roman"/>
          <w:b/>
          <w:bCs/>
          <w:sz w:val="28"/>
          <w:szCs w:val="28"/>
        </w:rPr>
        <w:t>Supervisor Name:</w:t>
      </w:r>
      <w:r w:rsidR="008D257C">
        <w:rPr>
          <w:rFonts w:cs="Times New Roman"/>
          <w:b/>
          <w:bCs/>
          <w:sz w:val="28"/>
          <w:szCs w:val="28"/>
        </w:rPr>
        <w:t xml:space="preserve"> </w:t>
      </w:r>
      <w:proofErr w:type="spellStart"/>
      <w:proofErr w:type="gramStart"/>
      <w:r w:rsidR="008D257C" w:rsidRPr="0067057E">
        <w:rPr>
          <w:rFonts w:cs="Times New Roman"/>
          <w:b/>
          <w:bCs/>
          <w:sz w:val="28"/>
          <w:szCs w:val="28"/>
        </w:rPr>
        <w:t>Dr.Hussein</w:t>
      </w:r>
      <w:proofErr w:type="spellEnd"/>
      <w:proofErr w:type="gramEnd"/>
      <w:r w:rsidR="008D257C" w:rsidRPr="0067057E">
        <w:rPr>
          <w:rFonts w:cs="Times New Roman"/>
          <w:b/>
          <w:bCs/>
          <w:sz w:val="28"/>
          <w:szCs w:val="28"/>
        </w:rPr>
        <w:t xml:space="preserve"> Younis</w:t>
      </w:r>
    </w:p>
    <w:p w14:paraId="1962F5BC" w14:textId="77777777" w:rsidR="003E6696" w:rsidRPr="00714D6D" w:rsidRDefault="003E6696" w:rsidP="00BF67AD">
      <w:pPr>
        <w:autoSpaceDE w:val="0"/>
        <w:autoSpaceDN w:val="0"/>
        <w:bidi w:val="0"/>
        <w:adjustRightInd w:val="0"/>
        <w:spacing w:after="0" w:line="240" w:lineRule="auto"/>
        <w:rPr>
          <w:rFonts w:cs="Times New Roman"/>
          <w:b/>
          <w:bCs/>
          <w:sz w:val="24"/>
          <w:szCs w:val="24"/>
        </w:rPr>
      </w:pPr>
    </w:p>
    <w:p w14:paraId="42F770CB" w14:textId="01E23A03" w:rsidR="0003148B" w:rsidRPr="001523CD" w:rsidRDefault="0003148B" w:rsidP="001523CD">
      <w:pPr>
        <w:pBdr>
          <w:top w:val="single" w:sz="4" w:space="1" w:color="auto"/>
          <w:left w:val="single" w:sz="4" w:space="4" w:color="auto"/>
          <w:bottom w:val="single" w:sz="4" w:space="1" w:color="auto"/>
          <w:right w:val="single" w:sz="4" w:space="4" w:color="auto"/>
        </w:pBdr>
        <w:autoSpaceDE w:val="0"/>
        <w:autoSpaceDN w:val="0"/>
        <w:bidi w:val="0"/>
        <w:adjustRightInd w:val="0"/>
        <w:spacing w:after="0" w:line="240" w:lineRule="auto"/>
        <w:rPr>
          <w:rFonts w:cs="Times New Roman"/>
          <w:b/>
          <w:bCs/>
          <w:sz w:val="24"/>
          <w:szCs w:val="24"/>
        </w:rPr>
        <w:sectPr w:rsidR="0003148B" w:rsidRPr="001523CD" w:rsidSect="006F4C33">
          <w:pgSz w:w="11906" w:h="16838"/>
          <w:pgMar w:top="720" w:right="720" w:bottom="720" w:left="720" w:header="708" w:footer="708" w:gutter="0"/>
          <w:cols w:space="708"/>
          <w:bidi/>
          <w:rtlGutter/>
          <w:docGrid w:linePitch="360"/>
        </w:sectPr>
      </w:pPr>
    </w:p>
    <w:p w14:paraId="5437C5E5" w14:textId="77777777" w:rsidR="00EE7FA3" w:rsidRPr="0067057E" w:rsidRDefault="00EE7FA3" w:rsidP="00BF67AD">
      <w:pPr>
        <w:shd w:val="clear" w:color="auto" w:fill="B8CCE4" w:themeFill="accent1" w:themeFillTint="66"/>
        <w:autoSpaceDE w:val="0"/>
        <w:autoSpaceDN w:val="0"/>
        <w:bidi w:val="0"/>
        <w:adjustRightInd w:val="0"/>
        <w:spacing w:line="240" w:lineRule="auto"/>
        <w:rPr>
          <w:rFonts w:cs="Times New Roman"/>
          <w:b/>
          <w:bCs/>
          <w:sz w:val="28"/>
          <w:szCs w:val="28"/>
        </w:rPr>
      </w:pPr>
      <w:r w:rsidRPr="0067057E">
        <w:rPr>
          <w:rFonts w:cs="Times New Roman"/>
          <w:b/>
          <w:bCs/>
          <w:sz w:val="28"/>
          <w:szCs w:val="28"/>
        </w:rPr>
        <w:lastRenderedPageBreak/>
        <w:t>EXECUTIVE SUMMARY</w:t>
      </w:r>
    </w:p>
    <w:p w14:paraId="5F23A229" w14:textId="34B6BE62" w:rsidR="00BF67AD" w:rsidRPr="0067057E" w:rsidRDefault="006D7018" w:rsidP="0067057E">
      <w:pPr>
        <w:pBdr>
          <w:top w:val="single" w:sz="4" w:space="1" w:color="auto"/>
          <w:left w:val="single" w:sz="4" w:space="4" w:color="auto"/>
          <w:bottom w:val="single" w:sz="4" w:space="1" w:color="auto"/>
          <w:right w:val="single" w:sz="4" w:space="4" w:color="auto"/>
        </w:pBdr>
        <w:shd w:val="clear" w:color="auto" w:fill="0F243E" w:themeFill="text2" w:themeFillShade="80"/>
        <w:autoSpaceDE w:val="0"/>
        <w:autoSpaceDN w:val="0"/>
        <w:bidi w:val="0"/>
        <w:adjustRightInd w:val="0"/>
        <w:spacing w:line="240" w:lineRule="auto"/>
        <w:rPr>
          <w:rFonts w:cs="Times New Roman"/>
          <w:b/>
          <w:bCs/>
          <w:color w:val="8DB3E2" w:themeColor="text2" w:themeTint="66"/>
          <w:sz w:val="28"/>
          <w:szCs w:val="28"/>
          <w:rtl/>
        </w:rPr>
      </w:pPr>
      <w:r w:rsidRPr="0067057E">
        <w:rPr>
          <w:rFonts w:cs="Times New Roman"/>
          <w:b/>
          <w:bCs/>
          <w:color w:val="8DB3E2" w:themeColor="text2" w:themeTint="66"/>
          <w:sz w:val="28"/>
          <w:szCs w:val="28"/>
        </w:rPr>
        <w:t xml:space="preserve">Problem </w:t>
      </w:r>
      <w:r w:rsidR="001D19C2" w:rsidRPr="0067057E">
        <w:rPr>
          <w:rFonts w:cs="Times New Roman"/>
          <w:b/>
          <w:bCs/>
          <w:color w:val="8DB3E2" w:themeColor="text2" w:themeTint="66"/>
          <w:sz w:val="28"/>
          <w:szCs w:val="28"/>
        </w:rPr>
        <w:t>statement</w:t>
      </w:r>
    </w:p>
    <w:tbl>
      <w:tblPr>
        <w:tblW w:w="1065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50"/>
      </w:tblGrid>
      <w:tr w:rsidR="0067057E" w14:paraId="61C3BFD9" w14:textId="77777777" w:rsidTr="0067057E">
        <w:tblPrEx>
          <w:tblCellMar>
            <w:top w:w="0" w:type="dxa"/>
            <w:bottom w:w="0" w:type="dxa"/>
          </w:tblCellMar>
        </w:tblPrEx>
        <w:trPr>
          <w:trHeight w:val="4416"/>
        </w:trPr>
        <w:tc>
          <w:tcPr>
            <w:tcW w:w="10650" w:type="dxa"/>
          </w:tcPr>
          <w:p w14:paraId="2DA3C26C" w14:textId="77777777" w:rsidR="0067057E" w:rsidRPr="006A784E" w:rsidRDefault="0067057E" w:rsidP="0067057E">
            <w:pPr>
              <w:bidi w:val="0"/>
              <w:spacing w:before="20" w:after="80"/>
              <w:ind w:left="192"/>
              <w:jc w:val="both"/>
            </w:pPr>
            <w:r w:rsidRPr="006A784E">
              <w:rPr>
                <w:rFonts w:ascii="Arial" w:eastAsia="Arial" w:hAnsi="Arial" w:cs="Arial"/>
              </w:rPr>
              <w:t>Solar energy has become an important alternative source of electricity, particularly in regions such as Palestine where the public grid can be unreliable and costly. However, most small-scale solar installations only measure and display raw values such as voltage, current, and power. They do not tell the user whether the system is performing as expected, or why its output has dropped. Gradual losses caused by problems such as soiling, partial shading, or abnormal heating may go unnoticed until they result in significant energy loss or equipment damage, and diagnosing them requires time and technical expertise.</w:t>
            </w:r>
          </w:p>
          <w:p w14:paraId="7E6673DC" w14:textId="77777777" w:rsidR="0067057E" w:rsidRPr="006A784E" w:rsidRDefault="0067057E" w:rsidP="0067057E">
            <w:pPr>
              <w:bidi w:val="0"/>
              <w:spacing w:before="20" w:after="80"/>
              <w:ind w:left="192"/>
              <w:jc w:val="both"/>
            </w:pPr>
            <w:r w:rsidRPr="006A784E">
              <w:rPr>
                <w:rFonts w:ascii="Arial" w:eastAsia="Arial" w:hAnsi="Arial" w:cs="Arial"/>
              </w:rPr>
              <w:t>In addition, fixed solar panels cannot follow the sun during the day, which limits the amount of solar radiation they capture. Finally, users of grid-connected or hybrid systems lack a continuous and clear view of their electricity consumption and of the amount they are expected to pay to the electricity company, and usually have to refer to the company to find out.</w:t>
            </w:r>
          </w:p>
          <w:p w14:paraId="37DAD901" w14:textId="7B6D860F" w:rsidR="0067057E" w:rsidRDefault="0067057E" w:rsidP="0067057E">
            <w:pPr>
              <w:bidi w:val="0"/>
              <w:spacing w:before="20" w:after="80"/>
              <w:ind w:left="192"/>
              <w:jc w:val="both"/>
              <w:rPr>
                <w:rFonts w:ascii="Arial" w:eastAsia="Arial" w:hAnsi="Arial" w:cs="Arial"/>
              </w:rPr>
            </w:pPr>
            <w:r w:rsidRPr="006A784E">
              <w:rPr>
                <w:rFonts w:ascii="Arial" w:eastAsia="Arial" w:hAnsi="Arial" w:cs="Arial"/>
              </w:rPr>
              <w:t>Together, these gaps reduce energy efficiency, increase maintenance effort and dependence on the grid, and make it difficult for users to manage their energy and costs. There is therefore a need for an intelligent system that interprets the data of a solar installation, detects abnormal behavior early, increases energy capture, and presents the information to the user in a clear and actionable way.</w:t>
            </w:r>
          </w:p>
        </w:tc>
      </w:tr>
    </w:tbl>
    <w:p w14:paraId="50A70620" w14:textId="3C385C79" w:rsidR="0072086C" w:rsidRPr="00F82283" w:rsidRDefault="001D19C2" w:rsidP="00F82283">
      <w:pPr>
        <w:pBdr>
          <w:top w:val="single" w:sz="4" w:space="1" w:color="auto"/>
          <w:left w:val="single" w:sz="4" w:space="4" w:color="auto"/>
          <w:bottom w:val="single" w:sz="4" w:space="1" w:color="auto"/>
          <w:right w:val="single" w:sz="4" w:space="4" w:color="auto"/>
        </w:pBdr>
        <w:shd w:val="clear" w:color="auto" w:fill="0F243E" w:themeFill="text2" w:themeFillShade="80"/>
        <w:autoSpaceDE w:val="0"/>
        <w:autoSpaceDN w:val="0"/>
        <w:bidi w:val="0"/>
        <w:adjustRightInd w:val="0"/>
        <w:spacing w:line="240" w:lineRule="auto"/>
        <w:rPr>
          <w:rFonts w:cs="Times New Roman"/>
          <w:b/>
          <w:bCs/>
          <w:color w:val="8DB3E2" w:themeColor="text2" w:themeTint="66"/>
          <w:sz w:val="28"/>
          <w:szCs w:val="28"/>
        </w:rPr>
      </w:pPr>
      <w:r w:rsidRPr="00F82283">
        <w:rPr>
          <w:rFonts w:cs="Times New Roman"/>
          <w:b/>
          <w:bCs/>
          <w:color w:val="8DB3E2" w:themeColor="text2" w:themeTint="66"/>
          <w:sz w:val="28"/>
          <w:szCs w:val="28"/>
        </w:rPr>
        <w:t xml:space="preserve">Objectives of the study </w:t>
      </w:r>
    </w:p>
    <w:p w14:paraId="78D0456C" w14:textId="389407E8" w:rsidR="002B5679" w:rsidRDefault="002B5679" w:rsidP="002B5679">
      <w:pPr>
        <w:pBdr>
          <w:top w:val="single" w:sz="4" w:space="1" w:color="auto"/>
          <w:left w:val="single" w:sz="4" w:space="4" w:color="auto"/>
          <w:bottom w:val="single" w:sz="4" w:space="1" w:color="auto"/>
          <w:right w:val="single" w:sz="4" w:space="4" w:color="auto"/>
        </w:pBdr>
        <w:autoSpaceDE w:val="0"/>
        <w:autoSpaceDN w:val="0"/>
        <w:bidi w:val="0"/>
        <w:adjustRightInd w:val="0"/>
        <w:spacing w:line="240" w:lineRule="auto"/>
        <w:rPr>
          <w:rFonts w:cs="Times New Roman"/>
          <w:color w:val="000000" w:themeColor="text1"/>
          <w:sz w:val="24"/>
          <w:szCs w:val="24"/>
        </w:rPr>
      </w:pPr>
      <w:r w:rsidRPr="002B5679">
        <w:rPr>
          <w:rFonts w:cs="Times New Roman"/>
          <w:color w:val="000000" w:themeColor="text1"/>
          <w:sz w:val="24"/>
          <w:szCs w:val="24"/>
        </w:rPr>
        <w:t>The main objectiv</w:t>
      </w:r>
      <w:r w:rsidR="00860000">
        <w:rPr>
          <w:rFonts w:cs="Times New Roman"/>
          <w:color w:val="000000" w:themeColor="text1"/>
          <w:sz w:val="24"/>
          <w:szCs w:val="24"/>
        </w:rPr>
        <w:t xml:space="preserve">e of the Solar </w:t>
      </w:r>
      <w:r w:rsidR="00CC3475">
        <w:rPr>
          <w:rFonts w:cs="Times New Roman"/>
          <w:color w:val="000000" w:themeColor="text1"/>
          <w:sz w:val="24"/>
          <w:szCs w:val="24"/>
        </w:rPr>
        <w:t xml:space="preserve">Guardian </w:t>
      </w:r>
      <w:r w:rsidR="00D97086">
        <w:rPr>
          <w:rFonts w:cs="Times New Roman"/>
          <w:color w:val="000000" w:themeColor="text1"/>
          <w:sz w:val="24"/>
          <w:szCs w:val="24"/>
        </w:rPr>
        <w:t>project</w:t>
      </w:r>
      <w:r w:rsidR="00BD4372">
        <w:rPr>
          <w:rFonts w:cs="Times New Roman"/>
          <w:color w:val="000000" w:themeColor="text1"/>
          <w:sz w:val="24"/>
          <w:szCs w:val="24"/>
        </w:rPr>
        <w:t xml:space="preserve"> </w:t>
      </w:r>
      <w:r w:rsidR="007A4032">
        <w:rPr>
          <w:rFonts w:cs="Times New Roman"/>
          <w:color w:val="000000" w:themeColor="text1"/>
          <w:sz w:val="24"/>
          <w:szCs w:val="24"/>
        </w:rPr>
        <w:t xml:space="preserve">is to develop </w:t>
      </w:r>
      <w:r w:rsidR="003E24FD">
        <w:rPr>
          <w:rFonts w:cs="Times New Roman"/>
          <w:color w:val="000000" w:themeColor="text1"/>
          <w:sz w:val="24"/>
          <w:szCs w:val="24"/>
        </w:rPr>
        <w:t xml:space="preserve">a smart solar system </w:t>
      </w:r>
      <w:r w:rsidR="00C20F84">
        <w:rPr>
          <w:rFonts w:cs="Times New Roman"/>
          <w:color w:val="000000" w:themeColor="text1"/>
          <w:sz w:val="24"/>
          <w:szCs w:val="24"/>
        </w:rPr>
        <w:t xml:space="preserve">that improves </w:t>
      </w:r>
      <w:r w:rsidR="007C2D58" w:rsidRPr="007C2D58">
        <w:rPr>
          <w:rFonts w:cs="Times New Roman"/>
          <w:color w:val="000000" w:themeColor="text1"/>
          <w:sz w:val="24"/>
          <w:szCs w:val="24"/>
        </w:rPr>
        <w:t>energy production, monitors system performance, and helps users understand their electricity consumption and costs</w:t>
      </w:r>
      <w:r w:rsidR="007C2D58">
        <w:rPr>
          <w:rFonts w:cs="Times New Roman"/>
          <w:color w:val="000000" w:themeColor="text1"/>
          <w:sz w:val="24"/>
          <w:szCs w:val="24"/>
        </w:rPr>
        <w:t>.</w:t>
      </w:r>
    </w:p>
    <w:p w14:paraId="7BAF1680" w14:textId="43B61B7F" w:rsidR="007C2D58" w:rsidRDefault="00A03040" w:rsidP="007C2D58">
      <w:pPr>
        <w:pBdr>
          <w:top w:val="single" w:sz="4" w:space="1" w:color="auto"/>
          <w:left w:val="single" w:sz="4" w:space="4" w:color="auto"/>
          <w:bottom w:val="single" w:sz="4" w:space="1" w:color="auto"/>
          <w:right w:val="single" w:sz="4" w:space="4" w:color="auto"/>
        </w:pBdr>
        <w:autoSpaceDE w:val="0"/>
        <w:autoSpaceDN w:val="0"/>
        <w:bidi w:val="0"/>
        <w:adjustRightInd w:val="0"/>
        <w:spacing w:line="240" w:lineRule="auto"/>
        <w:rPr>
          <w:rFonts w:cs="Times New Roman"/>
          <w:color w:val="000000" w:themeColor="text1"/>
          <w:sz w:val="24"/>
          <w:szCs w:val="24"/>
        </w:rPr>
      </w:pPr>
      <w:r w:rsidRPr="00A03040">
        <w:rPr>
          <w:rFonts w:cs="Times New Roman"/>
          <w:color w:val="000000" w:themeColor="text1"/>
          <w:sz w:val="24"/>
          <w:szCs w:val="24"/>
        </w:rPr>
        <w:t>The study aims to achieve the following specific objectives:</w:t>
      </w:r>
    </w:p>
    <w:p w14:paraId="6F261A5F" w14:textId="576819CA" w:rsidR="00A03040" w:rsidRDefault="00F2278D" w:rsidP="00A03040">
      <w:pPr>
        <w:pBdr>
          <w:top w:val="single" w:sz="4" w:space="1" w:color="auto"/>
          <w:left w:val="single" w:sz="4" w:space="4" w:color="auto"/>
          <w:bottom w:val="single" w:sz="4" w:space="1" w:color="auto"/>
          <w:right w:val="single" w:sz="4" w:space="4" w:color="auto"/>
        </w:pBdr>
        <w:autoSpaceDE w:val="0"/>
        <w:autoSpaceDN w:val="0"/>
        <w:bidi w:val="0"/>
        <w:adjustRightInd w:val="0"/>
        <w:spacing w:line="240" w:lineRule="auto"/>
        <w:rPr>
          <w:rFonts w:cs="Times New Roman"/>
          <w:color w:val="000000" w:themeColor="text1"/>
          <w:sz w:val="24"/>
          <w:szCs w:val="24"/>
        </w:rPr>
      </w:pPr>
      <w:r w:rsidRPr="00F2278D">
        <w:rPr>
          <w:rFonts w:cs="Times New Roman"/>
          <w:color w:val="000000" w:themeColor="text1"/>
          <w:sz w:val="24"/>
          <w:szCs w:val="24"/>
        </w:rPr>
        <w:t>1. Fault Prediction and Detection: To monitor solar panel performance and identify potential faults or abnormal conditions, such as dust accumulation, partial shading, and unusual temperature changes, before they significantly affect energy production.</w:t>
      </w:r>
    </w:p>
    <w:p w14:paraId="02EEDBDB" w14:textId="4CEEC1B7" w:rsidR="00F2278D" w:rsidRDefault="00FC6660" w:rsidP="00F2278D">
      <w:pPr>
        <w:pBdr>
          <w:top w:val="single" w:sz="4" w:space="1" w:color="auto"/>
          <w:left w:val="single" w:sz="4" w:space="4" w:color="auto"/>
          <w:bottom w:val="single" w:sz="4" w:space="1" w:color="auto"/>
          <w:right w:val="single" w:sz="4" w:space="4" w:color="auto"/>
        </w:pBdr>
        <w:autoSpaceDE w:val="0"/>
        <w:autoSpaceDN w:val="0"/>
        <w:bidi w:val="0"/>
        <w:adjustRightInd w:val="0"/>
        <w:spacing w:line="240" w:lineRule="auto"/>
        <w:rPr>
          <w:rFonts w:cs="Times New Roman"/>
          <w:color w:val="000000" w:themeColor="text1"/>
          <w:sz w:val="24"/>
          <w:szCs w:val="24"/>
        </w:rPr>
      </w:pPr>
      <w:r w:rsidRPr="00FC6660">
        <w:rPr>
          <w:rFonts w:cs="Times New Roman"/>
          <w:color w:val="000000" w:themeColor="text1"/>
          <w:sz w:val="24"/>
          <w:szCs w:val="24"/>
        </w:rPr>
        <w:t>2. Automatic Sun Tracking: To develop a mechanism that automatically adjusts the solar panel's orientation to follow the sun throughout the day, allowing the panel to capture more sunlight and improve energy production compared to a fixed panel.</w:t>
      </w:r>
    </w:p>
    <w:p w14:paraId="1E4A8FE0" w14:textId="2964F42D" w:rsidR="00FC6660" w:rsidRPr="002B5679" w:rsidRDefault="00F72C1E" w:rsidP="00FC6660">
      <w:pPr>
        <w:pBdr>
          <w:top w:val="single" w:sz="4" w:space="1" w:color="auto"/>
          <w:left w:val="single" w:sz="4" w:space="4" w:color="auto"/>
          <w:bottom w:val="single" w:sz="4" w:space="1" w:color="auto"/>
          <w:right w:val="single" w:sz="4" w:space="4" w:color="auto"/>
        </w:pBdr>
        <w:autoSpaceDE w:val="0"/>
        <w:autoSpaceDN w:val="0"/>
        <w:bidi w:val="0"/>
        <w:adjustRightInd w:val="0"/>
        <w:spacing w:line="240" w:lineRule="auto"/>
        <w:rPr>
          <w:rFonts w:cs="Times New Roman"/>
          <w:color w:val="000000" w:themeColor="text1"/>
          <w:sz w:val="24"/>
          <w:szCs w:val="24"/>
          <w:rtl/>
        </w:rPr>
      </w:pPr>
      <w:r w:rsidRPr="00F72C1E">
        <w:rPr>
          <w:rFonts w:cs="Times New Roman"/>
          <w:color w:val="000000" w:themeColor="text1"/>
          <w:sz w:val="24"/>
          <w:szCs w:val="24"/>
        </w:rPr>
        <w:t>3. Electricity Consumption and Cost Calculation: To monitor electricity consumption and calculate its actual or estimated financial cost based on the applicable electricity tariff, providing users with a clear understanding of their energy usage and expenses.</w:t>
      </w:r>
    </w:p>
    <w:p w14:paraId="09333ECA" w14:textId="5303D59E" w:rsidR="00DC0E9E" w:rsidRPr="00F82283" w:rsidRDefault="001D19C2" w:rsidP="00F82283">
      <w:pPr>
        <w:pBdr>
          <w:top w:val="single" w:sz="4" w:space="1" w:color="auto"/>
          <w:left w:val="single" w:sz="4" w:space="4" w:color="auto"/>
          <w:bottom w:val="single" w:sz="4" w:space="1" w:color="auto"/>
          <w:right w:val="single" w:sz="4" w:space="4" w:color="auto"/>
        </w:pBdr>
        <w:shd w:val="clear" w:color="auto" w:fill="0F243E" w:themeFill="text2" w:themeFillShade="80"/>
        <w:autoSpaceDE w:val="0"/>
        <w:autoSpaceDN w:val="0"/>
        <w:bidi w:val="0"/>
        <w:adjustRightInd w:val="0"/>
        <w:spacing w:line="240" w:lineRule="auto"/>
        <w:jc w:val="both"/>
        <w:rPr>
          <w:rFonts w:cs="Times New Roman"/>
          <w:b/>
          <w:bCs/>
          <w:color w:val="8DB3E2" w:themeColor="text2" w:themeTint="66"/>
          <w:sz w:val="28"/>
          <w:szCs w:val="28"/>
          <w:rtl/>
        </w:rPr>
      </w:pPr>
      <w:r w:rsidRPr="00F82283">
        <w:rPr>
          <w:rFonts w:cs="Times New Roman"/>
          <w:b/>
          <w:bCs/>
          <w:color w:val="8DB3E2" w:themeColor="text2" w:themeTint="66"/>
          <w:sz w:val="28"/>
          <w:szCs w:val="28"/>
        </w:rPr>
        <w:t xml:space="preserve">Proposed </w:t>
      </w:r>
      <w:r w:rsidR="008746AC" w:rsidRPr="00F82283">
        <w:rPr>
          <w:rFonts w:cs="Times New Roman"/>
          <w:b/>
          <w:bCs/>
          <w:color w:val="8DB3E2" w:themeColor="text2" w:themeTint="66"/>
          <w:sz w:val="28"/>
          <w:szCs w:val="28"/>
        </w:rPr>
        <w:t xml:space="preserve">solution </w:t>
      </w:r>
    </w:p>
    <w:p w14:paraId="68D4FDCA" w14:textId="77777777" w:rsidR="00F82283" w:rsidRDefault="00F82283" w:rsidP="00F82283">
      <w:pPr>
        <w:pBdr>
          <w:top w:val="single" w:sz="4" w:space="1" w:color="auto"/>
          <w:left w:val="single" w:sz="4" w:space="4" w:color="auto"/>
          <w:bottom w:val="single" w:sz="4" w:space="1" w:color="auto"/>
          <w:right w:val="single" w:sz="4" w:space="4" w:color="auto"/>
        </w:pBdr>
        <w:autoSpaceDE w:val="0"/>
        <w:autoSpaceDN w:val="0"/>
        <w:bidi w:val="0"/>
        <w:adjustRightInd w:val="0"/>
        <w:spacing w:line="240" w:lineRule="auto"/>
        <w:rPr>
          <w:rFonts w:cs="Times New Roman"/>
          <w:sz w:val="24"/>
          <w:szCs w:val="24"/>
          <w:lang w:bidi="ar-JO"/>
        </w:rPr>
      </w:pPr>
      <w:r w:rsidRPr="00F82283">
        <w:rPr>
          <w:rFonts w:cs="Times New Roman"/>
          <w:sz w:val="24"/>
          <w:szCs w:val="24"/>
          <w:lang w:bidi="ar-JO"/>
        </w:rPr>
        <w:t>Solar Guardian is an integrated smart solar energy system designed to improve the monitoring and management of solar energy use. It combines AI-based solar panel performance analysis and potential fault detection with an automatic sun-tracking mechanism to support improved energy generation. The system also provides a mobile application through which users can monitor energy production, electricity consumption, and estimated electricity costs. By integrating these functions, Solar Guardian aims to provide users with a clearer understanding of their solar energy system and energy usage.</w:t>
      </w:r>
    </w:p>
    <w:tbl>
      <w:tblPr>
        <w:bidiVisual/>
        <w:tblW w:w="11022" w:type="dxa"/>
        <w:tblInd w:w="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22"/>
      </w:tblGrid>
      <w:tr w:rsidR="00656D33" w14:paraId="0DA76395" w14:textId="77777777" w:rsidTr="00656D33">
        <w:tblPrEx>
          <w:tblCellMar>
            <w:top w:w="0" w:type="dxa"/>
            <w:bottom w:w="0" w:type="dxa"/>
          </w:tblCellMar>
        </w:tblPrEx>
        <w:trPr>
          <w:trHeight w:val="1596"/>
        </w:trPr>
        <w:tc>
          <w:tcPr>
            <w:tcW w:w="11022" w:type="dxa"/>
          </w:tcPr>
          <w:p w14:paraId="783DC7B3" w14:textId="77777777" w:rsidR="00656D33" w:rsidRDefault="00656D33" w:rsidP="00656D33">
            <w:pPr>
              <w:spacing w:before="20" w:after="20"/>
              <w:jc w:val="right"/>
              <w:rPr>
                <w:rFonts w:ascii="Arial" w:eastAsia="Arial" w:hAnsi="Arial" w:cs="Arial"/>
                <w:b/>
                <w:bCs/>
                <w:sz w:val="18"/>
                <w:szCs w:val="18"/>
              </w:rPr>
            </w:pPr>
            <w:r w:rsidRPr="00E82D5D">
              <w:rPr>
                <w:rFonts w:ascii="Arial" w:eastAsia="Arial" w:hAnsi="Arial" w:cs="Arial"/>
                <w:b/>
                <w:bCs/>
                <w:sz w:val="18"/>
                <w:szCs w:val="18"/>
              </w:rPr>
              <w:t>Main components:</w:t>
            </w:r>
            <w:r w:rsidRPr="00E82D5D">
              <w:rPr>
                <w:rFonts w:ascii="Arial" w:eastAsia="Arial" w:hAnsi="Arial" w:cs="Arial" w:hint="cs"/>
                <w:b/>
                <w:bCs/>
                <w:sz w:val="18"/>
                <w:szCs w:val="18"/>
                <w:rtl/>
              </w:rPr>
              <w:t xml:space="preserve"> </w:t>
            </w:r>
          </w:p>
          <w:p w14:paraId="752315D6" w14:textId="77777777" w:rsidR="00656D33" w:rsidRPr="00E82D5D" w:rsidRDefault="00656D33" w:rsidP="00656D33">
            <w:pPr>
              <w:spacing w:before="20" w:after="20"/>
              <w:jc w:val="right"/>
              <w:rPr>
                <w:sz w:val="18"/>
                <w:szCs w:val="18"/>
              </w:rPr>
            </w:pPr>
            <w:r w:rsidRPr="00E82D5D">
              <w:rPr>
                <w:rFonts w:ascii="Arial" w:eastAsia="Arial" w:hAnsi="Arial" w:cs="Arial" w:hint="cs"/>
                <w:b/>
                <w:bCs/>
                <w:sz w:val="18"/>
                <w:szCs w:val="18"/>
                <w:rtl/>
              </w:rPr>
              <w:t xml:space="preserve"> </w:t>
            </w:r>
            <w:r w:rsidRPr="00E82D5D">
              <w:rPr>
                <w:rFonts w:ascii="Arial" w:eastAsia="Arial" w:hAnsi="Arial" w:cs="Arial"/>
                <w:b/>
                <w:bCs/>
                <w:sz w:val="18"/>
                <w:szCs w:val="18"/>
              </w:rPr>
              <w:t xml:space="preserve"> </w:t>
            </w:r>
          </w:p>
          <w:p w14:paraId="5E099DAA" w14:textId="77777777" w:rsidR="00656D33" w:rsidRPr="00E82D5D" w:rsidRDefault="00656D33" w:rsidP="00656D33">
            <w:pPr>
              <w:numPr>
                <w:ilvl w:val="0"/>
                <w:numId w:val="11"/>
              </w:numPr>
              <w:bidi w:val="0"/>
              <w:spacing w:before="10" w:after="40" w:line="240" w:lineRule="auto"/>
              <w:ind w:left="504"/>
              <w:jc w:val="both"/>
              <w:rPr>
                <w:sz w:val="18"/>
                <w:szCs w:val="18"/>
              </w:rPr>
            </w:pPr>
            <w:r w:rsidRPr="00E82D5D">
              <w:rPr>
                <w:rFonts w:ascii="Arial" w:eastAsia="Arial" w:hAnsi="Arial" w:cs="Arial"/>
                <w:b/>
                <w:bCs/>
                <w:sz w:val="18"/>
                <w:szCs w:val="18"/>
              </w:rPr>
              <w:t>Hardware:</w:t>
            </w:r>
            <w:r w:rsidRPr="00E82D5D">
              <w:rPr>
                <w:rFonts w:ascii="Arial" w:eastAsia="Arial" w:hAnsi="Arial" w:cs="Arial"/>
                <w:sz w:val="18"/>
                <w:szCs w:val="18"/>
              </w:rPr>
              <w:t xml:space="preserve"> sensors, a </w:t>
            </w:r>
            <w:proofErr w:type="gramStart"/>
            <w:r w:rsidRPr="00E82D5D">
              <w:rPr>
                <w:rFonts w:ascii="Arial" w:eastAsia="Arial" w:hAnsi="Arial" w:cs="Arial"/>
                <w:sz w:val="18"/>
                <w:szCs w:val="18"/>
              </w:rPr>
              <w:t>microcontroller ,</w:t>
            </w:r>
            <w:proofErr w:type="gramEnd"/>
            <w:r w:rsidRPr="00E82D5D">
              <w:rPr>
                <w:rFonts w:ascii="Arial" w:eastAsia="Arial" w:hAnsi="Arial" w:cs="Arial"/>
                <w:sz w:val="18"/>
                <w:szCs w:val="18"/>
              </w:rPr>
              <w:t xml:space="preserve"> local storage, and a sun-tracking mechanism.</w:t>
            </w:r>
          </w:p>
          <w:p w14:paraId="31F26464" w14:textId="77777777" w:rsidR="00656D33" w:rsidRPr="00E82D5D" w:rsidRDefault="00656D33" w:rsidP="00656D33">
            <w:pPr>
              <w:numPr>
                <w:ilvl w:val="0"/>
                <w:numId w:val="11"/>
              </w:numPr>
              <w:bidi w:val="0"/>
              <w:spacing w:before="10" w:after="40" w:line="240" w:lineRule="auto"/>
              <w:ind w:left="504"/>
              <w:jc w:val="both"/>
              <w:rPr>
                <w:sz w:val="18"/>
                <w:szCs w:val="18"/>
              </w:rPr>
            </w:pPr>
            <w:r w:rsidRPr="00E82D5D">
              <w:rPr>
                <w:rFonts w:ascii="Arial" w:eastAsia="Arial" w:hAnsi="Arial" w:cs="Arial"/>
                <w:b/>
                <w:bCs/>
                <w:sz w:val="18"/>
                <w:szCs w:val="18"/>
              </w:rPr>
              <w:t>AI:</w:t>
            </w:r>
            <w:r w:rsidRPr="00E82D5D">
              <w:rPr>
                <w:rFonts w:ascii="Arial" w:eastAsia="Arial" w:hAnsi="Arial" w:cs="Arial"/>
                <w:sz w:val="18"/>
                <w:szCs w:val="18"/>
              </w:rPr>
              <w:t xml:space="preserve"> expected-power model, anomaly detection, and fault classification with severity, confidence, and recommendations.</w:t>
            </w:r>
          </w:p>
          <w:p w14:paraId="3B021DCE" w14:textId="77777777" w:rsidR="00656D33" w:rsidRPr="00F82283" w:rsidRDefault="00656D33" w:rsidP="00656D33">
            <w:pPr>
              <w:numPr>
                <w:ilvl w:val="0"/>
                <w:numId w:val="11"/>
              </w:numPr>
              <w:bidi w:val="0"/>
              <w:spacing w:before="10" w:after="40" w:line="240" w:lineRule="auto"/>
              <w:ind w:left="504"/>
              <w:jc w:val="both"/>
              <w:rPr>
                <w:sz w:val="18"/>
                <w:szCs w:val="18"/>
              </w:rPr>
            </w:pPr>
            <w:r w:rsidRPr="00E82D5D">
              <w:rPr>
                <w:rFonts w:ascii="Arial" w:eastAsia="Arial" w:hAnsi="Arial" w:cs="Arial"/>
                <w:b/>
                <w:bCs/>
                <w:sz w:val="18"/>
                <w:szCs w:val="18"/>
              </w:rPr>
              <w:t>Software:</w:t>
            </w:r>
            <w:r w:rsidRPr="00E82D5D">
              <w:rPr>
                <w:rFonts w:ascii="Arial" w:eastAsia="Arial" w:hAnsi="Arial" w:cs="Arial"/>
                <w:sz w:val="18"/>
                <w:szCs w:val="18"/>
              </w:rPr>
              <w:t xml:space="preserve"> mobile application / dashboard for monitoring, alerts, history, consumption, and estimated bill.</w:t>
            </w:r>
          </w:p>
          <w:p w14:paraId="24390110" w14:textId="77777777" w:rsidR="00656D33" w:rsidRDefault="00656D33" w:rsidP="00656D33">
            <w:pPr>
              <w:spacing w:before="20" w:after="20"/>
              <w:jc w:val="right"/>
              <w:rPr>
                <w:rFonts w:ascii="Arial" w:eastAsia="Arial" w:hAnsi="Arial" w:cs="Arial"/>
                <w:b/>
                <w:bCs/>
                <w:sz w:val="18"/>
                <w:szCs w:val="18"/>
                <w:rtl/>
              </w:rPr>
            </w:pPr>
          </w:p>
        </w:tc>
      </w:tr>
    </w:tbl>
    <w:p w14:paraId="1BE164AA" w14:textId="77777777" w:rsidR="00F82283" w:rsidRDefault="00F82283" w:rsidP="00F82283">
      <w:pPr>
        <w:bidi w:val="0"/>
        <w:spacing w:before="10" w:after="40" w:line="240" w:lineRule="auto"/>
        <w:rPr>
          <w:sz w:val="18"/>
          <w:szCs w:val="18"/>
        </w:rPr>
      </w:pPr>
    </w:p>
    <w:p w14:paraId="0D617EF3" w14:textId="77777777" w:rsidR="00F82283" w:rsidRDefault="00F82283" w:rsidP="00F82283">
      <w:pPr>
        <w:bidi w:val="0"/>
        <w:spacing w:before="10" w:after="40" w:line="240" w:lineRule="auto"/>
        <w:rPr>
          <w:sz w:val="18"/>
          <w:szCs w:val="18"/>
        </w:rPr>
      </w:pPr>
    </w:p>
    <w:p w14:paraId="052D2CAD" w14:textId="77777777" w:rsidR="003F4247" w:rsidRPr="00A20948" w:rsidRDefault="003F4247" w:rsidP="003F4247">
      <w:pPr>
        <w:pBdr>
          <w:top w:val="single" w:sz="4" w:space="1" w:color="auto"/>
          <w:left w:val="single" w:sz="4" w:space="4" w:color="auto"/>
          <w:bottom w:val="single" w:sz="4" w:space="1" w:color="auto"/>
          <w:right w:val="single" w:sz="4" w:space="4" w:color="auto"/>
        </w:pBdr>
        <w:autoSpaceDE w:val="0"/>
        <w:autoSpaceDN w:val="0"/>
        <w:bidi w:val="0"/>
        <w:adjustRightInd w:val="0"/>
        <w:spacing w:line="240" w:lineRule="auto"/>
        <w:rPr>
          <w:rFonts w:cs="Times New Roman"/>
          <w:b/>
          <w:bCs/>
          <w:sz w:val="24"/>
          <w:szCs w:val="24"/>
          <w:lang w:bidi="ar-JO"/>
        </w:rPr>
      </w:pPr>
      <w:r w:rsidRPr="00A20948">
        <w:rPr>
          <w:rFonts w:cs="Times New Roman"/>
          <w:b/>
          <w:bCs/>
          <w:sz w:val="24"/>
          <w:szCs w:val="24"/>
          <w:lang w:bidi="ar-JO"/>
        </w:rPr>
        <w:t>1. Controller and Sensors</w:t>
      </w:r>
    </w:p>
    <w:p w14:paraId="58057620" w14:textId="3117AAA3" w:rsidR="008746AC" w:rsidRDefault="003F4247" w:rsidP="008746AC">
      <w:pPr>
        <w:pBdr>
          <w:top w:val="single" w:sz="4" w:space="1" w:color="auto"/>
          <w:left w:val="single" w:sz="4" w:space="4" w:color="auto"/>
          <w:bottom w:val="single" w:sz="4" w:space="1" w:color="auto"/>
          <w:right w:val="single" w:sz="4" w:space="4" w:color="auto"/>
        </w:pBdr>
        <w:autoSpaceDE w:val="0"/>
        <w:autoSpaceDN w:val="0"/>
        <w:bidi w:val="0"/>
        <w:adjustRightInd w:val="0"/>
        <w:spacing w:line="240" w:lineRule="auto"/>
        <w:rPr>
          <w:rFonts w:cs="Times New Roman"/>
          <w:sz w:val="24"/>
          <w:szCs w:val="24"/>
          <w:lang w:bidi="ar-JO"/>
        </w:rPr>
      </w:pPr>
      <w:r w:rsidRPr="003F4247">
        <w:rPr>
          <w:rFonts w:cs="Times New Roman"/>
          <w:sz w:val="24"/>
          <w:szCs w:val="24"/>
          <w:lang w:bidi="ar-JO"/>
        </w:rPr>
        <w:t>The controller acts as the main unit responsible for collecting and managing data from the sensors. The sensors will measure important parameters, including solar panel voltage, current, panel temperature, ambient temperature, and solar irradiance. The collected measurements will be used to monitor the panel's performance and control the sun-tracking mechanism, allowing the panel to adjust its orientation according to the sun's position.</w:t>
      </w:r>
    </w:p>
    <w:p w14:paraId="5E4135B6" w14:textId="77777777" w:rsidR="000E1050" w:rsidRPr="00A20948" w:rsidRDefault="000E1050" w:rsidP="000E1050">
      <w:pPr>
        <w:pBdr>
          <w:top w:val="single" w:sz="4" w:space="1" w:color="auto"/>
          <w:left w:val="single" w:sz="4" w:space="4" w:color="auto"/>
          <w:bottom w:val="single" w:sz="4" w:space="1" w:color="auto"/>
          <w:right w:val="single" w:sz="4" w:space="4" w:color="auto"/>
        </w:pBdr>
        <w:autoSpaceDE w:val="0"/>
        <w:autoSpaceDN w:val="0"/>
        <w:bidi w:val="0"/>
        <w:adjustRightInd w:val="0"/>
        <w:spacing w:line="240" w:lineRule="auto"/>
        <w:rPr>
          <w:rFonts w:cs="Times New Roman"/>
          <w:b/>
          <w:bCs/>
          <w:sz w:val="24"/>
          <w:szCs w:val="24"/>
          <w:lang w:bidi="ar-JO"/>
        </w:rPr>
      </w:pPr>
      <w:r w:rsidRPr="00A20948">
        <w:rPr>
          <w:rFonts w:cs="Times New Roman"/>
          <w:b/>
          <w:bCs/>
          <w:sz w:val="24"/>
          <w:szCs w:val="24"/>
          <w:lang w:bidi="ar-JO"/>
        </w:rPr>
        <w:t>2. Historical Data Storage</w:t>
      </w:r>
    </w:p>
    <w:p w14:paraId="460296A2" w14:textId="06B66754" w:rsidR="00B83982" w:rsidRDefault="000E1050" w:rsidP="00B83982">
      <w:pPr>
        <w:pBdr>
          <w:top w:val="single" w:sz="4" w:space="1" w:color="auto"/>
          <w:left w:val="single" w:sz="4" w:space="4" w:color="auto"/>
          <w:bottom w:val="single" w:sz="4" w:space="1" w:color="auto"/>
          <w:right w:val="single" w:sz="4" w:space="4" w:color="auto"/>
        </w:pBdr>
        <w:autoSpaceDE w:val="0"/>
        <w:autoSpaceDN w:val="0"/>
        <w:bidi w:val="0"/>
        <w:adjustRightInd w:val="0"/>
        <w:spacing w:line="240" w:lineRule="auto"/>
        <w:rPr>
          <w:rFonts w:cs="Times New Roman"/>
          <w:sz w:val="24"/>
          <w:szCs w:val="24"/>
          <w:lang w:bidi="ar-JO"/>
        </w:rPr>
      </w:pPr>
      <w:r w:rsidRPr="000E1050">
        <w:rPr>
          <w:rFonts w:cs="Times New Roman"/>
          <w:sz w:val="24"/>
          <w:szCs w:val="24"/>
          <w:lang w:bidi="ar-JO"/>
        </w:rPr>
        <w:t>The system will store collected measurements and system readings over time in a local database. This historical data will allow users to review previous performance, compare energy production across different periods, and monitor daily, weekly, and monthly electricity consumption. It will also provide stored data for analyzing performance changes and identifying unusual patterns.</w:t>
      </w:r>
    </w:p>
    <w:p w14:paraId="07477B34" w14:textId="77777777" w:rsidR="00021970" w:rsidRPr="00A20948" w:rsidRDefault="00021970" w:rsidP="00021970">
      <w:pPr>
        <w:pBdr>
          <w:top w:val="single" w:sz="4" w:space="1" w:color="auto"/>
          <w:left w:val="single" w:sz="4" w:space="4" w:color="auto"/>
          <w:bottom w:val="single" w:sz="4" w:space="1" w:color="auto"/>
          <w:right w:val="single" w:sz="4" w:space="4" w:color="auto"/>
        </w:pBdr>
        <w:autoSpaceDE w:val="0"/>
        <w:autoSpaceDN w:val="0"/>
        <w:bidi w:val="0"/>
        <w:adjustRightInd w:val="0"/>
        <w:spacing w:line="240" w:lineRule="auto"/>
        <w:rPr>
          <w:rFonts w:cs="Times New Roman"/>
          <w:b/>
          <w:bCs/>
          <w:sz w:val="24"/>
          <w:szCs w:val="24"/>
          <w:lang w:bidi="ar-JO"/>
        </w:rPr>
      </w:pPr>
      <w:r w:rsidRPr="00A20948">
        <w:rPr>
          <w:rFonts w:cs="Times New Roman"/>
          <w:b/>
          <w:bCs/>
          <w:sz w:val="24"/>
          <w:szCs w:val="24"/>
          <w:lang w:bidi="ar-JO"/>
        </w:rPr>
        <w:t>3. Artificial Intelligence (AI)</w:t>
      </w:r>
    </w:p>
    <w:p w14:paraId="48EA6F1F" w14:textId="3AF9FD15" w:rsidR="00CF5AEB" w:rsidRDefault="00021970" w:rsidP="00CF5AEB">
      <w:pPr>
        <w:pBdr>
          <w:top w:val="single" w:sz="4" w:space="1" w:color="auto"/>
          <w:left w:val="single" w:sz="4" w:space="4" w:color="auto"/>
          <w:bottom w:val="single" w:sz="4" w:space="1" w:color="auto"/>
          <w:right w:val="single" w:sz="4" w:space="4" w:color="auto"/>
        </w:pBdr>
        <w:autoSpaceDE w:val="0"/>
        <w:autoSpaceDN w:val="0"/>
        <w:bidi w:val="0"/>
        <w:adjustRightInd w:val="0"/>
        <w:spacing w:line="240" w:lineRule="auto"/>
        <w:rPr>
          <w:rFonts w:cs="Times New Roman"/>
          <w:sz w:val="24"/>
          <w:szCs w:val="24"/>
          <w:lang w:bidi="ar-JO"/>
        </w:rPr>
      </w:pPr>
      <w:r w:rsidRPr="00021970">
        <w:rPr>
          <w:rFonts w:cs="Times New Roman"/>
          <w:sz w:val="24"/>
          <w:szCs w:val="24"/>
          <w:lang w:bidi="ar-JO"/>
        </w:rPr>
        <w:t>The AI component will analyze the collected sensor measurements and historical data to evaluate the solar panel's performance. It will estimate the expected power generation under different environmental conditions and compare it with the actual generated power to identify abnormal performance and potential faults, such as dust accumulation or partial shading. It will also help classify detected abnormalities and provide users with alerts and recommendations</w:t>
      </w:r>
      <w:r>
        <w:rPr>
          <w:rFonts w:cs="Times New Roman"/>
          <w:sz w:val="24"/>
          <w:szCs w:val="24"/>
          <w:lang w:bidi="ar-JO"/>
        </w:rPr>
        <w:t>.</w:t>
      </w:r>
    </w:p>
    <w:p w14:paraId="69C8034C" w14:textId="57B20A30" w:rsidR="00DC0E9E" w:rsidRPr="00656D33" w:rsidRDefault="001D19C2" w:rsidP="00656D33">
      <w:pPr>
        <w:pBdr>
          <w:top w:val="single" w:sz="4" w:space="1" w:color="auto"/>
          <w:left w:val="single" w:sz="4" w:space="4" w:color="auto"/>
          <w:bottom w:val="single" w:sz="4" w:space="1" w:color="auto"/>
          <w:right w:val="single" w:sz="4" w:space="4" w:color="auto"/>
        </w:pBdr>
        <w:shd w:val="clear" w:color="auto" w:fill="0F243E" w:themeFill="text2" w:themeFillShade="80"/>
        <w:autoSpaceDE w:val="0"/>
        <w:autoSpaceDN w:val="0"/>
        <w:bidi w:val="0"/>
        <w:adjustRightInd w:val="0"/>
        <w:spacing w:line="240" w:lineRule="auto"/>
        <w:rPr>
          <w:rFonts w:cs="Times New Roman"/>
          <w:b/>
          <w:bCs/>
          <w:color w:val="8DB3E2" w:themeColor="text2" w:themeTint="66"/>
          <w:sz w:val="28"/>
          <w:szCs w:val="28"/>
          <w:rtl/>
        </w:rPr>
      </w:pPr>
      <w:r w:rsidRPr="00656D33">
        <w:rPr>
          <w:rFonts w:cs="Times New Roman"/>
          <w:b/>
          <w:bCs/>
          <w:color w:val="8DB3E2" w:themeColor="text2" w:themeTint="66"/>
          <w:sz w:val="28"/>
          <w:szCs w:val="28"/>
        </w:rPr>
        <w:t xml:space="preserve">Expected </w:t>
      </w:r>
      <w:r w:rsidR="00F972CE" w:rsidRPr="00656D33">
        <w:rPr>
          <w:rFonts w:cs="Times New Roman"/>
          <w:b/>
          <w:bCs/>
          <w:color w:val="8DB3E2" w:themeColor="text2" w:themeTint="66"/>
          <w:sz w:val="28"/>
          <w:szCs w:val="28"/>
        </w:rPr>
        <w:t xml:space="preserve">outcomes </w:t>
      </w:r>
    </w:p>
    <w:p w14:paraId="13CED342" w14:textId="4D285664" w:rsidR="00AE4748" w:rsidRDefault="00D6661C" w:rsidP="000C49C7">
      <w:pPr>
        <w:pBdr>
          <w:top w:val="single" w:sz="4" w:space="1" w:color="auto"/>
          <w:left w:val="single" w:sz="4" w:space="4" w:color="auto"/>
          <w:bottom w:val="single" w:sz="4" w:space="1" w:color="auto"/>
          <w:right w:val="single" w:sz="4" w:space="4" w:color="auto"/>
        </w:pBdr>
        <w:autoSpaceDE w:val="0"/>
        <w:autoSpaceDN w:val="0"/>
        <w:bidi w:val="0"/>
        <w:adjustRightInd w:val="0"/>
        <w:spacing w:line="240" w:lineRule="auto"/>
        <w:jc w:val="both"/>
        <w:rPr>
          <w:rFonts w:cs="Times New Roman"/>
          <w:sz w:val="24"/>
          <w:szCs w:val="24"/>
        </w:rPr>
      </w:pPr>
      <w:r w:rsidRPr="00D6661C">
        <w:rPr>
          <w:rFonts w:cs="Times New Roman"/>
          <w:sz w:val="24"/>
          <w:szCs w:val="24"/>
        </w:rPr>
        <w:t>The project is expected to deliver an integrated solar energy monitoring system consisting of the following components:</w:t>
      </w:r>
    </w:p>
    <w:p w14:paraId="55FD2FBB" w14:textId="0982A5BE" w:rsidR="00A20948" w:rsidRPr="00A20948" w:rsidRDefault="00144E1C" w:rsidP="00A20948">
      <w:pPr>
        <w:pBdr>
          <w:top w:val="single" w:sz="4" w:space="1" w:color="auto"/>
          <w:left w:val="single" w:sz="4" w:space="4" w:color="auto"/>
          <w:bottom w:val="single" w:sz="4" w:space="1" w:color="auto"/>
          <w:right w:val="single" w:sz="4" w:space="4" w:color="auto"/>
        </w:pBdr>
        <w:autoSpaceDE w:val="0"/>
        <w:autoSpaceDN w:val="0"/>
        <w:bidi w:val="0"/>
        <w:adjustRightInd w:val="0"/>
        <w:spacing w:line="240" w:lineRule="auto"/>
        <w:jc w:val="both"/>
        <w:rPr>
          <w:rFonts w:cs="Times New Roman"/>
          <w:b/>
          <w:bCs/>
          <w:sz w:val="24"/>
          <w:szCs w:val="24"/>
        </w:rPr>
      </w:pPr>
      <w:r w:rsidRPr="00A20948">
        <w:rPr>
          <w:rFonts w:cs="Times New Roman"/>
          <w:b/>
          <w:bCs/>
          <w:sz w:val="24"/>
          <w:szCs w:val="24"/>
        </w:rPr>
        <w:t>1. Controller and Sensors System</w:t>
      </w:r>
    </w:p>
    <w:p w14:paraId="1F8D1FB9" w14:textId="27C5075D" w:rsidR="00D6661C" w:rsidRDefault="00144E1C" w:rsidP="00D6661C">
      <w:pPr>
        <w:pBdr>
          <w:top w:val="single" w:sz="4" w:space="1" w:color="auto"/>
          <w:left w:val="single" w:sz="4" w:space="4" w:color="auto"/>
          <w:bottom w:val="single" w:sz="4" w:space="1" w:color="auto"/>
          <w:right w:val="single" w:sz="4" w:space="4" w:color="auto"/>
        </w:pBdr>
        <w:autoSpaceDE w:val="0"/>
        <w:autoSpaceDN w:val="0"/>
        <w:bidi w:val="0"/>
        <w:adjustRightInd w:val="0"/>
        <w:spacing w:line="240" w:lineRule="auto"/>
        <w:jc w:val="both"/>
        <w:rPr>
          <w:rFonts w:cs="Times New Roman"/>
          <w:sz w:val="24"/>
          <w:szCs w:val="24"/>
        </w:rPr>
      </w:pPr>
      <w:r w:rsidRPr="00144E1C">
        <w:rPr>
          <w:rFonts w:cs="Times New Roman"/>
          <w:sz w:val="24"/>
          <w:szCs w:val="24"/>
        </w:rPr>
        <w:t>A working hardware prototype consisting of a controller connected to sensors that measure voltage, current, panel temperature, ambient temperature, and solar irradiance. The controller will collect and process these measurements, monitor the panel's performance, and control the motorized mechanism responsible for adjusting the panel's angle to follow the sun.</w:t>
      </w:r>
    </w:p>
    <w:p w14:paraId="3C0C4E5C" w14:textId="77777777" w:rsidR="00A20948" w:rsidRDefault="00A20948" w:rsidP="00A20948">
      <w:pPr>
        <w:pBdr>
          <w:top w:val="single" w:sz="4" w:space="1" w:color="auto"/>
          <w:left w:val="single" w:sz="4" w:space="4" w:color="auto"/>
          <w:bottom w:val="single" w:sz="4" w:space="1" w:color="auto"/>
          <w:right w:val="single" w:sz="4" w:space="4" w:color="auto"/>
        </w:pBdr>
        <w:autoSpaceDE w:val="0"/>
        <w:autoSpaceDN w:val="0"/>
        <w:bidi w:val="0"/>
        <w:adjustRightInd w:val="0"/>
        <w:spacing w:line="240" w:lineRule="auto"/>
        <w:jc w:val="both"/>
        <w:rPr>
          <w:rFonts w:cs="Times New Roman"/>
          <w:sz w:val="24"/>
          <w:szCs w:val="24"/>
        </w:rPr>
      </w:pPr>
    </w:p>
    <w:p w14:paraId="0F6A5917" w14:textId="77777777" w:rsidR="000A49AF" w:rsidRPr="00A20948" w:rsidRDefault="000A49AF" w:rsidP="000A49AF">
      <w:pPr>
        <w:pBdr>
          <w:top w:val="single" w:sz="4" w:space="1" w:color="auto"/>
          <w:left w:val="single" w:sz="4" w:space="4" w:color="auto"/>
          <w:bottom w:val="single" w:sz="4" w:space="1" w:color="auto"/>
          <w:right w:val="single" w:sz="4" w:space="4" w:color="auto"/>
        </w:pBdr>
        <w:autoSpaceDE w:val="0"/>
        <w:autoSpaceDN w:val="0"/>
        <w:bidi w:val="0"/>
        <w:adjustRightInd w:val="0"/>
        <w:spacing w:line="240" w:lineRule="auto"/>
        <w:jc w:val="both"/>
        <w:rPr>
          <w:rFonts w:cs="Times New Roman"/>
          <w:b/>
          <w:bCs/>
          <w:sz w:val="24"/>
          <w:szCs w:val="24"/>
        </w:rPr>
      </w:pPr>
      <w:r w:rsidRPr="00A20948">
        <w:rPr>
          <w:rFonts w:cs="Times New Roman"/>
          <w:b/>
          <w:bCs/>
          <w:sz w:val="24"/>
          <w:szCs w:val="24"/>
        </w:rPr>
        <w:t>2. Mobile Application</w:t>
      </w:r>
    </w:p>
    <w:p w14:paraId="44A68EC0" w14:textId="7DE86E8A" w:rsidR="00144E1C" w:rsidRDefault="000A49AF" w:rsidP="00144E1C">
      <w:pPr>
        <w:pBdr>
          <w:top w:val="single" w:sz="4" w:space="1" w:color="auto"/>
          <w:left w:val="single" w:sz="4" w:space="4" w:color="auto"/>
          <w:bottom w:val="single" w:sz="4" w:space="1" w:color="auto"/>
          <w:right w:val="single" w:sz="4" w:space="4" w:color="auto"/>
        </w:pBdr>
        <w:autoSpaceDE w:val="0"/>
        <w:autoSpaceDN w:val="0"/>
        <w:bidi w:val="0"/>
        <w:adjustRightInd w:val="0"/>
        <w:spacing w:line="240" w:lineRule="auto"/>
        <w:jc w:val="both"/>
        <w:rPr>
          <w:rFonts w:cs="Times New Roman"/>
          <w:sz w:val="24"/>
          <w:szCs w:val="24"/>
        </w:rPr>
      </w:pPr>
      <w:r w:rsidRPr="000A49AF">
        <w:rPr>
          <w:rFonts w:cs="Times New Roman"/>
          <w:sz w:val="24"/>
          <w:szCs w:val="24"/>
        </w:rPr>
        <w:t>A user-friendly mobile application connected to the solar system, allowing users to monitor the system remotely. The application will display real-time measurements, energy production, panel status, detected faults and alerts, historical data, electricity consumption, and estimated costs.</w:t>
      </w:r>
    </w:p>
    <w:p w14:paraId="5355469C" w14:textId="77777777" w:rsidR="00A20948" w:rsidRDefault="00A20948" w:rsidP="00A20948">
      <w:pPr>
        <w:pBdr>
          <w:top w:val="single" w:sz="4" w:space="1" w:color="auto"/>
          <w:left w:val="single" w:sz="4" w:space="4" w:color="auto"/>
          <w:bottom w:val="single" w:sz="4" w:space="1" w:color="auto"/>
          <w:right w:val="single" w:sz="4" w:space="4" w:color="auto"/>
        </w:pBdr>
        <w:autoSpaceDE w:val="0"/>
        <w:autoSpaceDN w:val="0"/>
        <w:bidi w:val="0"/>
        <w:adjustRightInd w:val="0"/>
        <w:spacing w:line="240" w:lineRule="auto"/>
        <w:jc w:val="both"/>
        <w:rPr>
          <w:rFonts w:cs="Times New Roman"/>
          <w:sz w:val="24"/>
          <w:szCs w:val="24"/>
        </w:rPr>
      </w:pPr>
    </w:p>
    <w:p w14:paraId="3686CB18" w14:textId="77777777" w:rsidR="00863AC2" w:rsidRPr="00A20948" w:rsidRDefault="00863AC2" w:rsidP="00863AC2">
      <w:pPr>
        <w:pBdr>
          <w:top w:val="single" w:sz="4" w:space="1" w:color="auto"/>
          <w:left w:val="single" w:sz="4" w:space="4" w:color="auto"/>
          <w:bottom w:val="single" w:sz="4" w:space="1" w:color="auto"/>
          <w:right w:val="single" w:sz="4" w:space="4" w:color="auto"/>
        </w:pBdr>
        <w:autoSpaceDE w:val="0"/>
        <w:autoSpaceDN w:val="0"/>
        <w:bidi w:val="0"/>
        <w:adjustRightInd w:val="0"/>
        <w:spacing w:line="240" w:lineRule="auto"/>
        <w:jc w:val="both"/>
        <w:rPr>
          <w:rFonts w:cs="Times New Roman"/>
          <w:b/>
          <w:bCs/>
          <w:color w:val="000000" w:themeColor="text1"/>
          <w:sz w:val="24"/>
          <w:szCs w:val="24"/>
          <w:lang w:bidi="ar-EG"/>
        </w:rPr>
      </w:pPr>
      <w:r w:rsidRPr="00A20948">
        <w:rPr>
          <w:rFonts w:cs="Times New Roman"/>
          <w:b/>
          <w:bCs/>
          <w:color w:val="000000" w:themeColor="text1"/>
          <w:sz w:val="24"/>
          <w:szCs w:val="24"/>
          <w:lang w:bidi="ar-EG"/>
        </w:rPr>
        <w:t>3. Integrated System Operation</w:t>
      </w:r>
    </w:p>
    <w:p w14:paraId="580D3B8A" w14:textId="6C2A31A1" w:rsidR="000A49AF" w:rsidRDefault="00863AC2" w:rsidP="000A49AF">
      <w:pPr>
        <w:pBdr>
          <w:top w:val="single" w:sz="4" w:space="1" w:color="auto"/>
          <w:left w:val="single" w:sz="4" w:space="4" w:color="auto"/>
          <w:bottom w:val="single" w:sz="4" w:space="1" w:color="auto"/>
          <w:right w:val="single" w:sz="4" w:space="4" w:color="auto"/>
        </w:pBdr>
        <w:autoSpaceDE w:val="0"/>
        <w:autoSpaceDN w:val="0"/>
        <w:bidi w:val="0"/>
        <w:adjustRightInd w:val="0"/>
        <w:spacing w:line="240" w:lineRule="auto"/>
        <w:jc w:val="both"/>
        <w:rPr>
          <w:rFonts w:cs="Times New Roman"/>
          <w:color w:val="000000" w:themeColor="text1"/>
          <w:sz w:val="24"/>
          <w:szCs w:val="24"/>
          <w:lang w:bidi="ar-EG"/>
        </w:rPr>
      </w:pPr>
      <w:r w:rsidRPr="002E1B88">
        <w:rPr>
          <w:rFonts w:cs="Times New Roman"/>
          <w:color w:val="000000" w:themeColor="text1"/>
          <w:sz w:val="24"/>
          <w:szCs w:val="24"/>
          <w:lang w:bidi="ar-EG"/>
        </w:rPr>
        <w:t>A complete working system in which the controller collects sensor data, stores historical readings, and sends relevant information to the mobile application. The system will analyze performance, identify abnormal conditions, provide alerts and recommendations, automatically adjust the panel's orientation, and help users track their electricity consumption and estimated financial costs.</w:t>
      </w:r>
    </w:p>
    <w:p w14:paraId="6D46AB86" w14:textId="77777777" w:rsidR="00A20948" w:rsidRDefault="00A20948" w:rsidP="00A20948">
      <w:pPr>
        <w:pBdr>
          <w:top w:val="single" w:sz="4" w:space="1" w:color="auto"/>
          <w:left w:val="single" w:sz="4" w:space="4" w:color="auto"/>
          <w:bottom w:val="single" w:sz="4" w:space="1" w:color="auto"/>
          <w:right w:val="single" w:sz="4" w:space="4" w:color="auto"/>
        </w:pBdr>
        <w:autoSpaceDE w:val="0"/>
        <w:autoSpaceDN w:val="0"/>
        <w:bidi w:val="0"/>
        <w:adjustRightInd w:val="0"/>
        <w:spacing w:line="240" w:lineRule="auto"/>
        <w:jc w:val="both"/>
        <w:rPr>
          <w:rFonts w:cs="Times New Roman"/>
          <w:color w:val="000000" w:themeColor="text1"/>
          <w:sz w:val="24"/>
          <w:szCs w:val="24"/>
          <w:lang w:bidi="ar-EG"/>
        </w:rPr>
      </w:pPr>
    </w:p>
    <w:p w14:paraId="5DAF0788" w14:textId="77777777" w:rsidR="00A20948" w:rsidRDefault="00A20948" w:rsidP="00A20948">
      <w:pPr>
        <w:pBdr>
          <w:top w:val="single" w:sz="4" w:space="1" w:color="auto"/>
          <w:left w:val="single" w:sz="4" w:space="4" w:color="auto"/>
          <w:bottom w:val="single" w:sz="4" w:space="1" w:color="auto"/>
          <w:right w:val="single" w:sz="4" w:space="4" w:color="auto"/>
        </w:pBdr>
        <w:autoSpaceDE w:val="0"/>
        <w:autoSpaceDN w:val="0"/>
        <w:bidi w:val="0"/>
        <w:adjustRightInd w:val="0"/>
        <w:spacing w:line="240" w:lineRule="auto"/>
        <w:jc w:val="both"/>
        <w:rPr>
          <w:rFonts w:cs="Times New Roman"/>
          <w:color w:val="000000" w:themeColor="text1"/>
          <w:sz w:val="24"/>
          <w:szCs w:val="24"/>
          <w:lang w:bidi="ar-EG"/>
        </w:rPr>
      </w:pPr>
    </w:p>
    <w:p w14:paraId="656DE5F4" w14:textId="77777777" w:rsidR="00A20948" w:rsidRDefault="00A20948" w:rsidP="00A20948">
      <w:pPr>
        <w:pBdr>
          <w:top w:val="single" w:sz="4" w:space="1" w:color="auto"/>
          <w:left w:val="single" w:sz="4" w:space="4" w:color="auto"/>
          <w:bottom w:val="single" w:sz="4" w:space="1" w:color="auto"/>
          <w:right w:val="single" w:sz="4" w:space="4" w:color="auto"/>
        </w:pBdr>
        <w:autoSpaceDE w:val="0"/>
        <w:autoSpaceDN w:val="0"/>
        <w:bidi w:val="0"/>
        <w:adjustRightInd w:val="0"/>
        <w:spacing w:line="240" w:lineRule="auto"/>
        <w:jc w:val="both"/>
        <w:rPr>
          <w:rFonts w:cs="Times New Roman"/>
          <w:color w:val="000000" w:themeColor="text1"/>
          <w:sz w:val="24"/>
          <w:szCs w:val="24"/>
          <w:lang w:bidi="ar-EG"/>
        </w:rPr>
      </w:pPr>
    </w:p>
    <w:p w14:paraId="73310374" w14:textId="77777777" w:rsidR="00A20948" w:rsidRPr="002E1B88" w:rsidRDefault="00A20948" w:rsidP="00A20948">
      <w:pPr>
        <w:pBdr>
          <w:top w:val="single" w:sz="4" w:space="1" w:color="auto"/>
          <w:left w:val="single" w:sz="4" w:space="4" w:color="auto"/>
          <w:bottom w:val="single" w:sz="4" w:space="1" w:color="auto"/>
          <w:right w:val="single" w:sz="4" w:space="4" w:color="auto"/>
        </w:pBdr>
        <w:autoSpaceDE w:val="0"/>
        <w:autoSpaceDN w:val="0"/>
        <w:bidi w:val="0"/>
        <w:adjustRightInd w:val="0"/>
        <w:spacing w:line="240" w:lineRule="auto"/>
        <w:jc w:val="both"/>
        <w:rPr>
          <w:rFonts w:cs="Times New Roman"/>
          <w:color w:val="000000" w:themeColor="text1"/>
          <w:sz w:val="24"/>
          <w:szCs w:val="24"/>
          <w:lang w:bidi="ar-EG"/>
        </w:rPr>
      </w:pPr>
    </w:p>
    <w:p w14:paraId="0494A90B" w14:textId="48526DCB" w:rsidR="00F972CE" w:rsidRPr="00A20948" w:rsidRDefault="001D19C2" w:rsidP="00A20948">
      <w:pPr>
        <w:pBdr>
          <w:top w:val="single" w:sz="4" w:space="1" w:color="auto"/>
          <w:left w:val="single" w:sz="4" w:space="4" w:color="auto"/>
          <w:bottom w:val="single" w:sz="4" w:space="1" w:color="auto"/>
          <w:right w:val="single" w:sz="4" w:space="4" w:color="auto"/>
        </w:pBdr>
        <w:shd w:val="clear" w:color="auto" w:fill="0F243E" w:themeFill="text2" w:themeFillShade="80"/>
        <w:autoSpaceDE w:val="0"/>
        <w:autoSpaceDN w:val="0"/>
        <w:bidi w:val="0"/>
        <w:adjustRightInd w:val="0"/>
        <w:spacing w:line="240" w:lineRule="auto"/>
        <w:rPr>
          <w:rFonts w:cs="Times New Roman"/>
          <w:b/>
          <w:bCs/>
          <w:color w:val="8DB3E2" w:themeColor="text2" w:themeTint="66"/>
          <w:sz w:val="28"/>
          <w:szCs w:val="28"/>
        </w:rPr>
      </w:pPr>
      <w:r w:rsidRPr="00A20948">
        <w:rPr>
          <w:rFonts w:cs="Times New Roman"/>
          <w:b/>
          <w:bCs/>
          <w:color w:val="8DB3E2" w:themeColor="text2" w:themeTint="66"/>
          <w:sz w:val="28"/>
          <w:szCs w:val="28"/>
        </w:rPr>
        <w:t xml:space="preserve">Significance </w:t>
      </w:r>
      <w:r w:rsidR="001D4CE5" w:rsidRPr="00A20948">
        <w:rPr>
          <w:rFonts w:cs="Times New Roman"/>
          <w:b/>
          <w:bCs/>
          <w:color w:val="8DB3E2" w:themeColor="text2" w:themeTint="66"/>
          <w:sz w:val="28"/>
          <w:szCs w:val="28"/>
        </w:rPr>
        <w:t xml:space="preserve">of the study </w:t>
      </w:r>
    </w:p>
    <w:p w14:paraId="2D956187" w14:textId="77777777" w:rsidR="00A20948" w:rsidRPr="00A20948" w:rsidRDefault="00A20948" w:rsidP="00A20948">
      <w:pPr>
        <w:pBdr>
          <w:top w:val="single" w:sz="4" w:space="1" w:color="auto"/>
          <w:left w:val="single" w:sz="4" w:space="4" w:color="auto"/>
          <w:bottom w:val="single" w:sz="4" w:space="1" w:color="auto"/>
          <w:right w:val="single" w:sz="4" w:space="4" w:color="auto"/>
        </w:pBdr>
        <w:autoSpaceDE w:val="0"/>
        <w:autoSpaceDN w:val="0"/>
        <w:bidi w:val="0"/>
        <w:adjustRightInd w:val="0"/>
        <w:spacing w:line="240" w:lineRule="auto"/>
        <w:rPr>
          <w:rFonts w:cs="Times New Roman"/>
          <w:color w:val="000000" w:themeColor="text1"/>
          <w:sz w:val="24"/>
          <w:szCs w:val="24"/>
        </w:rPr>
      </w:pPr>
      <w:r w:rsidRPr="00A20948">
        <w:rPr>
          <w:rFonts w:cs="Times New Roman"/>
          <w:color w:val="000000" w:themeColor="text1"/>
          <w:sz w:val="24"/>
          <w:szCs w:val="24"/>
        </w:rPr>
        <w:t>Solar Guardian aims to contribute to the renewable energy sector by providing an integrated approach to solar energy monitoring and management. Unlike solutions that focus on only one aspect of solar energy systems, the project brings together solar panel performance monitoring, AI-based analysis, automatic sun tracking, and electricity consumption monitoring. It aims to help users move beyond viewing basic electrical measurements toward understanding the performance and operating condition of their solar panels. The AI-based analysis is intended to identify abnormal performance and provide useful information about potential problems. The tracking mechanism is designed to adjust panel orientation throughout the day to support better solar energy collection. In addition, the mobile application will present electricity consumption information and estimated financial costs in an understandable format. This can help users make more informed decisions about their energy usage and expenses. The project is particularly relevant to the Palestinian context, where users may benefit from better monitoring of solar energy systems and greater awareness of their dependence on electricity supplied by the public grid. Its main contribution lies in integrating these complementary functions into one accessible system rather than introducing each technology as an entirely new concept.</w:t>
      </w:r>
    </w:p>
    <w:p w14:paraId="0C194160" w14:textId="77777777" w:rsidR="006A784E" w:rsidRDefault="006A784E" w:rsidP="006A784E">
      <w:pPr>
        <w:pBdr>
          <w:top w:val="single" w:sz="4" w:space="1" w:color="auto"/>
          <w:left w:val="single" w:sz="4" w:space="4" w:color="auto"/>
          <w:bottom w:val="single" w:sz="4" w:space="1" w:color="auto"/>
          <w:right w:val="single" w:sz="4" w:space="4" w:color="auto"/>
        </w:pBdr>
        <w:autoSpaceDE w:val="0"/>
        <w:autoSpaceDN w:val="0"/>
        <w:bidi w:val="0"/>
        <w:adjustRightInd w:val="0"/>
        <w:spacing w:line="240" w:lineRule="auto"/>
        <w:rPr>
          <w:rFonts w:cs="Times New Roman"/>
          <w:color w:val="000000" w:themeColor="text1"/>
          <w:sz w:val="24"/>
          <w:szCs w:val="24"/>
        </w:rPr>
      </w:pPr>
    </w:p>
    <w:p w14:paraId="1AF4AB47" w14:textId="77777777" w:rsidR="00A20948" w:rsidRDefault="00A20948" w:rsidP="00A20948">
      <w:pPr>
        <w:bidi w:val="0"/>
        <w:rPr>
          <w:rFonts w:cs="Times New Roman"/>
          <w:color w:val="000000" w:themeColor="text1"/>
          <w:sz w:val="24"/>
          <w:szCs w:val="24"/>
        </w:rPr>
      </w:pPr>
    </w:p>
    <w:p w14:paraId="314D03AE" w14:textId="79AFADB2" w:rsidR="00A20948" w:rsidRDefault="00A20948" w:rsidP="006D060D">
      <w:pPr>
        <w:shd w:val="clear" w:color="auto" w:fill="0F243E" w:themeFill="text2" w:themeFillShade="80"/>
        <w:bidi w:val="0"/>
        <w:rPr>
          <w:rFonts w:cs="Times New Roman"/>
          <w:b/>
          <w:bCs/>
          <w:color w:val="8DB3E2" w:themeColor="text2" w:themeTint="66"/>
          <w:sz w:val="28"/>
          <w:szCs w:val="28"/>
        </w:rPr>
      </w:pPr>
      <w:proofErr w:type="spellStart"/>
      <w:r w:rsidRPr="00A20948">
        <w:rPr>
          <w:rFonts w:cs="Times New Roman"/>
          <w:b/>
          <w:bCs/>
          <w:color w:val="8DB3E2" w:themeColor="text2" w:themeTint="66"/>
          <w:sz w:val="28"/>
          <w:szCs w:val="28"/>
        </w:rPr>
        <w:t>Stackholders</w:t>
      </w:r>
      <w:proofErr w:type="spellEnd"/>
    </w:p>
    <w:tbl>
      <w:tblPr>
        <w:tblW w:w="10525" w:type="dxa"/>
        <w:tblLayout w:type="fixed"/>
        <w:tblLook w:val="04A0" w:firstRow="1" w:lastRow="0" w:firstColumn="1" w:lastColumn="0" w:noHBand="0" w:noVBand="1"/>
      </w:tblPr>
      <w:tblGrid>
        <w:gridCol w:w="1250"/>
        <w:gridCol w:w="3300"/>
        <w:gridCol w:w="5975"/>
      </w:tblGrid>
      <w:tr w:rsidR="00A20948" w14:paraId="7C6A1D3E" w14:textId="77777777" w:rsidTr="006D060D">
        <w:trPr>
          <w:cantSplit/>
          <w:tblHeader/>
        </w:trPr>
        <w:tc>
          <w:tcPr>
            <w:tcW w:w="1250" w:type="dxa"/>
            <w:tcBorders>
              <w:top w:val="single" w:sz="4" w:space="0" w:color="999999"/>
              <w:left w:val="single" w:sz="4" w:space="0" w:color="999999"/>
              <w:bottom w:val="single" w:sz="4" w:space="0" w:color="999999"/>
              <w:right w:val="single" w:sz="4" w:space="0" w:color="999999"/>
            </w:tcBorders>
            <w:shd w:val="clear" w:color="auto" w:fill="0F243E" w:themeFill="text2" w:themeFillShade="80"/>
            <w:tcMar>
              <w:top w:w="50" w:type="dxa"/>
              <w:left w:w="90" w:type="dxa"/>
              <w:bottom w:w="50" w:type="dxa"/>
              <w:right w:w="90" w:type="dxa"/>
            </w:tcMar>
          </w:tcPr>
          <w:p w14:paraId="47BAA062" w14:textId="77777777" w:rsidR="00A20948" w:rsidRDefault="00A20948" w:rsidP="00DA7BA3">
            <w:pPr>
              <w:spacing w:before="20" w:after="20"/>
            </w:pPr>
            <w:r>
              <w:rPr>
                <w:rFonts w:ascii="Arial" w:eastAsia="Arial" w:hAnsi="Arial" w:cs="Arial"/>
                <w:b/>
                <w:bCs/>
                <w:color w:val="FFFFFF"/>
                <w:sz w:val="18"/>
                <w:szCs w:val="18"/>
              </w:rPr>
              <w:t>Category</w:t>
            </w:r>
          </w:p>
        </w:tc>
        <w:tc>
          <w:tcPr>
            <w:tcW w:w="3300" w:type="dxa"/>
            <w:tcBorders>
              <w:top w:val="single" w:sz="4" w:space="0" w:color="999999"/>
              <w:left w:val="single" w:sz="4" w:space="0" w:color="999999"/>
              <w:bottom w:val="single" w:sz="4" w:space="0" w:color="999999"/>
              <w:right w:val="single" w:sz="4" w:space="0" w:color="999999"/>
            </w:tcBorders>
            <w:shd w:val="clear" w:color="auto" w:fill="0F243E" w:themeFill="text2" w:themeFillShade="80"/>
            <w:tcMar>
              <w:top w:w="50" w:type="dxa"/>
              <w:left w:w="90" w:type="dxa"/>
              <w:bottom w:w="50" w:type="dxa"/>
              <w:right w:w="90" w:type="dxa"/>
            </w:tcMar>
          </w:tcPr>
          <w:p w14:paraId="5DA79A9A" w14:textId="77777777" w:rsidR="00A20948" w:rsidRDefault="00A20948" w:rsidP="00DA7BA3">
            <w:pPr>
              <w:spacing w:before="20" w:after="20"/>
            </w:pPr>
            <w:r>
              <w:rPr>
                <w:rFonts w:ascii="Arial" w:eastAsia="Arial" w:hAnsi="Arial" w:cs="Arial"/>
                <w:b/>
                <w:bCs/>
                <w:color w:val="FFFFFF"/>
                <w:sz w:val="18"/>
                <w:szCs w:val="18"/>
              </w:rPr>
              <w:t>Stakeholder</w:t>
            </w:r>
          </w:p>
        </w:tc>
        <w:tc>
          <w:tcPr>
            <w:tcW w:w="5975" w:type="dxa"/>
            <w:tcBorders>
              <w:top w:val="single" w:sz="4" w:space="0" w:color="999999"/>
              <w:left w:val="single" w:sz="4" w:space="0" w:color="999999"/>
              <w:bottom w:val="single" w:sz="4" w:space="0" w:color="999999"/>
              <w:right w:val="single" w:sz="4" w:space="0" w:color="999999"/>
            </w:tcBorders>
            <w:shd w:val="clear" w:color="auto" w:fill="0F243E" w:themeFill="text2" w:themeFillShade="80"/>
            <w:tcMar>
              <w:top w:w="50" w:type="dxa"/>
              <w:left w:w="90" w:type="dxa"/>
              <w:bottom w:w="50" w:type="dxa"/>
              <w:right w:w="90" w:type="dxa"/>
            </w:tcMar>
          </w:tcPr>
          <w:p w14:paraId="01E2FF55" w14:textId="77777777" w:rsidR="00A20948" w:rsidRDefault="00A20948" w:rsidP="00DA7BA3">
            <w:pPr>
              <w:spacing w:before="20" w:after="20"/>
            </w:pPr>
            <w:r>
              <w:rPr>
                <w:rFonts w:ascii="Arial" w:eastAsia="Arial" w:hAnsi="Arial" w:cs="Arial"/>
                <w:b/>
                <w:bCs/>
                <w:color w:val="FFFFFF"/>
                <w:sz w:val="18"/>
                <w:szCs w:val="18"/>
              </w:rPr>
              <w:t>Role and interest</w:t>
            </w:r>
          </w:p>
        </w:tc>
      </w:tr>
      <w:tr w:rsidR="00A20948" w14:paraId="193E2C06" w14:textId="77777777" w:rsidTr="006D060D">
        <w:trPr>
          <w:cantSplit/>
        </w:trPr>
        <w:tc>
          <w:tcPr>
            <w:tcW w:w="1250" w:type="dxa"/>
            <w:tcBorders>
              <w:top w:val="single" w:sz="4" w:space="0" w:color="999999"/>
              <w:left w:val="single" w:sz="4" w:space="0" w:color="999999"/>
              <w:bottom w:val="single" w:sz="4" w:space="0" w:color="999999"/>
              <w:right w:val="single" w:sz="4" w:space="0" w:color="999999"/>
            </w:tcBorders>
            <w:shd w:val="clear" w:color="auto" w:fill="EAF1F8"/>
            <w:tcMar>
              <w:top w:w="50" w:type="dxa"/>
              <w:left w:w="90" w:type="dxa"/>
              <w:bottom w:w="50" w:type="dxa"/>
              <w:right w:w="90" w:type="dxa"/>
            </w:tcMar>
          </w:tcPr>
          <w:p w14:paraId="0DF0CAAA" w14:textId="77777777" w:rsidR="00A20948" w:rsidRDefault="00A20948" w:rsidP="00DA7BA3">
            <w:pPr>
              <w:spacing w:before="20" w:after="20"/>
            </w:pPr>
            <w:r>
              <w:rPr>
                <w:rFonts w:ascii="Arial" w:eastAsia="Arial" w:hAnsi="Arial" w:cs="Arial"/>
                <w:sz w:val="18"/>
                <w:szCs w:val="18"/>
              </w:rPr>
              <w:t>Primary</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9B9EF7" w14:textId="77777777" w:rsidR="00A20948" w:rsidRDefault="00A20948" w:rsidP="00DA7BA3">
            <w:pPr>
              <w:spacing w:before="20" w:after="20"/>
            </w:pPr>
            <w:r>
              <w:rPr>
                <w:rFonts w:ascii="Arial" w:eastAsia="Arial" w:hAnsi="Arial" w:cs="Arial"/>
                <w:b/>
                <w:bCs/>
                <w:sz w:val="18"/>
                <w:szCs w:val="18"/>
              </w:rPr>
              <w:t>Owners of solar / hybrid systems</w:t>
            </w:r>
            <w:r>
              <w:rPr>
                <w:rFonts w:ascii="Arial" w:eastAsia="Arial" w:hAnsi="Arial" w:cs="Arial"/>
                <w:sz w:val="18"/>
                <w:szCs w:val="18"/>
              </w:rPr>
              <w:t xml:space="preserve"> (households, small businesses)</w:t>
            </w:r>
          </w:p>
        </w:tc>
        <w:tc>
          <w:tcPr>
            <w:tcW w:w="5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2E6750" w14:textId="77777777" w:rsidR="00A20948" w:rsidRDefault="00A20948" w:rsidP="00DA7BA3">
            <w:pPr>
              <w:spacing w:before="20" w:after="20"/>
            </w:pPr>
            <w:r>
              <w:rPr>
                <w:rFonts w:ascii="Arial" w:eastAsia="Arial" w:hAnsi="Arial" w:cs="Arial"/>
                <w:sz w:val="18"/>
                <w:szCs w:val="18"/>
              </w:rPr>
              <w:t>Use the mobile app daily to follow system health, receive alerts and recommendations, and view consumption and the estimated electricity cost. Interest: higher energy yield, fewer unexpected failures, lower and more predictable costs.</w:t>
            </w:r>
          </w:p>
        </w:tc>
      </w:tr>
      <w:tr w:rsidR="00A20948" w14:paraId="1196710A" w14:textId="77777777" w:rsidTr="006D060D">
        <w:trPr>
          <w:cantSplit/>
        </w:trPr>
        <w:tc>
          <w:tcPr>
            <w:tcW w:w="1250" w:type="dxa"/>
            <w:tcBorders>
              <w:top w:val="single" w:sz="4" w:space="0" w:color="999999"/>
              <w:left w:val="single" w:sz="4" w:space="0" w:color="999999"/>
              <w:bottom w:val="single" w:sz="4" w:space="0" w:color="999999"/>
              <w:right w:val="single" w:sz="4" w:space="0" w:color="999999"/>
            </w:tcBorders>
            <w:shd w:val="clear" w:color="auto" w:fill="EAF1F8"/>
            <w:tcMar>
              <w:top w:w="50" w:type="dxa"/>
              <w:left w:w="90" w:type="dxa"/>
              <w:bottom w:w="50" w:type="dxa"/>
              <w:right w:w="90" w:type="dxa"/>
            </w:tcMar>
          </w:tcPr>
          <w:p w14:paraId="012BB25B" w14:textId="77777777" w:rsidR="00A20948" w:rsidRDefault="00A20948" w:rsidP="00DA7BA3">
            <w:pPr>
              <w:spacing w:before="20" w:after="20"/>
            </w:pPr>
            <w:r>
              <w:rPr>
                <w:rFonts w:ascii="Arial" w:eastAsia="Arial" w:hAnsi="Arial" w:cs="Arial"/>
                <w:sz w:val="18"/>
                <w:szCs w:val="18"/>
              </w:rPr>
              <w:t>Primary</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660E2D" w14:textId="77777777" w:rsidR="00A20948" w:rsidRDefault="00A20948" w:rsidP="00DA7BA3">
            <w:pPr>
              <w:spacing w:before="20" w:after="20"/>
            </w:pPr>
            <w:r>
              <w:rPr>
                <w:rFonts w:ascii="Arial" w:eastAsia="Arial" w:hAnsi="Arial" w:cs="Arial"/>
                <w:b/>
                <w:bCs/>
                <w:sz w:val="18"/>
                <w:szCs w:val="18"/>
              </w:rPr>
              <w:t>Solar installers and maintenance technicians</w:t>
            </w:r>
          </w:p>
        </w:tc>
        <w:tc>
          <w:tcPr>
            <w:tcW w:w="5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3A81E7" w14:textId="77777777" w:rsidR="00A20948" w:rsidRDefault="00A20948" w:rsidP="00DA7BA3">
            <w:pPr>
              <w:spacing w:before="20" w:after="20"/>
            </w:pPr>
            <w:r>
              <w:rPr>
                <w:rFonts w:ascii="Arial" w:eastAsia="Arial" w:hAnsi="Arial" w:cs="Arial"/>
                <w:sz w:val="18"/>
                <w:szCs w:val="18"/>
              </w:rPr>
              <w:t>Use the fault diagnosis, severity/confidence values and recommendations to locate problems faster and avoid unnecessary site visits.</w:t>
            </w:r>
          </w:p>
        </w:tc>
      </w:tr>
      <w:tr w:rsidR="00A20948" w14:paraId="4034F07B" w14:textId="77777777" w:rsidTr="006D060D">
        <w:trPr>
          <w:cantSplit/>
        </w:trPr>
        <w:tc>
          <w:tcPr>
            <w:tcW w:w="1250" w:type="dxa"/>
            <w:tcBorders>
              <w:top w:val="single" w:sz="4" w:space="0" w:color="999999"/>
              <w:left w:val="single" w:sz="4" w:space="0" w:color="999999"/>
              <w:bottom w:val="single" w:sz="4" w:space="0" w:color="999999"/>
              <w:right w:val="single" w:sz="4" w:space="0" w:color="999999"/>
            </w:tcBorders>
            <w:shd w:val="clear" w:color="auto" w:fill="EAF1F8"/>
            <w:tcMar>
              <w:top w:w="50" w:type="dxa"/>
              <w:left w:w="90" w:type="dxa"/>
              <w:bottom w:w="50" w:type="dxa"/>
              <w:right w:w="90" w:type="dxa"/>
            </w:tcMar>
          </w:tcPr>
          <w:p w14:paraId="537B595C" w14:textId="77777777" w:rsidR="00A20948" w:rsidRDefault="00A20948" w:rsidP="00DA7BA3">
            <w:pPr>
              <w:spacing w:before="20" w:after="20"/>
            </w:pPr>
            <w:r>
              <w:rPr>
                <w:rFonts w:ascii="Arial" w:eastAsia="Arial" w:hAnsi="Arial" w:cs="Arial"/>
                <w:sz w:val="18"/>
                <w:szCs w:val="18"/>
              </w:rPr>
              <w:t>Secondary</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1FF843" w14:textId="77777777" w:rsidR="00A20948" w:rsidRDefault="00A20948" w:rsidP="00DA7BA3">
            <w:pPr>
              <w:spacing w:before="20" w:after="20"/>
            </w:pPr>
            <w:r>
              <w:rPr>
                <w:rFonts w:ascii="Arial" w:eastAsia="Arial" w:hAnsi="Arial" w:cs="Arial"/>
                <w:b/>
                <w:bCs/>
                <w:sz w:val="18"/>
                <w:szCs w:val="18"/>
              </w:rPr>
              <w:t>Household members and building occupants</w:t>
            </w:r>
          </w:p>
        </w:tc>
        <w:tc>
          <w:tcPr>
            <w:tcW w:w="5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83F402" w14:textId="77777777" w:rsidR="00A20948" w:rsidRDefault="00A20948" w:rsidP="00DA7BA3">
            <w:pPr>
              <w:spacing w:before="20" w:after="20"/>
            </w:pPr>
            <w:r>
              <w:rPr>
                <w:rFonts w:ascii="Arial" w:eastAsia="Arial" w:hAnsi="Arial" w:cs="Arial"/>
                <w:sz w:val="18"/>
                <w:szCs w:val="18"/>
              </w:rPr>
              <w:t>Benefit indirectly from more reliable power and clearer awareness of electricity usage and cost.</w:t>
            </w:r>
          </w:p>
        </w:tc>
      </w:tr>
      <w:tr w:rsidR="00A20948" w14:paraId="18C406FE" w14:textId="77777777" w:rsidTr="006D060D">
        <w:trPr>
          <w:cantSplit/>
        </w:trPr>
        <w:tc>
          <w:tcPr>
            <w:tcW w:w="1250" w:type="dxa"/>
            <w:tcBorders>
              <w:top w:val="single" w:sz="4" w:space="0" w:color="999999"/>
              <w:left w:val="single" w:sz="4" w:space="0" w:color="999999"/>
              <w:bottom w:val="single" w:sz="4" w:space="0" w:color="999999"/>
              <w:right w:val="single" w:sz="4" w:space="0" w:color="999999"/>
            </w:tcBorders>
            <w:shd w:val="clear" w:color="auto" w:fill="EAF1F8"/>
            <w:tcMar>
              <w:top w:w="50" w:type="dxa"/>
              <w:left w:w="90" w:type="dxa"/>
              <w:bottom w:w="50" w:type="dxa"/>
              <w:right w:w="90" w:type="dxa"/>
            </w:tcMar>
          </w:tcPr>
          <w:p w14:paraId="49FA6CFC" w14:textId="77777777" w:rsidR="00A20948" w:rsidRDefault="00A20948" w:rsidP="00DA7BA3">
            <w:pPr>
              <w:spacing w:before="20" w:after="20"/>
            </w:pPr>
            <w:r>
              <w:rPr>
                <w:rFonts w:ascii="Arial" w:eastAsia="Arial" w:hAnsi="Arial" w:cs="Arial"/>
                <w:sz w:val="18"/>
                <w:szCs w:val="18"/>
              </w:rPr>
              <w:t>Secondary</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33D245" w14:textId="77777777" w:rsidR="00A20948" w:rsidRDefault="00A20948" w:rsidP="00DA7BA3">
            <w:pPr>
              <w:spacing w:before="20" w:after="20"/>
            </w:pPr>
            <w:r>
              <w:rPr>
                <w:rFonts w:ascii="Arial" w:eastAsia="Arial" w:hAnsi="Arial" w:cs="Arial"/>
                <w:b/>
                <w:bCs/>
                <w:sz w:val="18"/>
                <w:szCs w:val="18"/>
              </w:rPr>
              <w:t>Local community and renewable energy sector</w:t>
            </w:r>
          </w:p>
        </w:tc>
        <w:tc>
          <w:tcPr>
            <w:tcW w:w="5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1668ED" w14:textId="77777777" w:rsidR="00A20948" w:rsidRDefault="00A20948" w:rsidP="00DA7BA3">
            <w:pPr>
              <w:spacing w:before="20" w:after="20"/>
            </w:pPr>
            <w:r>
              <w:rPr>
                <w:rFonts w:ascii="Arial" w:eastAsia="Arial" w:hAnsi="Arial" w:cs="Arial"/>
                <w:sz w:val="18"/>
                <w:szCs w:val="18"/>
              </w:rPr>
              <w:t>Benefit from longer equipment life, less wasted energy, and greater trust in adopting solar systems.</w:t>
            </w:r>
          </w:p>
        </w:tc>
      </w:tr>
      <w:tr w:rsidR="00A20948" w14:paraId="483F643D" w14:textId="77777777" w:rsidTr="006D060D">
        <w:trPr>
          <w:cantSplit/>
        </w:trPr>
        <w:tc>
          <w:tcPr>
            <w:tcW w:w="1250" w:type="dxa"/>
            <w:tcBorders>
              <w:top w:val="single" w:sz="4" w:space="0" w:color="999999"/>
              <w:left w:val="single" w:sz="4" w:space="0" w:color="999999"/>
              <w:bottom w:val="single" w:sz="4" w:space="0" w:color="999999"/>
              <w:right w:val="single" w:sz="4" w:space="0" w:color="999999"/>
            </w:tcBorders>
            <w:shd w:val="clear" w:color="auto" w:fill="EAF1F8"/>
            <w:tcMar>
              <w:top w:w="50" w:type="dxa"/>
              <w:left w:w="90" w:type="dxa"/>
              <w:bottom w:w="50" w:type="dxa"/>
              <w:right w:w="90" w:type="dxa"/>
            </w:tcMar>
          </w:tcPr>
          <w:p w14:paraId="334D0F46" w14:textId="77777777" w:rsidR="00A20948" w:rsidRDefault="00A20948" w:rsidP="00DA7BA3">
            <w:pPr>
              <w:spacing w:before="20" w:after="20"/>
            </w:pPr>
            <w:r>
              <w:rPr>
                <w:rFonts w:ascii="Arial" w:eastAsia="Arial" w:hAnsi="Arial" w:cs="Arial"/>
                <w:sz w:val="18"/>
                <w:szCs w:val="18"/>
              </w:rPr>
              <w:t>Other</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4FB178" w14:textId="77777777" w:rsidR="00A20948" w:rsidRDefault="00A20948" w:rsidP="00DA7BA3">
            <w:pPr>
              <w:spacing w:before="20" w:after="20"/>
            </w:pPr>
            <w:r>
              <w:rPr>
                <w:rFonts w:ascii="Arial" w:eastAsia="Arial" w:hAnsi="Arial" w:cs="Arial"/>
                <w:b/>
                <w:bCs/>
                <w:sz w:val="18"/>
                <w:szCs w:val="18"/>
              </w:rPr>
              <w:t>Electricity distribution companies</w:t>
            </w:r>
          </w:p>
        </w:tc>
        <w:tc>
          <w:tcPr>
            <w:tcW w:w="5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58158C" w14:textId="77777777" w:rsidR="00A20948" w:rsidRDefault="00A20948" w:rsidP="00DA7BA3">
            <w:pPr>
              <w:spacing w:before="20" w:after="20"/>
            </w:pPr>
            <w:r>
              <w:rPr>
                <w:rFonts w:ascii="Arial" w:eastAsia="Arial" w:hAnsi="Arial" w:cs="Arial"/>
                <w:sz w:val="18"/>
                <w:szCs w:val="18"/>
              </w:rPr>
              <w:t>Their tariffs are the reference for the bill estimate. Interest: consumers who understand and better manage their consumption.</w:t>
            </w:r>
          </w:p>
        </w:tc>
      </w:tr>
      <w:tr w:rsidR="00A20948" w14:paraId="73FA65DB" w14:textId="77777777" w:rsidTr="006D060D">
        <w:trPr>
          <w:cantSplit/>
        </w:trPr>
        <w:tc>
          <w:tcPr>
            <w:tcW w:w="1250" w:type="dxa"/>
            <w:tcBorders>
              <w:top w:val="single" w:sz="4" w:space="0" w:color="999999"/>
              <w:left w:val="single" w:sz="4" w:space="0" w:color="999999"/>
              <w:bottom w:val="single" w:sz="4" w:space="0" w:color="999999"/>
              <w:right w:val="single" w:sz="4" w:space="0" w:color="999999"/>
            </w:tcBorders>
            <w:shd w:val="clear" w:color="auto" w:fill="EAF1F8"/>
            <w:tcMar>
              <w:top w:w="50" w:type="dxa"/>
              <w:left w:w="90" w:type="dxa"/>
              <w:bottom w:w="50" w:type="dxa"/>
              <w:right w:w="90" w:type="dxa"/>
            </w:tcMar>
          </w:tcPr>
          <w:p w14:paraId="42F563D5" w14:textId="77777777" w:rsidR="00A20948" w:rsidRDefault="00A20948" w:rsidP="00DA7BA3">
            <w:pPr>
              <w:spacing w:before="20" w:after="20"/>
            </w:pPr>
            <w:r>
              <w:rPr>
                <w:rFonts w:ascii="Arial" w:eastAsia="Arial" w:hAnsi="Arial" w:cs="Arial"/>
                <w:sz w:val="18"/>
                <w:szCs w:val="18"/>
              </w:rPr>
              <w:t>Other</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03BCE4" w14:textId="77777777" w:rsidR="00A20948" w:rsidRDefault="00A20948" w:rsidP="00DA7BA3">
            <w:pPr>
              <w:spacing w:before="20" w:after="20"/>
            </w:pPr>
            <w:r>
              <w:rPr>
                <w:rFonts w:ascii="Arial" w:eastAsia="Arial" w:hAnsi="Arial" w:cs="Arial"/>
                <w:b/>
                <w:bCs/>
                <w:sz w:val="18"/>
                <w:szCs w:val="18"/>
              </w:rPr>
              <w:t>Energy regulators and standards bodies</w:t>
            </w:r>
            <w:r>
              <w:rPr>
                <w:rFonts w:ascii="Arial" w:eastAsia="Arial" w:hAnsi="Arial" w:cs="Arial"/>
                <w:sz w:val="18"/>
                <w:szCs w:val="18"/>
              </w:rPr>
              <w:t xml:space="preserve"> (e.g., the Palestinian Energy and Natural Resources Authority)</w:t>
            </w:r>
          </w:p>
        </w:tc>
        <w:tc>
          <w:tcPr>
            <w:tcW w:w="5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7260DA" w14:textId="77777777" w:rsidR="00A20948" w:rsidRDefault="00A20948" w:rsidP="00DA7BA3">
            <w:pPr>
              <w:spacing w:before="20" w:after="20"/>
            </w:pPr>
            <w:r>
              <w:rPr>
                <w:rFonts w:ascii="Arial" w:eastAsia="Arial" w:hAnsi="Arial" w:cs="Arial"/>
                <w:sz w:val="18"/>
                <w:szCs w:val="18"/>
              </w:rPr>
              <w:t>Set rules for solar installations and grid connection; the system must remain compatible with them.</w:t>
            </w:r>
          </w:p>
        </w:tc>
      </w:tr>
    </w:tbl>
    <w:p w14:paraId="1E4B3EF3" w14:textId="77777777" w:rsidR="00A20948" w:rsidRDefault="00A20948" w:rsidP="00A20948">
      <w:pPr>
        <w:shd w:val="clear" w:color="auto" w:fill="FFFFFF" w:themeFill="background1"/>
        <w:bidi w:val="0"/>
        <w:rPr>
          <w:rFonts w:cs="Times New Roman"/>
          <w:b/>
          <w:bCs/>
          <w:color w:val="8DB3E2" w:themeColor="text2" w:themeTint="66"/>
          <w:sz w:val="28"/>
          <w:szCs w:val="28"/>
        </w:rPr>
      </w:pPr>
    </w:p>
    <w:p w14:paraId="5F55507C" w14:textId="77777777" w:rsidR="006D060D" w:rsidRDefault="006D060D" w:rsidP="006D060D">
      <w:pPr>
        <w:shd w:val="clear" w:color="auto" w:fill="FFFFFF" w:themeFill="background1"/>
        <w:bidi w:val="0"/>
        <w:rPr>
          <w:rFonts w:cs="Times New Roman"/>
          <w:b/>
          <w:bCs/>
          <w:color w:val="8DB3E2" w:themeColor="text2" w:themeTint="66"/>
          <w:sz w:val="28"/>
          <w:szCs w:val="28"/>
        </w:rPr>
      </w:pPr>
    </w:p>
    <w:p w14:paraId="299172C1" w14:textId="77777777" w:rsidR="006D060D" w:rsidRDefault="006D060D" w:rsidP="006D060D">
      <w:pPr>
        <w:shd w:val="clear" w:color="auto" w:fill="FFFFFF" w:themeFill="background1"/>
        <w:bidi w:val="0"/>
        <w:rPr>
          <w:rFonts w:cs="Times New Roman"/>
          <w:b/>
          <w:bCs/>
          <w:color w:val="8DB3E2" w:themeColor="text2" w:themeTint="66"/>
          <w:sz w:val="28"/>
          <w:szCs w:val="28"/>
        </w:rPr>
      </w:pPr>
    </w:p>
    <w:p w14:paraId="26FBCA6C" w14:textId="77777777" w:rsidR="006D060D" w:rsidRDefault="006D060D" w:rsidP="006D060D">
      <w:pPr>
        <w:shd w:val="clear" w:color="auto" w:fill="FFFFFF" w:themeFill="background1"/>
        <w:bidi w:val="0"/>
        <w:rPr>
          <w:rFonts w:cs="Times New Roman"/>
          <w:b/>
          <w:bCs/>
          <w:color w:val="8DB3E2" w:themeColor="text2" w:themeTint="66"/>
          <w:sz w:val="28"/>
          <w:szCs w:val="28"/>
        </w:rPr>
      </w:pPr>
    </w:p>
    <w:p w14:paraId="35F0682F" w14:textId="77777777" w:rsidR="006D060D" w:rsidRDefault="006D060D" w:rsidP="006D060D">
      <w:pPr>
        <w:shd w:val="clear" w:color="auto" w:fill="FFFFFF" w:themeFill="background1"/>
        <w:bidi w:val="0"/>
        <w:rPr>
          <w:rFonts w:cs="Times New Roman"/>
          <w:b/>
          <w:bCs/>
          <w:color w:val="8DB3E2" w:themeColor="text2" w:themeTint="66"/>
          <w:sz w:val="28"/>
          <w:szCs w:val="28"/>
        </w:rPr>
      </w:pPr>
    </w:p>
    <w:p w14:paraId="774A32FF" w14:textId="62D99682" w:rsidR="006D060D" w:rsidRPr="006D060D" w:rsidRDefault="006D060D" w:rsidP="006D060D">
      <w:pPr>
        <w:shd w:val="clear" w:color="auto" w:fill="0F243E" w:themeFill="text2" w:themeFillShade="80"/>
        <w:bidi w:val="0"/>
        <w:rPr>
          <w:rFonts w:cs="Times New Roman"/>
          <w:b/>
          <w:bCs/>
          <w:color w:val="C6D9F1" w:themeColor="text2" w:themeTint="33"/>
          <w:sz w:val="28"/>
          <w:szCs w:val="28"/>
        </w:rPr>
      </w:pPr>
      <w:r w:rsidRPr="006D060D">
        <w:rPr>
          <w:rFonts w:cs="Times New Roman"/>
          <w:b/>
          <w:bCs/>
          <w:color w:val="C6D9F1" w:themeColor="text2" w:themeTint="33"/>
          <w:sz w:val="28"/>
          <w:szCs w:val="28"/>
        </w:rPr>
        <w:lastRenderedPageBreak/>
        <w:t>Target users</w:t>
      </w:r>
    </w:p>
    <w:tbl>
      <w:tblPr>
        <w:tblW w:w="105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93"/>
      </w:tblGrid>
      <w:tr w:rsidR="006D060D" w14:paraId="4355D688" w14:textId="77777777" w:rsidTr="00EB0674">
        <w:tblPrEx>
          <w:tblCellMar>
            <w:top w:w="0" w:type="dxa"/>
            <w:bottom w:w="0" w:type="dxa"/>
          </w:tblCellMar>
        </w:tblPrEx>
        <w:trPr>
          <w:trHeight w:val="2915"/>
        </w:trPr>
        <w:tc>
          <w:tcPr>
            <w:tcW w:w="10593" w:type="dxa"/>
          </w:tcPr>
          <w:p w14:paraId="4F13F13A" w14:textId="77777777" w:rsidR="006D060D" w:rsidRPr="006D060D" w:rsidRDefault="006D060D" w:rsidP="006D060D">
            <w:pPr>
              <w:shd w:val="clear" w:color="auto" w:fill="FFFFFF" w:themeFill="background1"/>
              <w:bidi w:val="0"/>
              <w:ind w:left="108"/>
              <w:rPr>
                <w:rFonts w:cs="Times New Roman"/>
                <w:color w:val="000000" w:themeColor="text1"/>
                <w:sz w:val="24"/>
                <w:szCs w:val="24"/>
              </w:rPr>
            </w:pPr>
            <w:r w:rsidRPr="006D060D">
              <w:rPr>
                <w:rFonts w:cs="Times New Roman"/>
                <w:color w:val="000000" w:themeColor="text1"/>
                <w:sz w:val="24"/>
                <w:szCs w:val="24"/>
              </w:rPr>
              <w:t>Households with rooftop solar or hybrid (solar + grid) systems in Palestine: homeowners who need to know whether the system is healthy and how much electricity they use and are expected to pay for, without technical expertise.</w:t>
            </w:r>
          </w:p>
          <w:p w14:paraId="4B1A2565" w14:textId="77777777" w:rsidR="006D060D" w:rsidRPr="006D060D" w:rsidRDefault="006D060D" w:rsidP="006D060D">
            <w:pPr>
              <w:shd w:val="clear" w:color="auto" w:fill="FFFFFF" w:themeFill="background1"/>
              <w:bidi w:val="0"/>
              <w:ind w:left="108"/>
              <w:rPr>
                <w:rFonts w:cs="Times New Roman"/>
                <w:color w:val="000000" w:themeColor="text1"/>
                <w:sz w:val="24"/>
                <w:szCs w:val="24"/>
              </w:rPr>
            </w:pPr>
            <w:r w:rsidRPr="006D060D">
              <w:rPr>
                <w:rFonts w:cs="Times New Roman"/>
                <w:color w:val="000000" w:themeColor="text1"/>
                <w:sz w:val="24"/>
                <w:szCs w:val="24"/>
              </w:rPr>
              <w:t>Small businesses, shops, workshops and farms that rely on solar power: an unnoticed fault or lost production directly costs them money and operating time.</w:t>
            </w:r>
          </w:p>
          <w:p w14:paraId="34CB067B" w14:textId="77777777" w:rsidR="006D060D" w:rsidRPr="006D060D" w:rsidRDefault="006D060D" w:rsidP="006D060D">
            <w:pPr>
              <w:shd w:val="clear" w:color="auto" w:fill="FFFFFF" w:themeFill="background1"/>
              <w:bidi w:val="0"/>
              <w:rPr>
                <w:rFonts w:cs="Times New Roman"/>
                <w:color w:val="000000" w:themeColor="text1"/>
                <w:sz w:val="24"/>
                <w:szCs w:val="24"/>
              </w:rPr>
            </w:pPr>
            <w:r w:rsidRPr="006D060D">
              <w:rPr>
                <w:rFonts w:cs="Times New Roman"/>
                <w:color w:val="000000" w:themeColor="text1"/>
                <w:sz w:val="24"/>
                <w:szCs w:val="24"/>
              </w:rPr>
              <w:t>Solar installation and maintenance companies: can use the system as a diagnostic aid when following up on customers' systems.</w:t>
            </w:r>
          </w:p>
          <w:p w14:paraId="50E38443" w14:textId="6BC47D44" w:rsidR="006D060D" w:rsidRDefault="006D060D" w:rsidP="006D060D">
            <w:pPr>
              <w:shd w:val="clear" w:color="auto" w:fill="FFFFFF" w:themeFill="background1"/>
              <w:bidi w:val="0"/>
              <w:ind w:left="108"/>
              <w:rPr>
                <w:rFonts w:cs="Times New Roman"/>
                <w:color w:val="000000" w:themeColor="text1"/>
                <w:sz w:val="24"/>
                <w:szCs w:val="24"/>
              </w:rPr>
            </w:pPr>
          </w:p>
        </w:tc>
      </w:tr>
    </w:tbl>
    <w:p w14:paraId="0E19645B" w14:textId="77777777" w:rsidR="006D060D" w:rsidRDefault="006D060D" w:rsidP="006D060D">
      <w:pPr>
        <w:shd w:val="clear" w:color="auto" w:fill="FFFFFF" w:themeFill="background1"/>
        <w:bidi w:val="0"/>
        <w:rPr>
          <w:rFonts w:cs="Times New Roman"/>
          <w:color w:val="000000" w:themeColor="text1"/>
        </w:rPr>
      </w:pPr>
    </w:p>
    <w:p w14:paraId="2173D8C8" w14:textId="3768EA47" w:rsidR="006D060D" w:rsidRPr="006D060D" w:rsidRDefault="006D060D" w:rsidP="006D060D">
      <w:pPr>
        <w:shd w:val="clear" w:color="auto" w:fill="0F243E" w:themeFill="text2" w:themeFillShade="80"/>
        <w:bidi w:val="0"/>
        <w:rPr>
          <w:rFonts w:cs="Times New Roman"/>
          <w:b/>
          <w:bCs/>
          <w:color w:val="C6D9F1" w:themeColor="text2" w:themeTint="33"/>
          <w:sz w:val="28"/>
          <w:szCs w:val="28"/>
        </w:rPr>
      </w:pPr>
      <w:r w:rsidRPr="006D060D">
        <w:rPr>
          <w:rFonts w:cs="Times New Roman"/>
          <w:b/>
          <w:bCs/>
          <w:color w:val="C6D9F1" w:themeColor="text2" w:themeTint="33"/>
          <w:sz w:val="28"/>
          <w:szCs w:val="28"/>
        </w:rPr>
        <w:t>Environment</w:t>
      </w:r>
    </w:p>
    <w:tbl>
      <w:tblPr>
        <w:tblW w:w="10716" w:type="dxa"/>
        <w:tblInd w:w="-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16"/>
      </w:tblGrid>
      <w:tr w:rsidR="006D060D" w14:paraId="0C3020BB" w14:textId="77777777" w:rsidTr="006D060D">
        <w:tblPrEx>
          <w:tblCellMar>
            <w:top w:w="0" w:type="dxa"/>
            <w:bottom w:w="0" w:type="dxa"/>
          </w:tblCellMar>
        </w:tblPrEx>
        <w:trPr>
          <w:trHeight w:val="2424"/>
        </w:trPr>
        <w:tc>
          <w:tcPr>
            <w:tcW w:w="10716" w:type="dxa"/>
          </w:tcPr>
          <w:p w14:paraId="06F92E91" w14:textId="77777777" w:rsidR="006D060D" w:rsidRPr="006D060D" w:rsidRDefault="006D060D" w:rsidP="006D060D">
            <w:pPr>
              <w:shd w:val="clear" w:color="auto" w:fill="FFFFFF" w:themeFill="background1"/>
              <w:bidi w:val="0"/>
              <w:rPr>
                <w:rFonts w:cs="Times New Roman"/>
                <w:color w:val="000000" w:themeColor="text1"/>
                <w:sz w:val="24"/>
                <w:szCs w:val="24"/>
              </w:rPr>
            </w:pPr>
            <w:r w:rsidRPr="006D060D">
              <w:rPr>
                <w:rFonts w:cs="Times New Roman"/>
                <w:color w:val="000000" w:themeColor="text1"/>
                <w:sz w:val="24"/>
                <w:szCs w:val="24"/>
              </w:rPr>
              <w:t>The system is installed at the solar installation: the sensors, controller and tracking mechanism sit with the panel outdoors, and the user interacts with it through a mobile application or dashboard. During the project it will be developed and tested on a small-scale setup (a single panel or a small string) in a real outdoor or outdoor-laboratory environment. The system is designed to be low cost and to make its core decisions locally, so that it remains useful where internet connectivity is not reliable.</w:t>
            </w:r>
          </w:p>
          <w:p w14:paraId="4A53CEC4" w14:textId="207C1565" w:rsidR="006D060D" w:rsidRDefault="006D060D" w:rsidP="006D060D">
            <w:pPr>
              <w:shd w:val="clear" w:color="auto" w:fill="FFFFFF" w:themeFill="background1"/>
              <w:bidi w:val="0"/>
              <w:ind w:left="204"/>
              <w:rPr>
                <w:rFonts w:cs="Times New Roman"/>
                <w:color w:val="000000" w:themeColor="text1"/>
              </w:rPr>
            </w:pPr>
          </w:p>
        </w:tc>
      </w:tr>
    </w:tbl>
    <w:p w14:paraId="2B79F666" w14:textId="2AC17067" w:rsidR="006D060D" w:rsidRPr="006D060D" w:rsidRDefault="006D060D" w:rsidP="006D060D">
      <w:pPr>
        <w:shd w:val="clear" w:color="auto" w:fill="FFFFFF" w:themeFill="background1"/>
        <w:bidi w:val="0"/>
        <w:rPr>
          <w:rFonts w:cs="Times New Roman"/>
          <w:color w:val="000000" w:themeColor="text1"/>
        </w:rPr>
      </w:pPr>
    </w:p>
    <w:sectPr w:rsidR="006D060D" w:rsidRPr="006D060D" w:rsidSect="006F4C33">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72DB3"/>
    <w:multiLevelType w:val="hybridMultilevel"/>
    <w:tmpl w:val="CBD2E084"/>
    <w:lvl w:ilvl="0" w:tplc="ED4635F0">
      <w:start w:val="1"/>
      <w:numFmt w:val="bullet"/>
      <w:lvlText w:val="•"/>
      <w:lvlJc w:val="left"/>
      <w:pPr>
        <w:ind w:left="360" w:hanging="260"/>
      </w:pPr>
      <w:rPr>
        <w:rFonts w:ascii="Arial" w:hAnsi="Arial" w:cs="Arial" w:hint="default"/>
      </w:rPr>
    </w:lvl>
    <w:lvl w:ilvl="1" w:tplc="C8144DB6">
      <w:numFmt w:val="decimal"/>
      <w:lvlText w:val=""/>
      <w:lvlJc w:val="left"/>
      <w:pPr>
        <w:ind w:left="0" w:firstLine="0"/>
      </w:pPr>
    </w:lvl>
    <w:lvl w:ilvl="2" w:tplc="AC907A98">
      <w:numFmt w:val="decimal"/>
      <w:lvlText w:val=""/>
      <w:lvlJc w:val="left"/>
      <w:pPr>
        <w:ind w:left="0" w:firstLine="0"/>
      </w:pPr>
    </w:lvl>
    <w:lvl w:ilvl="3" w:tplc="87F2E812">
      <w:numFmt w:val="decimal"/>
      <w:lvlText w:val=""/>
      <w:lvlJc w:val="left"/>
      <w:pPr>
        <w:ind w:left="0" w:firstLine="0"/>
      </w:pPr>
    </w:lvl>
    <w:lvl w:ilvl="4" w:tplc="99C6C212">
      <w:numFmt w:val="decimal"/>
      <w:lvlText w:val=""/>
      <w:lvlJc w:val="left"/>
      <w:pPr>
        <w:ind w:left="0" w:firstLine="0"/>
      </w:pPr>
    </w:lvl>
    <w:lvl w:ilvl="5" w:tplc="ABFC6780">
      <w:numFmt w:val="decimal"/>
      <w:lvlText w:val=""/>
      <w:lvlJc w:val="left"/>
      <w:pPr>
        <w:ind w:left="0" w:firstLine="0"/>
      </w:pPr>
    </w:lvl>
    <w:lvl w:ilvl="6" w:tplc="21B0A9B6">
      <w:numFmt w:val="decimal"/>
      <w:lvlText w:val=""/>
      <w:lvlJc w:val="left"/>
      <w:pPr>
        <w:ind w:left="0" w:firstLine="0"/>
      </w:pPr>
    </w:lvl>
    <w:lvl w:ilvl="7" w:tplc="168AFB28">
      <w:numFmt w:val="decimal"/>
      <w:lvlText w:val=""/>
      <w:lvlJc w:val="left"/>
      <w:pPr>
        <w:ind w:left="0" w:firstLine="0"/>
      </w:pPr>
    </w:lvl>
    <w:lvl w:ilvl="8" w:tplc="D76613A4">
      <w:numFmt w:val="decimal"/>
      <w:lvlText w:val=""/>
      <w:lvlJc w:val="left"/>
      <w:pPr>
        <w:ind w:left="0" w:firstLine="0"/>
      </w:pPr>
    </w:lvl>
  </w:abstractNum>
  <w:abstractNum w:abstractNumId="1" w15:restartNumberingAfterBreak="0">
    <w:nsid w:val="16630637"/>
    <w:multiLevelType w:val="hybridMultilevel"/>
    <w:tmpl w:val="16D8B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2A0FEF"/>
    <w:multiLevelType w:val="hybridMultilevel"/>
    <w:tmpl w:val="0ABACAEA"/>
    <w:lvl w:ilvl="0" w:tplc="050275B0">
      <w:start w:val="1"/>
      <w:numFmt w:val="decimal"/>
      <w:lvlText w:val="%1."/>
      <w:lvlJc w:val="left"/>
      <w:pPr>
        <w:ind w:left="567"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7E198C"/>
    <w:multiLevelType w:val="hybridMultilevel"/>
    <w:tmpl w:val="D6BED9C8"/>
    <w:lvl w:ilvl="0" w:tplc="AA786302">
      <w:start w:val="1"/>
      <w:numFmt w:val="decimal"/>
      <w:lvlText w:val="%1."/>
      <w:lvlJc w:val="left"/>
      <w:pPr>
        <w:ind w:left="284" w:hanging="360"/>
      </w:pPr>
      <w:rPr>
        <w:rFonts w:hint="default"/>
      </w:rPr>
    </w:lvl>
    <w:lvl w:ilvl="1" w:tplc="04090019" w:tentative="1">
      <w:start w:val="1"/>
      <w:numFmt w:val="lowerLetter"/>
      <w:lvlText w:val="%2."/>
      <w:lvlJc w:val="left"/>
      <w:pPr>
        <w:ind w:left="1004" w:hanging="360"/>
      </w:pPr>
    </w:lvl>
    <w:lvl w:ilvl="2" w:tplc="0409001B" w:tentative="1">
      <w:start w:val="1"/>
      <w:numFmt w:val="lowerRoman"/>
      <w:lvlText w:val="%3."/>
      <w:lvlJc w:val="right"/>
      <w:pPr>
        <w:ind w:left="1724" w:hanging="180"/>
      </w:pPr>
    </w:lvl>
    <w:lvl w:ilvl="3" w:tplc="0409000F" w:tentative="1">
      <w:start w:val="1"/>
      <w:numFmt w:val="decimal"/>
      <w:lvlText w:val="%4."/>
      <w:lvlJc w:val="left"/>
      <w:pPr>
        <w:ind w:left="2444" w:hanging="360"/>
      </w:pPr>
    </w:lvl>
    <w:lvl w:ilvl="4" w:tplc="04090019" w:tentative="1">
      <w:start w:val="1"/>
      <w:numFmt w:val="lowerLetter"/>
      <w:lvlText w:val="%5."/>
      <w:lvlJc w:val="left"/>
      <w:pPr>
        <w:ind w:left="3164" w:hanging="360"/>
      </w:pPr>
    </w:lvl>
    <w:lvl w:ilvl="5" w:tplc="0409001B" w:tentative="1">
      <w:start w:val="1"/>
      <w:numFmt w:val="lowerRoman"/>
      <w:lvlText w:val="%6."/>
      <w:lvlJc w:val="right"/>
      <w:pPr>
        <w:ind w:left="3884" w:hanging="180"/>
      </w:pPr>
    </w:lvl>
    <w:lvl w:ilvl="6" w:tplc="0409000F" w:tentative="1">
      <w:start w:val="1"/>
      <w:numFmt w:val="decimal"/>
      <w:lvlText w:val="%7."/>
      <w:lvlJc w:val="left"/>
      <w:pPr>
        <w:ind w:left="4604" w:hanging="360"/>
      </w:pPr>
    </w:lvl>
    <w:lvl w:ilvl="7" w:tplc="04090019" w:tentative="1">
      <w:start w:val="1"/>
      <w:numFmt w:val="lowerLetter"/>
      <w:lvlText w:val="%8."/>
      <w:lvlJc w:val="left"/>
      <w:pPr>
        <w:ind w:left="5324" w:hanging="360"/>
      </w:pPr>
    </w:lvl>
    <w:lvl w:ilvl="8" w:tplc="0409001B" w:tentative="1">
      <w:start w:val="1"/>
      <w:numFmt w:val="lowerRoman"/>
      <w:lvlText w:val="%9."/>
      <w:lvlJc w:val="right"/>
      <w:pPr>
        <w:ind w:left="6044" w:hanging="180"/>
      </w:pPr>
    </w:lvl>
  </w:abstractNum>
  <w:abstractNum w:abstractNumId="4" w15:restartNumberingAfterBreak="0">
    <w:nsid w:val="250263FE"/>
    <w:multiLevelType w:val="hybridMultilevel"/>
    <w:tmpl w:val="998865B8"/>
    <w:lvl w:ilvl="0" w:tplc="DD4663F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AA23A0"/>
    <w:multiLevelType w:val="hybridMultilevel"/>
    <w:tmpl w:val="58504C36"/>
    <w:lvl w:ilvl="0" w:tplc="050275B0">
      <w:start w:val="1"/>
      <w:numFmt w:val="decimal"/>
      <w:lvlText w:val="%1."/>
      <w:lvlJc w:val="left"/>
      <w:pPr>
        <w:ind w:left="567" w:hanging="360"/>
      </w:pPr>
      <w:rPr>
        <w:rFonts w:hint="default"/>
      </w:rPr>
    </w:lvl>
    <w:lvl w:ilvl="1" w:tplc="04090019">
      <w:start w:val="1"/>
      <w:numFmt w:val="lowerLetter"/>
      <w:lvlText w:val="%2."/>
      <w:lvlJc w:val="left"/>
      <w:pPr>
        <w:ind w:left="1287" w:hanging="360"/>
      </w:pPr>
    </w:lvl>
    <w:lvl w:ilvl="2" w:tplc="0409001B" w:tentative="1">
      <w:start w:val="1"/>
      <w:numFmt w:val="lowerRoman"/>
      <w:lvlText w:val="%3."/>
      <w:lvlJc w:val="right"/>
      <w:pPr>
        <w:ind w:left="2007" w:hanging="180"/>
      </w:pPr>
    </w:lvl>
    <w:lvl w:ilvl="3" w:tplc="0409000F" w:tentative="1">
      <w:start w:val="1"/>
      <w:numFmt w:val="decimal"/>
      <w:lvlText w:val="%4."/>
      <w:lvlJc w:val="left"/>
      <w:pPr>
        <w:ind w:left="2727" w:hanging="360"/>
      </w:pPr>
    </w:lvl>
    <w:lvl w:ilvl="4" w:tplc="04090019" w:tentative="1">
      <w:start w:val="1"/>
      <w:numFmt w:val="lowerLetter"/>
      <w:lvlText w:val="%5."/>
      <w:lvlJc w:val="left"/>
      <w:pPr>
        <w:ind w:left="3447" w:hanging="360"/>
      </w:pPr>
    </w:lvl>
    <w:lvl w:ilvl="5" w:tplc="0409001B" w:tentative="1">
      <w:start w:val="1"/>
      <w:numFmt w:val="lowerRoman"/>
      <w:lvlText w:val="%6."/>
      <w:lvlJc w:val="right"/>
      <w:pPr>
        <w:ind w:left="4167" w:hanging="180"/>
      </w:pPr>
    </w:lvl>
    <w:lvl w:ilvl="6" w:tplc="0409000F" w:tentative="1">
      <w:start w:val="1"/>
      <w:numFmt w:val="decimal"/>
      <w:lvlText w:val="%7."/>
      <w:lvlJc w:val="left"/>
      <w:pPr>
        <w:ind w:left="4887" w:hanging="360"/>
      </w:pPr>
    </w:lvl>
    <w:lvl w:ilvl="7" w:tplc="04090019" w:tentative="1">
      <w:start w:val="1"/>
      <w:numFmt w:val="lowerLetter"/>
      <w:lvlText w:val="%8."/>
      <w:lvlJc w:val="left"/>
      <w:pPr>
        <w:ind w:left="5607" w:hanging="360"/>
      </w:pPr>
    </w:lvl>
    <w:lvl w:ilvl="8" w:tplc="0409001B" w:tentative="1">
      <w:start w:val="1"/>
      <w:numFmt w:val="lowerRoman"/>
      <w:lvlText w:val="%9."/>
      <w:lvlJc w:val="right"/>
      <w:pPr>
        <w:ind w:left="6327" w:hanging="180"/>
      </w:pPr>
    </w:lvl>
  </w:abstractNum>
  <w:abstractNum w:abstractNumId="6" w15:restartNumberingAfterBreak="0">
    <w:nsid w:val="3CB10DC1"/>
    <w:multiLevelType w:val="hybridMultilevel"/>
    <w:tmpl w:val="C1788B4A"/>
    <w:lvl w:ilvl="0" w:tplc="6DAA7486">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7" w15:restartNumberingAfterBreak="0">
    <w:nsid w:val="40EC5D57"/>
    <w:multiLevelType w:val="hybridMultilevel"/>
    <w:tmpl w:val="8A763956"/>
    <w:lvl w:ilvl="0" w:tplc="DD4663F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FF3E58"/>
    <w:multiLevelType w:val="hybridMultilevel"/>
    <w:tmpl w:val="E3362042"/>
    <w:lvl w:ilvl="0" w:tplc="DD4663F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CD21FF"/>
    <w:multiLevelType w:val="hybridMultilevel"/>
    <w:tmpl w:val="CA20A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6179384">
    <w:abstractNumId w:val="9"/>
  </w:num>
  <w:num w:numId="2" w16cid:durableId="1590193896">
    <w:abstractNumId w:val="1"/>
  </w:num>
  <w:num w:numId="3" w16cid:durableId="1861702548">
    <w:abstractNumId w:val="7"/>
  </w:num>
  <w:num w:numId="4" w16cid:durableId="1238436460">
    <w:abstractNumId w:val="4"/>
  </w:num>
  <w:num w:numId="5" w16cid:durableId="1420370564">
    <w:abstractNumId w:val="8"/>
  </w:num>
  <w:num w:numId="6" w16cid:durableId="1004626293">
    <w:abstractNumId w:val="5"/>
  </w:num>
  <w:num w:numId="7" w16cid:durableId="1546793617">
    <w:abstractNumId w:val="2"/>
  </w:num>
  <w:num w:numId="8" w16cid:durableId="2064405203">
    <w:abstractNumId w:val="6"/>
  </w:num>
  <w:num w:numId="9" w16cid:durableId="1974754018">
    <w:abstractNumId w:val="3"/>
  </w:num>
  <w:num w:numId="10" w16cid:durableId="1669211685">
    <w:abstractNumId w:val="0"/>
    <w:lvlOverride w:ilvl="0"/>
    <w:lvlOverride w:ilvl="1"/>
    <w:lvlOverride w:ilvl="2"/>
    <w:lvlOverride w:ilvl="3"/>
    <w:lvlOverride w:ilvl="4"/>
    <w:lvlOverride w:ilvl="5"/>
    <w:lvlOverride w:ilvl="6"/>
    <w:lvlOverride w:ilvl="7"/>
    <w:lvlOverride w:ilvl="8"/>
  </w:num>
  <w:num w:numId="11" w16cid:durableId="1935936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CxNDQ0MDC2tDQ3MDdS0lEKTi0uzszPAykwNKgFANAD8xgtAAAA"/>
  </w:docVars>
  <w:rsids>
    <w:rsidRoot w:val="00EE7FA3"/>
    <w:rsid w:val="00021970"/>
    <w:rsid w:val="000226AA"/>
    <w:rsid w:val="00030D6A"/>
    <w:rsid w:val="0003148B"/>
    <w:rsid w:val="00044DAF"/>
    <w:rsid w:val="000546E5"/>
    <w:rsid w:val="00062965"/>
    <w:rsid w:val="00065456"/>
    <w:rsid w:val="000813D1"/>
    <w:rsid w:val="000A1397"/>
    <w:rsid w:val="000A49AF"/>
    <w:rsid w:val="000C1D4C"/>
    <w:rsid w:val="000C49C7"/>
    <w:rsid w:val="000D7F18"/>
    <w:rsid w:val="000E0528"/>
    <w:rsid w:val="000E1050"/>
    <w:rsid w:val="000E1CF8"/>
    <w:rsid w:val="00107763"/>
    <w:rsid w:val="00110592"/>
    <w:rsid w:val="00115D2E"/>
    <w:rsid w:val="00144E1C"/>
    <w:rsid w:val="001523CD"/>
    <w:rsid w:val="00152E0D"/>
    <w:rsid w:val="00176E3E"/>
    <w:rsid w:val="001929EB"/>
    <w:rsid w:val="001949F0"/>
    <w:rsid w:val="001B3FE9"/>
    <w:rsid w:val="001B6AF9"/>
    <w:rsid w:val="001D19C2"/>
    <w:rsid w:val="001D3987"/>
    <w:rsid w:val="001D4CE5"/>
    <w:rsid w:val="001D5CF0"/>
    <w:rsid w:val="002024CF"/>
    <w:rsid w:val="002038EE"/>
    <w:rsid w:val="002303F2"/>
    <w:rsid w:val="00231C87"/>
    <w:rsid w:val="00232FC2"/>
    <w:rsid w:val="002479FD"/>
    <w:rsid w:val="00257F15"/>
    <w:rsid w:val="00285B6D"/>
    <w:rsid w:val="00295B8C"/>
    <w:rsid w:val="002B4F55"/>
    <w:rsid w:val="002B5679"/>
    <w:rsid w:val="002C0521"/>
    <w:rsid w:val="002E1B88"/>
    <w:rsid w:val="002F094D"/>
    <w:rsid w:val="00320844"/>
    <w:rsid w:val="0032229F"/>
    <w:rsid w:val="00324769"/>
    <w:rsid w:val="003349EC"/>
    <w:rsid w:val="00340B02"/>
    <w:rsid w:val="00343824"/>
    <w:rsid w:val="0035096C"/>
    <w:rsid w:val="00364388"/>
    <w:rsid w:val="00387DA5"/>
    <w:rsid w:val="003B60CB"/>
    <w:rsid w:val="003C3170"/>
    <w:rsid w:val="003C3D9C"/>
    <w:rsid w:val="003C6331"/>
    <w:rsid w:val="003E24FD"/>
    <w:rsid w:val="003E5583"/>
    <w:rsid w:val="003E6696"/>
    <w:rsid w:val="003F258B"/>
    <w:rsid w:val="003F33CE"/>
    <w:rsid w:val="003F4247"/>
    <w:rsid w:val="00400E88"/>
    <w:rsid w:val="00423FC5"/>
    <w:rsid w:val="004329ED"/>
    <w:rsid w:val="00443978"/>
    <w:rsid w:val="00461E71"/>
    <w:rsid w:val="00465B8B"/>
    <w:rsid w:val="00475BE4"/>
    <w:rsid w:val="004A4A06"/>
    <w:rsid w:val="004B5096"/>
    <w:rsid w:val="004D32BD"/>
    <w:rsid w:val="004E67ED"/>
    <w:rsid w:val="004F7333"/>
    <w:rsid w:val="00517066"/>
    <w:rsid w:val="0052367B"/>
    <w:rsid w:val="00540399"/>
    <w:rsid w:val="00550B97"/>
    <w:rsid w:val="005623CA"/>
    <w:rsid w:val="0056616D"/>
    <w:rsid w:val="00570800"/>
    <w:rsid w:val="00570F00"/>
    <w:rsid w:val="005A1102"/>
    <w:rsid w:val="005A7829"/>
    <w:rsid w:val="005B3766"/>
    <w:rsid w:val="005B4E06"/>
    <w:rsid w:val="005B5196"/>
    <w:rsid w:val="005C2100"/>
    <w:rsid w:val="005C7CC5"/>
    <w:rsid w:val="005D5530"/>
    <w:rsid w:val="005E48F0"/>
    <w:rsid w:val="00601741"/>
    <w:rsid w:val="00607200"/>
    <w:rsid w:val="00611AF2"/>
    <w:rsid w:val="00616912"/>
    <w:rsid w:val="006344E3"/>
    <w:rsid w:val="00636C4B"/>
    <w:rsid w:val="00642CB0"/>
    <w:rsid w:val="00645411"/>
    <w:rsid w:val="00656D33"/>
    <w:rsid w:val="0067057E"/>
    <w:rsid w:val="0069184B"/>
    <w:rsid w:val="006A618C"/>
    <w:rsid w:val="006A784E"/>
    <w:rsid w:val="006D060D"/>
    <w:rsid w:val="006D7018"/>
    <w:rsid w:val="006E0CA4"/>
    <w:rsid w:val="006E5D02"/>
    <w:rsid w:val="006E7E45"/>
    <w:rsid w:val="006F4C33"/>
    <w:rsid w:val="0070141F"/>
    <w:rsid w:val="00714D6D"/>
    <w:rsid w:val="0072086C"/>
    <w:rsid w:val="00723245"/>
    <w:rsid w:val="0073070C"/>
    <w:rsid w:val="00737671"/>
    <w:rsid w:val="00743E86"/>
    <w:rsid w:val="0074766A"/>
    <w:rsid w:val="00760EE9"/>
    <w:rsid w:val="007730E5"/>
    <w:rsid w:val="00783B02"/>
    <w:rsid w:val="007843E6"/>
    <w:rsid w:val="007906EA"/>
    <w:rsid w:val="007A4032"/>
    <w:rsid w:val="007C2D58"/>
    <w:rsid w:val="007F14A4"/>
    <w:rsid w:val="00801AEC"/>
    <w:rsid w:val="00813833"/>
    <w:rsid w:val="00821FE1"/>
    <w:rsid w:val="00825277"/>
    <w:rsid w:val="00845B40"/>
    <w:rsid w:val="008532D4"/>
    <w:rsid w:val="0085591B"/>
    <w:rsid w:val="00860000"/>
    <w:rsid w:val="00863AC2"/>
    <w:rsid w:val="008746AC"/>
    <w:rsid w:val="00875435"/>
    <w:rsid w:val="00876316"/>
    <w:rsid w:val="008801E7"/>
    <w:rsid w:val="008B3576"/>
    <w:rsid w:val="008B684D"/>
    <w:rsid w:val="008C2F9E"/>
    <w:rsid w:val="008D257C"/>
    <w:rsid w:val="008D7BDF"/>
    <w:rsid w:val="008E1C0F"/>
    <w:rsid w:val="008E3D83"/>
    <w:rsid w:val="00931F5F"/>
    <w:rsid w:val="0093278A"/>
    <w:rsid w:val="00941836"/>
    <w:rsid w:val="00961FBB"/>
    <w:rsid w:val="0097322E"/>
    <w:rsid w:val="00976D29"/>
    <w:rsid w:val="00993156"/>
    <w:rsid w:val="009938B0"/>
    <w:rsid w:val="009945FE"/>
    <w:rsid w:val="0099754D"/>
    <w:rsid w:val="009B5916"/>
    <w:rsid w:val="009B6CA6"/>
    <w:rsid w:val="009C635A"/>
    <w:rsid w:val="009E0AA1"/>
    <w:rsid w:val="009E21DF"/>
    <w:rsid w:val="009E313D"/>
    <w:rsid w:val="00A03040"/>
    <w:rsid w:val="00A05CA6"/>
    <w:rsid w:val="00A1142C"/>
    <w:rsid w:val="00A20948"/>
    <w:rsid w:val="00A21080"/>
    <w:rsid w:val="00A254E9"/>
    <w:rsid w:val="00A31E9B"/>
    <w:rsid w:val="00A335B5"/>
    <w:rsid w:val="00A37009"/>
    <w:rsid w:val="00A537A2"/>
    <w:rsid w:val="00A564E3"/>
    <w:rsid w:val="00A67E1A"/>
    <w:rsid w:val="00A81773"/>
    <w:rsid w:val="00A92884"/>
    <w:rsid w:val="00AB02AB"/>
    <w:rsid w:val="00AC455C"/>
    <w:rsid w:val="00AD2329"/>
    <w:rsid w:val="00AD6277"/>
    <w:rsid w:val="00AE0559"/>
    <w:rsid w:val="00AE0935"/>
    <w:rsid w:val="00AE4748"/>
    <w:rsid w:val="00AE4ADB"/>
    <w:rsid w:val="00B017FA"/>
    <w:rsid w:val="00B41839"/>
    <w:rsid w:val="00B443CA"/>
    <w:rsid w:val="00B537CC"/>
    <w:rsid w:val="00B61935"/>
    <w:rsid w:val="00B63DA8"/>
    <w:rsid w:val="00B660A8"/>
    <w:rsid w:val="00B66EA1"/>
    <w:rsid w:val="00B72BEA"/>
    <w:rsid w:val="00B74374"/>
    <w:rsid w:val="00B7580E"/>
    <w:rsid w:val="00B82A20"/>
    <w:rsid w:val="00B83955"/>
    <w:rsid w:val="00B83982"/>
    <w:rsid w:val="00B94485"/>
    <w:rsid w:val="00BA3184"/>
    <w:rsid w:val="00BA51FE"/>
    <w:rsid w:val="00BA6076"/>
    <w:rsid w:val="00BB3CAB"/>
    <w:rsid w:val="00BB5051"/>
    <w:rsid w:val="00BD4372"/>
    <w:rsid w:val="00BE50A0"/>
    <w:rsid w:val="00BF53A1"/>
    <w:rsid w:val="00BF67AD"/>
    <w:rsid w:val="00C04F93"/>
    <w:rsid w:val="00C14135"/>
    <w:rsid w:val="00C1526E"/>
    <w:rsid w:val="00C20F84"/>
    <w:rsid w:val="00C22308"/>
    <w:rsid w:val="00C4144B"/>
    <w:rsid w:val="00C80873"/>
    <w:rsid w:val="00C82985"/>
    <w:rsid w:val="00C84F02"/>
    <w:rsid w:val="00CB6BE6"/>
    <w:rsid w:val="00CC3475"/>
    <w:rsid w:val="00CF5AEB"/>
    <w:rsid w:val="00D07E78"/>
    <w:rsid w:val="00D1194B"/>
    <w:rsid w:val="00D17C69"/>
    <w:rsid w:val="00D6661C"/>
    <w:rsid w:val="00D66B69"/>
    <w:rsid w:val="00D7692E"/>
    <w:rsid w:val="00D81EE3"/>
    <w:rsid w:val="00D97086"/>
    <w:rsid w:val="00DA141D"/>
    <w:rsid w:val="00DB770D"/>
    <w:rsid w:val="00DC0E9E"/>
    <w:rsid w:val="00DC1FE4"/>
    <w:rsid w:val="00DE5485"/>
    <w:rsid w:val="00DF50BF"/>
    <w:rsid w:val="00E22B24"/>
    <w:rsid w:val="00E26E30"/>
    <w:rsid w:val="00E42A07"/>
    <w:rsid w:val="00E43491"/>
    <w:rsid w:val="00E448DD"/>
    <w:rsid w:val="00E61320"/>
    <w:rsid w:val="00E7626B"/>
    <w:rsid w:val="00E93A46"/>
    <w:rsid w:val="00EB0674"/>
    <w:rsid w:val="00EC6463"/>
    <w:rsid w:val="00ED307C"/>
    <w:rsid w:val="00EE1459"/>
    <w:rsid w:val="00EE2F6A"/>
    <w:rsid w:val="00EE46FC"/>
    <w:rsid w:val="00EE55DC"/>
    <w:rsid w:val="00EE7FA3"/>
    <w:rsid w:val="00F10ED4"/>
    <w:rsid w:val="00F2278D"/>
    <w:rsid w:val="00F34AB5"/>
    <w:rsid w:val="00F72C1E"/>
    <w:rsid w:val="00F74941"/>
    <w:rsid w:val="00F8052C"/>
    <w:rsid w:val="00F817AB"/>
    <w:rsid w:val="00F81972"/>
    <w:rsid w:val="00F82283"/>
    <w:rsid w:val="00F83E5B"/>
    <w:rsid w:val="00F90156"/>
    <w:rsid w:val="00F972CE"/>
    <w:rsid w:val="00FA7931"/>
    <w:rsid w:val="00FC5798"/>
    <w:rsid w:val="00FC6660"/>
    <w:rsid w:val="00FD3D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803113"/>
  <w15:docId w15:val="{11BC82E5-AEFE-4CC1-8893-A235F5947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060D"/>
    <w:pPr>
      <w:bidi/>
    </w:pPr>
  </w:style>
  <w:style w:type="paragraph" w:styleId="1">
    <w:name w:val="heading 1"/>
    <w:basedOn w:val="a"/>
    <w:next w:val="a"/>
    <w:link w:val="1Char"/>
    <w:uiPriority w:val="9"/>
    <w:qFormat/>
    <w:rsid w:val="00EE2F6A"/>
    <w:pPr>
      <w:keepNext/>
      <w:keepLines/>
      <w:bidi w:val="0"/>
      <w:spacing w:before="240" w:after="0" w:line="259" w:lineRule="auto"/>
      <w:outlineLvl w:val="0"/>
    </w:pPr>
    <w:rPr>
      <w:rFonts w:asciiTheme="majorHAnsi" w:eastAsiaTheme="majorEastAsia" w:hAnsiTheme="majorHAnsi" w:cstheme="majorBidi"/>
      <w:color w:val="365F91"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43491"/>
    <w:pPr>
      <w:ind w:left="720"/>
      <w:contextualSpacing/>
    </w:pPr>
  </w:style>
  <w:style w:type="paragraph" w:styleId="a4">
    <w:name w:val="No Spacing"/>
    <w:link w:val="Char"/>
    <w:uiPriority w:val="1"/>
    <w:qFormat/>
    <w:rsid w:val="0070141F"/>
    <w:pPr>
      <w:spacing w:after="0" w:line="240" w:lineRule="auto"/>
    </w:pPr>
    <w:rPr>
      <w:rFonts w:eastAsiaTheme="minorEastAsia"/>
    </w:rPr>
  </w:style>
  <w:style w:type="character" w:customStyle="1" w:styleId="Char">
    <w:name w:val="بلا تباعد Char"/>
    <w:basedOn w:val="a0"/>
    <w:link w:val="a4"/>
    <w:uiPriority w:val="1"/>
    <w:rsid w:val="0070141F"/>
    <w:rPr>
      <w:rFonts w:eastAsiaTheme="minorEastAsia"/>
    </w:rPr>
  </w:style>
  <w:style w:type="paragraph" w:styleId="a5">
    <w:name w:val="Balloon Text"/>
    <w:basedOn w:val="a"/>
    <w:link w:val="Char0"/>
    <w:uiPriority w:val="99"/>
    <w:semiHidden/>
    <w:unhideWhenUsed/>
    <w:rsid w:val="0070141F"/>
    <w:pPr>
      <w:spacing w:after="0" w:line="240" w:lineRule="auto"/>
    </w:pPr>
    <w:rPr>
      <w:rFonts w:ascii="Tahoma" w:hAnsi="Tahoma" w:cs="Tahoma"/>
      <w:sz w:val="16"/>
      <w:szCs w:val="16"/>
    </w:rPr>
  </w:style>
  <w:style w:type="character" w:customStyle="1" w:styleId="Char0">
    <w:name w:val="نص في بالون Char"/>
    <w:basedOn w:val="a0"/>
    <w:link w:val="a5"/>
    <w:uiPriority w:val="99"/>
    <w:semiHidden/>
    <w:rsid w:val="0070141F"/>
    <w:rPr>
      <w:rFonts w:ascii="Tahoma" w:hAnsi="Tahoma" w:cs="Tahoma"/>
      <w:sz w:val="16"/>
      <w:szCs w:val="16"/>
    </w:rPr>
  </w:style>
  <w:style w:type="character" w:customStyle="1" w:styleId="1Char">
    <w:name w:val="العنوان 1 Char"/>
    <w:basedOn w:val="a0"/>
    <w:link w:val="1"/>
    <w:uiPriority w:val="9"/>
    <w:rsid w:val="00EE2F6A"/>
    <w:rPr>
      <w:rFonts w:asciiTheme="majorHAnsi" w:eastAsiaTheme="majorEastAsia" w:hAnsiTheme="majorHAnsi" w:cstheme="majorBidi"/>
      <w:color w:val="365F91" w:themeColor="accent1" w:themeShade="BF"/>
      <w:sz w:val="32"/>
      <w:szCs w:val="32"/>
    </w:rPr>
  </w:style>
  <w:style w:type="paragraph" w:styleId="a6">
    <w:name w:val="Bibliography"/>
    <w:basedOn w:val="a"/>
    <w:next w:val="a"/>
    <w:uiPriority w:val="37"/>
    <w:unhideWhenUsed/>
    <w:rsid w:val="00EE2F6A"/>
  </w:style>
  <w:style w:type="paragraph" w:styleId="a7">
    <w:name w:val="caption"/>
    <w:basedOn w:val="a"/>
    <w:next w:val="a"/>
    <w:uiPriority w:val="35"/>
    <w:unhideWhenUsed/>
    <w:qFormat/>
    <w:rsid w:val="004E67ED"/>
    <w:pPr>
      <w:spacing w:line="240" w:lineRule="auto"/>
    </w:pPr>
    <w:rPr>
      <w:i/>
      <w:iCs/>
      <w:color w:val="1F497D" w:themeColor="text2"/>
      <w:sz w:val="18"/>
      <w:szCs w:val="18"/>
    </w:rPr>
  </w:style>
  <w:style w:type="character" w:styleId="Hyperlink">
    <w:name w:val="Hyperlink"/>
    <w:basedOn w:val="a0"/>
    <w:uiPriority w:val="99"/>
    <w:unhideWhenUsed/>
    <w:rsid w:val="00EE55DC"/>
    <w:rPr>
      <w:color w:val="0000FF" w:themeColor="hyperlink"/>
      <w:u w:val="single"/>
    </w:rPr>
  </w:style>
  <w:style w:type="character" w:styleId="a8">
    <w:name w:val="Unresolved Mention"/>
    <w:basedOn w:val="a0"/>
    <w:uiPriority w:val="99"/>
    <w:semiHidden/>
    <w:unhideWhenUsed/>
    <w:rsid w:val="00EE55DC"/>
    <w:rPr>
      <w:color w:val="605E5C"/>
      <w:shd w:val="clear" w:color="auto" w:fill="E1DFDD"/>
    </w:rPr>
  </w:style>
  <w:style w:type="character" w:styleId="a9">
    <w:name w:val="Emphasis"/>
    <w:basedOn w:val="a0"/>
    <w:uiPriority w:val="20"/>
    <w:qFormat/>
    <w:rsid w:val="003C3170"/>
    <w:rPr>
      <w:i/>
      <w:iCs/>
    </w:rPr>
  </w:style>
  <w:style w:type="table" w:styleId="aa">
    <w:name w:val="Table Grid"/>
    <w:basedOn w:val="a1"/>
    <w:uiPriority w:val="59"/>
    <w:rsid w:val="003349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laceholder Text"/>
    <w:basedOn w:val="a0"/>
    <w:uiPriority w:val="99"/>
    <w:semiHidden/>
    <w:rsid w:val="00961FB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3397">
      <w:bodyDiv w:val="1"/>
      <w:marLeft w:val="0"/>
      <w:marRight w:val="0"/>
      <w:marTop w:val="0"/>
      <w:marBottom w:val="0"/>
      <w:divBdr>
        <w:top w:val="none" w:sz="0" w:space="0" w:color="auto"/>
        <w:left w:val="none" w:sz="0" w:space="0" w:color="auto"/>
        <w:bottom w:val="none" w:sz="0" w:space="0" w:color="auto"/>
        <w:right w:val="none" w:sz="0" w:space="0" w:color="auto"/>
      </w:divBdr>
    </w:div>
    <w:div w:id="35397664">
      <w:bodyDiv w:val="1"/>
      <w:marLeft w:val="0"/>
      <w:marRight w:val="0"/>
      <w:marTop w:val="0"/>
      <w:marBottom w:val="0"/>
      <w:divBdr>
        <w:top w:val="none" w:sz="0" w:space="0" w:color="auto"/>
        <w:left w:val="none" w:sz="0" w:space="0" w:color="auto"/>
        <w:bottom w:val="none" w:sz="0" w:space="0" w:color="auto"/>
        <w:right w:val="none" w:sz="0" w:space="0" w:color="auto"/>
      </w:divBdr>
    </w:div>
    <w:div w:id="47611244">
      <w:bodyDiv w:val="1"/>
      <w:marLeft w:val="0"/>
      <w:marRight w:val="0"/>
      <w:marTop w:val="0"/>
      <w:marBottom w:val="0"/>
      <w:divBdr>
        <w:top w:val="none" w:sz="0" w:space="0" w:color="auto"/>
        <w:left w:val="none" w:sz="0" w:space="0" w:color="auto"/>
        <w:bottom w:val="none" w:sz="0" w:space="0" w:color="auto"/>
        <w:right w:val="none" w:sz="0" w:space="0" w:color="auto"/>
      </w:divBdr>
    </w:div>
    <w:div w:id="63570633">
      <w:bodyDiv w:val="1"/>
      <w:marLeft w:val="0"/>
      <w:marRight w:val="0"/>
      <w:marTop w:val="0"/>
      <w:marBottom w:val="0"/>
      <w:divBdr>
        <w:top w:val="none" w:sz="0" w:space="0" w:color="auto"/>
        <w:left w:val="none" w:sz="0" w:space="0" w:color="auto"/>
        <w:bottom w:val="none" w:sz="0" w:space="0" w:color="auto"/>
        <w:right w:val="none" w:sz="0" w:space="0" w:color="auto"/>
      </w:divBdr>
    </w:div>
    <w:div w:id="67390271">
      <w:bodyDiv w:val="1"/>
      <w:marLeft w:val="0"/>
      <w:marRight w:val="0"/>
      <w:marTop w:val="0"/>
      <w:marBottom w:val="0"/>
      <w:divBdr>
        <w:top w:val="none" w:sz="0" w:space="0" w:color="auto"/>
        <w:left w:val="none" w:sz="0" w:space="0" w:color="auto"/>
        <w:bottom w:val="none" w:sz="0" w:space="0" w:color="auto"/>
        <w:right w:val="none" w:sz="0" w:space="0" w:color="auto"/>
      </w:divBdr>
    </w:div>
    <w:div w:id="81221041">
      <w:bodyDiv w:val="1"/>
      <w:marLeft w:val="0"/>
      <w:marRight w:val="0"/>
      <w:marTop w:val="0"/>
      <w:marBottom w:val="0"/>
      <w:divBdr>
        <w:top w:val="none" w:sz="0" w:space="0" w:color="auto"/>
        <w:left w:val="none" w:sz="0" w:space="0" w:color="auto"/>
        <w:bottom w:val="none" w:sz="0" w:space="0" w:color="auto"/>
        <w:right w:val="none" w:sz="0" w:space="0" w:color="auto"/>
      </w:divBdr>
    </w:div>
    <w:div w:id="100732727">
      <w:bodyDiv w:val="1"/>
      <w:marLeft w:val="0"/>
      <w:marRight w:val="0"/>
      <w:marTop w:val="0"/>
      <w:marBottom w:val="0"/>
      <w:divBdr>
        <w:top w:val="none" w:sz="0" w:space="0" w:color="auto"/>
        <w:left w:val="none" w:sz="0" w:space="0" w:color="auto"/>
        <w:bottom w:val="none" w:sz="0" w:space="0" w:color="auto"/>
        <w:right w:val="none" w:sz="0" w:space="0" w:color="auto"/>
      </w:divBdr>
    </w:div>
    <w:div w:id="106388902">
      <w:bodyDiv w:val="1"/>
      <w:marLeft w:val="0"/>
      <w:marRight w:val="0"/>
      <w:marTop w:val="0"/>
      <w:marBottom w:val="0"/>
      <w:divBdr>
        <w:top w:val="none" w:sz="0" w:space="0" w:color="auto"/>
        <w:left w:val="none" w:sz="0" w:space="0" w:color="auto"/>
        <w:bottom w:val="none" w:sz="0" w:space="0" w:color="auto"/>
        <w:right w:val="none" w:sz="0" w:space="0" w:color="auto"/>
      </w:divBdr>
    </w:div>
    <w:div w:id="110127333">
      <w:bodyDiv w:val="1"/>
      <w:marLeft w:val="0"/>
      <w:marRight w:val="0"/>
      <w:marTop w:val="0"/>
      <w:marBottom w:val="0"/>
      <w:divBdr>
        <w:top w:val="none" w:sz="0" w:space="0" w:color="auto"/>
        <w:left w:val="none" w:sz="0" w:space="0" w:color="auto"/>
        <w:bottom w:val="none" w:sz="0" w:space="0" w:color="auto"/>
        <w:right w:val="none" w:sz="0" w:space="0" w:color="auto"/>
      </w:divBdr>
    </w:div>
    <w:div w:id="128713066">
      <w:bodyDiv w:val="1"/>
      <w:marLeft w:val="0"/>
      <w:marRight w:val="0"/>
      <w:marTop w:val="0"/>
      <w:marBottom w:val="0"/>
      <w:divBdr>
        <w:top w:val="none" w:sz="0" w:space="0" w:color="auto"/>
        <w:left w:val="none" w:sz="0" w:space="0" w:color="auto"/>
        <w:bottom w:val="none" w:sz="0" w:space="0" w:color="auto"/>
        <w:right w:val="none" w:sz="0" w:space="0" w:color="auto"/>
      </w:divBdr>
    </w:div>
    <w:div w:id="144207413">
      <w:bodyDiv w:val="1"/>
      <w:marLeft w:val="0"/>
      <w:marRight w:val="0"/>
      <w:marTop w:val="0"/>
      <w:marBottom w:val="0"/>
      <w:divBdr>
        <w:top w:val="none" w:sz="0" w:space="0" w:color="auto"/>
        <w:left w:val="none" w:sz="0" w:space="0" w:color="auto"/>
        <w:bottom w:val="none" w:sz="0" w:space="0" w:color="auto"/>
        <w:right w:val="none" w:sz="0" w:space="0" w:color="auto"/>
      </w:divBdr>
    </w:div>
    <w:div w:id="170418948">
      <w:bodyDiv w:val="1"/>
      <w:marLeft w:val="0"/>
      <w:marRight w:val="0"/>
      <w:marTop w:val="0"/>
      <w:marBottom w:val="0"/>
      <w:divBdr>
        <w:top w:val="none" w:sz="0" w:space="0" w:color="auto"/>
        <w:left w:val="none" w:sz="0" w:space="0" w:color="auto"/>
        <w:bottom w:val="none" w:sz="0" w:space="0" w:color="auto"/>
        <w:right w:val="none" w:sz="0" w:space="0" w:color="auto"/>
      </w:divBdr>
    </w:div>
    <w:div w:id="171267931">
      <w:bodyDiv w:val="1"/>
      <w:marLeft w:val="0"/>
      <w:marRight w:val="0"/>
      <w:marTop w:val="0"/>
      <w:marBottom w:val="0"/>
      <w:divBdr>
        <w:top w:val="none" w:sz="0" w:space="0" w:color="auto"/>
        <w:left w:val="none" w:sz="0" w:space="0" w:color="auto"/>
        <w:bottom w:val="none" w:sz="0" w:space="0" w:color="auto"/>
        <w:right w:val="none" w:sz="0" w:space="0" w:color="auto"/>
      </w:divBdr>
    </w:div>
    <w:div w:id="220990146">
      <w:bodyDiv w:val="1"/>
      <w:marLeft w:val="0"/>
      <w:marRight w:val="0"/>
      <w:marTop w:val="0"/>
      <w:marBottom w:val="0"/>
      <w:divBdr>
        <w:top w:val="none" w:sz="0" w:space="0" w:color="auto"/>
        <w:left w:val="none" w:sz="0" w:space="0" w:color="auto"/>
        <w:bottom w:val="none" w:sz="0" w:space="0" w:color="auto"/>
        <w:right w:val="none" w:sz="0" w:space="0" w:color="auto"/>
      </w:divBdr>
    </w:div>
    <w:div w:id="224149249">
      <w:bodyDiv w:val="1"/>
      <w:marLeft w:val="0"/>
      <w:marRight w:val="0"/>
      <w:marTop w:val="0"/>
      <w:marBottom w:val="0"/>
      <w:divBdr>
        <w:top w:val="none" w:sz="0" w:space="0" w:color="auto"/>
        <w:left w:val="none" w:sz="0" w:space="0" w:color="auto"/>
        <w:bottom w:val="none" w:sz="0" w:space="0" w:color="auto"/>
        <w:right w:val="none" w:sz="0" w:space="0" w:color="auto"/>
      </w:divBdr>
    </w:div>
    <w:div w:id="247662525">
      <w:bodyDiv w:val="1"/>
      <w:marLeft w:val="0"/>
      <w:marRight w:val="0"/>
      <w:marTop w:val="0"/>
      <w:marBottom w:val="0"/>
      <w:divBdr>
        <w:top w:val="none" w:sz="0" w:space="0" w:color="auto"/>
        <w:left w:val="none" w:sz="0" w:space="0" w:color="auto"/>
        <w:bottom w:val="none" w:sz="0" w:space="0" w:color="auto"/>
        <w:right w:val="none" w:sz="0" w:space="0" w:color="auto"/>
      </w:divBdr>
    </w:div>
    <w:div w:id="258567419">
      <w:bodyDiv w:val="1"/>
      <w:marLeft w:val="0"/>
      <w:marRight w:val="0"/>
      <w:marTop w:val="0"/>
      <w:marBottom w:val="0"/>
      <w:divBdr>
        <w:top w:val="none" w:sz="0" w:space="0" w:color="auto"/>
        <w:left w:val="none" w:sz="0" w:space="0" w:color="auto"/>
        <w:bottom w:val="none" w:sz="0" w:space="0" w:color="auto"/>
        <w:right w:val="none" w:sz="0" w:space="0" w:color="auto"/>
      </w:divBdr>
    </w:div>
    <w:div w:id="268664233">
      <w:bodyDiv w:val="1"/>
      <w:marLeft w:val="0"/>
      <w:marRight w:val="0"/>
      <w:marTop w:val="0"/>
      <w:marBottom w:val="0"/>
      <w:divBdr>
        <w:top w:val="none" w:sz="0" w:space="0" w:color="auto"/>
        <w:left w:val="none" w:sz="0" w:space="0" w:color="auto"/>
        <w:bottom w:val="none" w:sz="0" w:space="0" w:color="auto"/>
        <w:right w:val="none" w:sz="0" w:space="0" w:color="auto"/>
      </w:divBdr>
    </w:div>
    <w:div w:id="270093012">
      <w:bodyDiv w:val="1"/>
      <w:marLeft w:val="0"/>
      <w:marRight w:val="0"/>
      <w:marTop w:val="0"/>
      <w:marBottom w:val="0"/>
      <w:divBdr>
        <w:top w:val="none" w:sz="0" w:space="0" w:color="auto"/>
        <w:left w:val="none" w:sz="0" w:space="0" w:color="auto"/>
        <w:bottom w:val="none" w:sz="0" w:space="0" w:color="auto"/>
        <w:right w:val="none" w:sz="0" w:space="0" w:color="auto"/>
      </w:divBdr>
    </w:div>
    <w:div w:id="273637944">
      <w:bodyDiv w:val="1"/>
      <w:marLeft w:val="0"/>
      <w:marRight w:val="0"/>
      <w:marTop w:val="0"/>
      <w:marBottom w:val="0"/>
      <w:divBdr>
        <w:top w:val="none" w:sz="0" w:space="0" w:color="auto"/>
        <w:left w:val="none" w:sz="0" w:space="0" w:color="auto"/>
        <w:bottom w:val="none" w:sz="0" w:space="0" w:color="auto"/>
        <w:right w:val="none" w:sz="0" w:space="0" w:color="auto"/>
      </w:divBdr>
    </w:div>
    <w:div w:id="274869709">
      <w:bodyDiv w:val="1"/>
      <w:marLeft w:val="0"/>
      <w:marRight w:val="0"/>
      <w:marTop w:val="0"/>
      <w:marBottom w:val="0"/>
      <w:divBdr>
        <w:top w:val="none" w:sz="0" w:space="0" w:color="auto"/>
        <w:left w:val="none" w:sz="0" w:space="0" w:color="auto"/>
        <w:bottom w:val="none" w:sz="0" w:space="0" w:color="auto"/>
        <w:right w:val="none" w:sz="0" w:space="0" w:color="auto"/>
      </w:divBdr>
    </w:div>
    <w:div w:id="311445995">
      <w:bodyDiv w:val="1"/>
      <w:marLeft w:val="0"/>
      <w:marRight w:val="0"/>
      <w:marTop w:val="0"/>
      <w:marBottom w:val="0"/>
      <w:divBdr>
        <w:top w:val="none" w:sz="0" w:space="0" w:color="auto"/>
        <w:left w:val="none" w:sz="0" w:space="0" w:color="auto"/>
        <w:bottom w:val="none" w:sz="0" w:space="0" w:color="auto"/>
        <w:right w:val="none" w:sz="0" w:space="0" w:color="auto"/>
      </w:divBdr>
    </w:div>
    <w:div w:id="350763681">
      <w:bodyDiv w:val="1"/>
      <w:marLeft w:val="0"/>
      <w:marRight w:val="0"/>
      <w:marTop w:val="0"/>
      <w:marBottom w:val="0"/>
      <w:divBdr>
        <w:top w:val="none" w:sz="0" w:space="0" w:color="auto"/>
        <w:left w:val="none" w:sz="0" w:space="0" w:color="auto"/>
        <w:bottom w:val="none" w:sz="0" w:space="0" w:color="auto"/>
        <w:right w:val="none" w:sz="0" w:space="0" w:color="auto"/>
      </w:divBdr>
    </w:div>
    <w:div w:id="381297201">
      <w:bodyDiv w:val="1"/>
      <w:marLeft w:val="0"/>
      <w:marRight w:val="0"/>
      <w:marTop w:val="0"/>
      <w:marBottom w:val="0"/>
      <w:divBdr>
        <w:top w:val="none" w:sz="0" w:space="0" w:color="auto"/>
        <w:left w:val="none" w:sz="0" w:space="0" w:color="auto"/>
        <w:bottom w:val="none" w:sz="0" w:space="0" w:color="auto"/>
        <w:right w:val="none" w:sz="0" w:space="0" w:color="auto"/>
      </w:divBdr>
    </w:div>
    <w:div w:id="446892082">
      <w:bodyDiv w:val="1"/>
      <w:marLeft w:val="0"/>
      <w:marRight w:val="0"/>
      <w:marTop w:val="0"/>
      <w:marBottom w:val="0"/>
      <w:divBdr>
        <w:top w:val="none" w:sz="0" w:space="0" w:color="auto"/>
        <w:left w:val="none" w:sz="0" w:space="0" w:color="auto"/>
        <w:bottom w:val="none" w:sz="0" w:space="0" w:color="auto"/>
        <w:right w:val="none" w:sz="0" w:space="0" w:color="auto"/>
      </w:divBdr>
    </w:div>
    <w:div w:id="457796062">
      <w:bodyDiv w:val="1"/>
      <w:marLeft w:val="0"/>
      <w:marRight w:val="0"/>
      <w:marTop w:val="0"/>
      <w:marBottom w:val="0"/>
      <w:divBdr>
        <w:top w:val="none" w:sz="0" w:space="0" w:color="auto"/>
        <w:left w:val="none" w:sz="0" w:space="0" w:color="auto"/>
        <w:bottom w:val="none" w:sz="0" w:space="0" w:color="auto"/>
        <w:right w:val="none" w:sz="0" w:space="0" w:color="auto"/>
      </w:divBdr>
    </w:div>
    <w:div w:id="473530281">
      <w:bodyDiv w:val="1"/>
      <w:marLeft w:val="0"/>
      <w:marRight w:val="0"/>
      <w:marTop w:val="0"/>
      <w:marBottom w:val="0"/>
      <w:divBdr>
        <w:top w:val="none" w:sz="0" w:space="0" w:color="auto"/>
        <w:left w:val="none" w:sz="0" w:space="0" w:color="auto"/>
        <w:bottom w:val="none" w:sz="0" w:space="0" w:color="auto"/>
        <w:right w:val="none" w:sz="0" w:space="0" w:color="auto"/>
      </w:divBdr>
    </w:div>
    <w:div w:id="484904356">
      <w:bodyDiv w:val="1"/>
      <w:marLeft w:val="0"/>
      <w:marRight w:val="0"/>
      <w:marTop w:val="0"/>
      <w:marBottom w:val="0"/>
      <w:divBdr>
        <w:top w:val="none" w:sz="0" w:space="0" w:color="auto"/>
        <w:left w:val="none" w:sz="0" w:space="0" w:color="auto"/>
        <w:bottom w:val="none" w:sz="0" w:space="0" w:color="auto"/>
        <w:right w:val="none" w:sz="0" w:space="0" w:color="auto"/>
      </w:divBdr>
    </w:div>
    <w:div w:id="517895367">
      <w:bodyDiv w:val="1"/>
      <w:marLeft w:val="0"/>
      <w:marRight w:val="0"/>
      <w:marTop w:val="0"/>
      <w:marBottom w:val="0"/>
      <w:divBdr>
        <w:top w:val="none" w:sz="0" w:space="0" w:color="auto"/>
        <w:left w:val="none" w:sz="0" w:space="0" w:color="auto"/>
        <w:bottom w:val="none" w:sz="0" w:space="0" w:color="auto"/>
        <w:right w:val="none" w:sz="0" w:space="0" w:color="auto"/>
      </w:divBdr>
    </w:div>
    <w:div w:id="556163940">
      <w:bodyDiv w:val="1"/>
      <w:marLeft w:val="0"/>
      <w:marRight w:val="0"/>
      <w:marTop w:val="0"/>
      <w:marBottom w:val="0"/>
      <w:divBdr>
        <w:top w:val="none" w:sz="0" w:space="0" w:color="auto"/>
        <w:left w:val="none" w:sz="0" w:space="0" w:color="auto"/>
        <w:bottom w:val="none" w:sz="0" w:space="0" w:color="auto"/>
        <w:right w:val="none" w:sz="0" w:space="0" w:color="auto"/>
      </w:divBdr>
    </w:div>
    <w:div w:id="564028661">
      <w:bodyDiv w:val="1"/>
      <w:marLeft w:val="0"/>
      <w:marRight w:val="0"/>
      <w:marTop w:val="0"/>
      <w:marBottom w:val="0"/>
      <w:divBdr>
        <w:top w:val="none" w:sz="0" w:space="0" w:color="auto"/>
        <w:left w:val="none" w:sz="0" w:space="0" w:color="auto"/>
        <w:bottom w:val="none" w:sz="0" w:space="0" w:color="auto"/>
        <w:right w:val="none" w:sz="0" w:space="0" w:color="auto"/>
      </w:divBdr>
    </w:div>
    <w:div w:id="596257457">
      <w:bodyDiv w:val="1"/>
      <w:marLeft w:val="0"/>
      <w:marRight w:val="0"/>
      <w:marTop w:val="0"/>
      <w:marBottom w:val="0"/>
      <w:divBdr>
        <w:top w:val="none" w:sz="0" w:space="0" w:color="auto"/>
        <w:left w:val="none" w:sz="0" w:space="0" w:color="auto"/>
        <w:bottom w:val="none" w:sz="0" w:space="0" w:color="auto"/>
        <w:right w:val="none" w:sz="0" w:space="0" w:color="auto"/>
      </w:divBdr>
    </w:div>
    <w:div w:id="605844640">
      <w:bodyDiv w:val="1"/>
      <w:marLeft w:val="0"/>
      <w:marRight w:val="0"/>
      <w:marTop w:val="0"/>
      <w:marBottom w:val="0"/>
      <w:divBdr>
        <w:top w:val="none" w:sz="0" w:space="0" w:color="auto"/>
        <w:left w:val="none" w:sz="0" w:space="0" w:color="auto"/>
        <w:bottom w:val="none" w:sz="0" w:space="0" w:color="auto"/>
        <w:right w:val="none" w:sz="0" w:space="0" w:color="auto"/>
      </w:divBdr>
    </w:div>
    <w:div w:id="610086626">
      <w:bodyDiv w:val="1"/>
      <w:marLeft w:val="0"/>
      <w:marRight w:val="0"/>
      <w:marTop w:val="0"/>
      <w:marBottom w:val="0"/>
      <w:divBdr>
        <w:top w:val="none" w:sz="0" w:space="0" w:color="auto"/>
        <w:left w:val="none" w:sz="0" w:space="0" w:color="auto"/>
        <w:bottom w:val="none" w:sz="0" w:space="0" w:color="auto"/>
        <w:right w:val="none" w:sz="0" w:space="0" w:color="auto"/>
      </w:divBdr>
    </w:div>
    <w:div w:id="612518910">
      <w:bodyDiv w:val="1"/>
      <w:marLeft w:val="0"/>
      <w:marRight w:val="0"/>
      <w:marTop w:val="0"/>
      <w:marBottom w:val="0"/>
      <w:divBdr>
        <w:top w:val="none" w:sz="0" w:space="0" w:color="auto"/>
        <w:left w:val="none" w:sz="0" w:space="0" w:color="auto"/>
        <w:bottom w:val="none" w:sz="0" w:space="0" w:color="auto"/>
        <w:right w:val="none" w:sz="0" w:space="0" w:color="auto"/>
      </w:divBdr>
    </w:div>
    <w:div w:id="659430963">
      <w:bodyDiv w:val="1"/>
      <w:marLeft w:val="0"/>
      <w:marRight w:val="0"/>
      <w:marTop w:val="0"/>
      <w:marBottom w:val="0"/>
      <w:divBdr>
        <w:top w:val="none" w:sz="0" w:space="0" w:color="auto"/>
        <w:left w:val="none" w:sz="0" w:space="0" w:color="auto"/>
        <w:bottom w:val="none" w:sz="0" w:space="0" w:color="auto"/>
        <w:right w:val="none" w:sz="0" w:space="0" w:color="auto"/>
      </w:divBdr>
    </w:div>
    <w:div w:id="668560120">
      <w:bodyDiv w:val="1"/>
      <w:marLeft w:val="0"/>
      <w:marRight w:val="0"/>
      <w:marTop w:val="0"/>
      <w:marBottom w:val="0"/>
      <w:divBdr>
        <w:top w:val="none" w:sz="0" w:space="0" w:color="auto"/>
        <w:left w:val="none" w:sz="0" w:space="0" w:color="auto"/>
        <w:bottom w:val="none" w:sz="0" w:space="0" w:color="auto"/>
        <w:right w:val="none" w:sz="0" w:space="0" w:color="auto"/>
      </w:divBdr>
    </w:div>
    <w:div w:id="672297404">
      <w:bodyDiv w:val="1"/>
      <w:marLeft w:val="0"/>
      <w:marRight w:val="0"/>
      <w:marTop w:val="0"/>
      <w:marBottom w:val="0"/>
      <w:divBdr>
        <w:top w:val="none" w:sz="0" w:space="0" w:color="auto"/>
        <w:left w:val="none" w:sz="0" w:space="0" w:color="auto"/>
        <w:bottom w:val="none" w:sz="0" w:space="0" w:color="auto"/>
        <w:right w:val="none" w:sz="0" w:space="0" w:color="auto"/>
      </w:divBdr>
    </w:div>
    <w:div w:id="678041672">
      <w:bodyDiv w:val="1"/>
      <w:marLeft w:val="0"/>
      <w:marRight w:val="0"/>
      <w:marTop w:val="0"/>
      <w:marBottom w:val="0"/>
      <w:divBdr>
        <w:top w:val="none" w:sz="0" w:space="0" w:color="auto"/>
        <w:left w:val="none" w:sz="0" w:space="0" w:color="auto"/>
        <w:bottom w:val="none" w:sz="0" w:space="0" w:color="auto"/>
        <w:right w:val="none" w:sz="0" w:space="0" w:color="auto"/>
      </w:divBdr>
    </w:div>
    <w:div w:id="680745995">
      <w:bodyDiv w:val="1"/>
      <w:marLeft w:val="0"/>
      <w:marRight w:val="0"/>
      <w:marTop w:val="0"/>
      <w:marBottom w:val="0"/>
      <w:divBdr>
        <w:top w:val="none" w:sz="0" w:space="0" w:color="auto"/>
        <w:left w:val="none" w:sz="0" w:space="0" w:color="auto"/>
        <w:bottom w:val="none" w:sz="0" w:space="0" w:color="auto"/>
        <w:right w:val="none" w:sz="0" w:space="0" w:color="auto"/>
      </w:divBdr>
    </w:div>
    <w:div w:id="701367238">
      <w:bodyDiv w:val="1"/>
      <w:marLeft w:val="0"/>
      <w:marRight w:val="0"/>
      <w:marTop w:val="0"/>
      <w:marBottom w:val="0"/>
      <w:divBdr>
        <w:top w:val="none" w:sz="0" w:space="0" w:color="auto"/>
        <w:left w:val="none" w:sz="0" w:space="0" w:color="auto"/>
        <w:bottom w:val="none" w:sz="0" w:space="0" w:color="auto"/>
        <w:right w:val="none" w:sz="0" w:space="0" w:color="auto"/>
      </w:divBdr>
    </w:div>
    <w:div w:id="727192810">
      <w:bodyDiv w:val="1"/>
      <w:marLeft w:val="0"/>
      <w:marRight w:val="0"/>
      <w:marTop w:val="0"/>
      <w:marBottom w:val="0"/>
      <w:divBdr>
        <w:top w:val="none" w:sz="0" w:space="0" w:color="auto"/>
        <w:left w:val="none" w:sz="0" w:space="0" w:color="auto"/>
        <w:bottom w:val="none" w:sz="0" w:space="0" w:color="auto"/>
        <w:right w:val="none" w:sz="0" w:space="0" w:color="auto"/>
      </w:divBdr>
    </w:div>
    <w:div w:id="731807653">
      <w:bodyDiv w:val="1"/>
      <w:marLeft w:val="0"/>
      <w:marRight w:val="0"/>
      <w:marTop w:val="0"/>
      <w:marBottom w:val="0"/>
      <w:divBdr>
        <w:top w:val="none" w:sz="0" w:space="0" w:color="auto"/>
        <w:left w:val="none" w:sz="0" w:space="0" w:color="auto"/>
        <w:bottom w:val="none" w:sz="0" w:space="0" w:color="auto"/>
        <w:right w:val="none" w:sz="0" w:space="0" w:color="auto"/>
      </w:divBdr>
    </w:div>
    <w:div w:id="766192382">
      <w:bodyDiv w:val="1"/>
      <w:marLeft w:val="0"/>
      <w:marRight w:val="0"/>
      <w:marTop w:val="0"/>
      <w:marBottom w:val="0"/>
      <w:divBdr>
        <w:top w:val="none" w:sz="0" w:space="0" w:color="auto"/>
        <w:left w:val="none" w:sz="0" w:space="0" w:color="auto"/>
        <w:bottom w:val="none" w:sz="0" w:space="0" w:color="auto"/>
        <w:right w:val="none" w:sz="0" w:space="0" w:color="auto"/>
      </w:divBdr>
    </w:div>
    <w:div w:id="775323016">
      <w:bodyDiv w:val="1"/>
      <w:marLeft w:val="0"/>
      <w:marRight w:val="0"/>
      <w:marTop w:val="0"/>
      <w:marBottom w:val="0"/>
      <w:divBdr>
        <w:top w:val="none" w:sz="0" w:space="0" w:color="auto"/>
        <w:left w:val="none" w:sz="0" w:space="0" w:color="auto"/>
        <w:bottom w:val="none" w:sz="0" w:space="0" w:color="auto"/>
        <w:right w:val="none" w:sz="0" w:space="0" w:color="auto"/>
      </w:divBdr>
    </w:div>
    <w:div w:id="788857572">
      <w:bodyDiv w:val="1"/>
      <w:marLeft w:val="0"/>
      <w:marRight w:val="0"/>
      <w:marTop w:val="0"/>
      <w:marBottom w:val="0"/>
      <w:divBdr>
        <w:top w:val="none" w:sz="0" w:space="0" w:color="auto"/>
        <w:left w:val="none" w:sz="0" w:space="0" w:color="auto"/>
        <w:bottom w:val="none" w:sz="0" w:space="0" w:color="auto"/>
        <w:right w:val="none" w:sz="0" w:space="0" w:color="auto"/>
      </w:divBdr>
    </w:div>
    <w:div w:id="805853100">
      <w:bodyDiv w:val="1"/>
      <w:marLeft w:val="0"/>
      <w:marRight w:val="0"/>
      <w:marTop w:val="0"/>
      <w:marBottom w:val="0"/>
      <w:divBdr>
        <w:top w:val="none" w:sz="0" w:space="0" w:color="auto"/>
        <w:left w:val="none" w:sz="0" w:space="0" w:color="auto"/>
        <w:bottom w:val="none" w:sz="0" w:space="0" w:color="auto"/>
        <w:right w:val="none" w:sz="0" w:space="0" w:color="auto"/>
      </w:divBdr>
    </w:div>
    <w:div w:id="826242971">
      <w:bodyDiv w:val="1"/>
      <w:marLeft w:val="0"/>
      <w:marRight w:val="0"/>
      <w:marTop w:val="0"/>
      <w:marBottom w:val="0"/>
      <w:divBdr>
        <w:top w:val="none" w:sz="0" w:space="0" w:color="auto"/>
        <w:left w:val="none" w:sz="0" w:space="0" w:color="auto"/>
        <w:bottom w:val="none" w:sz="0" w:space="0" w:color="auto"/>
        <w:right w:val="none" w:sz="0" w:space="0" w:color="auto"/>
      </w:divBdr>
    </w:div>
    <w:div w:id="845444158">
      <w:bodyDiv w:val="1"/>
      <w:marLeft w:val="0"/>
      <w:marRight w:val="0"/>
      <w:marTop w:val="0"/>
      <w:marBottom w:val="0"/>
      <w:divBdr>
        <w:top w:val="none" w:sz="0" w:space="0" w:color="auto"/>
        <w:left w:val="none" w:sz="0" w:space="0" w:color="auto"/>
        <w:bottom w:val="none" w:sz="0" w:space="0" w:color="auto"/>
        <w:right w:val="none" w:sz="0" w:space="0" w:color="auto"/>
      </w:divBdr>
    </w:div>
    <w:div w:id="874779388">
      <w:bodyDiv w:val="1"/>
      <w:marLeft w:val="0"/>
      <w:marRight w:val="0"/>
      <w:marTop w:val="0"/>
      <w:marBottom w:val="0"/>
      <w:divBdr>
        <w:top w:val="none" w:sz="0" w:space="0" w:color="auto"/>
        <w:left w:val="none" w:sz="0" w:space="0" w:color="auto"/>
        <w:bottom w:val="none" w:sz="0" w:space="0" w:color="auto"/>
        <w:right w:val="none" w:sz="0" w:space="0" w:color="auto"/>
      </w:divBdr>
    </w:div>
    <w:div w:id="911160304">
      <w:bodyDiv w:val="1"/>
      <w:marLeft w:val="0"/>
      <w:marRight w:val="0"/>
      <w:marTop w:val="0"/>
      <w:marBottom w:val="0"/>
      <w:divBdr>
        <w:top w:val="none" w:sz="0" w:space="0" w:color="auto"/>
        <w:left w:val="none" w:sz="0" w:space="0" w:color="auto"/>
        <w:bottom w:val="none" w:sz="0" w:space="0" w:color="auto"/>
        <w:right w:val="none" w:sz="0" w:space="0" w:color="auto"/>
      </w:divBdr>
    </w:div>
    <w:div w:id="954600323">
      <w:bodyDiv w:val="1"/>
      <w:marLeft w:val="0"/>
      <w:marRight w:val="0"/>
      <w:marTop w:val="0"/>
      <w:marBottom w:val="0"/>
      <w:divBdr>
        <w:top w:val="none" w:sz="0" w:space="0" w:color="auto"/>
        <w:left w:val="none" w:sz="0" w:space="0" w:color="auto"/>
        <w:bottom w:val="none" w:sz="0" w:space="0" w:color="auto"/>
        <w:right w:val="none" w:sz="0" w:space="0" w:color="auto"/>
      </w:divBdr>
    </w:div>
    <w:div w:id="974717803">
      <w:bodyDiv w:val="1"/>
      <w:marLeft w:val="0"/>
      <w:marRight w:val="0"/>
      <w:marTop w:val="0"/>
      <w:marBottom w:val="0"/>
      <w:divBdr>
        <w:top w:val="none" w:sz="0" w:space="0" w:color="auto"/>
        <w:left w:val="none" w:sz="0" w:space="0" w:color="auto"/>
        <w:bottom w:val="none" w:sz="0" w:space="0" w:color="auto"/>
        <w:right w:val="none" w:sz="0" w:space="0" w:color="auto"/>
      </w:divBdr>
    </w:div>
    <w:div w:id="994840464">
      <w:bodyDiv w:val="1"/>
      <w:marLeft w:val="0"/>
      <w:marRight w:val="0"/>
      <w:marTop w:val="0"/>
      <w:marBottom w:val="0"/>
      <w:divBdr>
        <w:top w:val="none" w:sz="0" w:space="0" w:color="auto"/>
        <w:left w:val="none" w:sz="0" w:space="0" w:color="auto"/>
        <w:bottom w:val="none" w:sz="0" w:space="0" w:color="auto"/>
        <w:right w:val="none" w:sz="0" w:space="0" w:color="auto"/>
      </w:divBdr>
    </w:div>
    <w:div w:id="996346815">
      <w:bodyDiv w:val="1"/>
      <w:marLeft w:val="0"/>
      <w:marRight w:val="0"/>
      <w:marTop w:val="0"/>
      <w:marBottom w:val="0"/>
      <w:divBdr>
        <w:top w:val="none" w:sz="0" w:space="0" w:color="auto"/>
        <w:left w:val="none" w:sz="0" w:space="0" w:color="auto"/>
        <w:bottom w:val="none" w:sz="0" w:space="0" w:color="auto"/>
        <w:right w:val="none" w:sz="0" w:space="0" w:color="auto"/>
      </w:divBdr>
    </w:div>
    <w:div w:id="1002857022">
      <w:bodyDiv w:val="1"/>
      <w:marLeft w:val="0"/>
      <w:marRight w:val="0"/>
      <w:marTop w:val="0"/>
      <w:marBottom w:val="0"/>
      <w:divBdr>
        <w:top w:val="none" w:sz="0" w:space="0" w:color="auto"/>
        <w:left w:val="none" w:sz="0" w:space="0" w:color="auto"/>
        <w:bottom w:val="none" w:sz="0" w:space="0" w:color="auto"/>
        <w:right w:val="none" w:sz="0" w:space="0" w:color="auto"/>
      </w:divBdr>
    </w:div>
    <w:div w:id="1010988043">
      <w:bodyDiv w:val="1"/>
      <w:marLeft w:val="0"/>
      <w:marRight w:val="0"/>
      <w:marTop w:val="0"/>
      <w:marBottom w:val="0"/>
      <w:divBdr>
        <w:top w:val="none" w:sz="0" w:space="0" w:color="auto"/>
        <w:left w:val="none" w:sz="0" w:space="0" w:color="auto"/>
        <w:bottom w:val="none" w:sz="0" w:space="0" w:color="auto"/>
        <w:right w:val="none" w:sz="0" w:space="0" w:color="auto"/>
      </w:divBdr>
    </w:div>
    <w:div w:id="1046101371">
      <w:bodyDiv w:val="1"/>
      <w:marLeft w:val="0"/>
      <w:marRight w:val="0"/>
      <w:marTop w:val="0"/>
      <w:marBottom w:val="0"/>
      <w:divBdr>
        <w:top w:val="none" w:sz="0" w:space="0" w:color="auto"/>
        <w:left w:val="none" w:sz="0" w:space="0" w:color="auto"/>
        <w:bottom w:val="none" w:sz="0" w:space="0" w:color="auto"/>
        <w:right w:val="none" w:sz="0" w:space="0" w:color="auto"/>
      </w:divBdr>
    </w:div>
    <w:div w:id="1066606665">
      <w:bodyDiv w:val="1"/>
      <w:marLeft w:val="0"/>
      <w:marRight w:val="0"/>
      <w:marTop w:val="0"/>
      <w:marBottom w:val="0"/>
      <w:divBdr>
        <w:top w:val="none" w:sz="0" w:space="0" w:color="auto"/>
        <w:left w:val="none" w:sz="0" w:space="0" w:color="auto"/>
        <w:bottom w:val="none" w:sz="0" w:space="0" w:color="auto"/>
        <w:right w:val="none" w:sz="0" w:space="0" w:color="auto"/>
      </w:divBdr>
    </w:div>
    <w:div w:id="1082994876">
      <w:bodyDiv w:val="1"/>
      <w:marLeft w:val="0"/>
      <w:marRight w:val="0"/>
      <w:marTop w:val="0"/>
      <w:marBottom w:val="0"/>
      <w:divBdr>
        <w:top w:val="none" w:sz="0" w:space="0" w:color="auto"/>
        <w:left w:val="none" w:sz="0" w:space="0" w:color="auto"/>
        <w:bottom w:val="none" w:sz="0" w:space="0" w:color="auto"/>
        <w:right w:val="none" w:sz="0" w:space="0" w:color="auto"/>
      </w:divBdr>
    </w:div>
    <w:div w:id="1086729046">
      <w:bodyDiv w:val="1"/>
      <w:marLeft w:val="0"/>
      <w:marRight w:val="0"/>
      <w:marTop w:val="0"/>
      <w:marBottom w:val="0"/>
      <w:divBdr>
        <w:top w:val="none" w:sz="0" w:space="0" w:color="auto"/>
        <w:left w:val="none" w:sz="0" w:space="0" w:color="auto"/>
        <w:bottom w:val="none" w:sz="0" w:space="0" w:color="auto"/>
        <w:right w:val="none" w:sz="0" w:space="0" w:color="auto"/>
      </w:divBdr>
    </w:div>
    <w:div w:id="1087923764">
      <w:bodyDiv w:val="1"/>
      <w:marLeft w:val="0"/>
      <w:marRight w:val="0"/>
      <w:marTop w:val="0"/>
      <w:marBottom w:val="0"/>
      <w:divBdr>
        <w:top w:val="none" w:sz="0" w:space="0" w:color="auto"/>
        <w:left w:val="none" w:sz="0" w:space="0" w:color="auto"/>
        <w:bottom w:val="none" w:sz="0" w:space="0" w:color="auto"/>
        <w:right w:val="none" w:sz="0" w:space="0" w:color="auto"/>
      </w:divBdr>
    </w:div>
    <w:div w:id="1092894621">
      <w:bodyDiv w:val="1"/>
      <w:marLeft w:val="0"/>
      <w:marRight w:val="0"/>
      <w:marTop w:val="0"/>
      <w:marBottom w:val="0"/>
      <w:divBdr>
        <w:top w:val="none" w:sz="0" w:space="0" w:color="auto"/>
        <w:left w:val="none" w:sz="0" w:space="0" w:color="auto"/>
        <w:bottom w:val="none" w:sz="0" w:space="0" w:color="auto"/>
        <w:right w:val="none" w:sz="0" w:space="0" w:color="auto"/>
      </w:divBdr>
    </w:div>
    <w:div w:id="1119186542">
      <w:bodyDiv w:val="1"/>
      <w:marLeft w:val="0"/>
      <w:marRight w:val="0"/>
      <w:marTop w:val="0"/>
      <w:marBottom w:val="0"/>
      <w:divBdr>
        <w:top w:val="none" w:sz="0" w:space="0" w:color="auto"/>
        <w:left w:val="none" w:sz="0" w:space="0" w:color="auto"/>
        <w:bottom w:val="none" w:sz="0" w:space="0" w:color="auto"/>
        <w:right w:val="none" w:sz="0" w:space="0" w:color="auto"/>
      </w:divBdr>
    </w:div>
    <w:div w:id="1123156257">
      <w:bodyDiv w:val="1"/>
      <w:marLeft w:val="0"/>
      <w:marRight w:val="0"/>
      <w:marTop w:val="0"/>
      <w:marBottom w:val="0"/>
      <w:divBdr>
        <w:top w:val="none" w:sz="0" w:space="0" w:color="auto"/>
        <w:left w:val="none" w:sz="0" w:space="0" w:color="auto"/>
        <w:bottom w:val="none" w:sz="0" w:space="0" w:color="auto"/>
        <w:right w:val="none" w:sz="0" w:space="0" w:color="auto"/>
      </w:divBdr>
    </w:div>
    <w:div w:id="1125925668">
      <w:bodyDiv w:val="1"/>
      <w:marLeft w:val="0"/>
      <w:marRight w:val="0"/>
      <w:marTop w:val="0"/>
      <w:marBottom w:val="0"/>
      <w:divBdr>
        <w:top w:val="none" w:sz="0" w:space="0" w:color="auto"/>
        <w:left w:val="none" w:sz="0" w:space="0" w:color="auto"/>
        <w:bottom w:val="none" w:sz="0" w:space="0" w:color="auto"/>
        <w:right w:val="none" w:sz="0" w:space="0" w:color="auto"/>
      </w:divBdr>
    </w:div>
    <w:div w:id="1132480977">
      <w:bodyDiv w:val="1"/>
      <w:marLeft w:val="0"/>
      <w:marRight w:val="0"/>
      <w:marTop w:val="0"/>
      <w:marBottom w:val="0"/>
      <w:divBdr>
        <w:top w:val="none" w:sz="0" w:space="0" w:color="auto"/>
        <w:left w:val="none" w:sz="0" w:space="0" w:color="auto"/>
        <w:bottom w:val="none" w:sz="0" w:space="0" w:color="auto"/>
        <w:right w:val="none" w:sz="0" w:space="0" w:color="auto"/>
      </w:divBdr>
    </w:div>
    <w:div w:id="1151019554">
      <w:bodyDiv w:val="1"/>
      <w:marLeft w:val="0"/>
      <w:marRight w:val="0"/>
      <w:marTop w:val="0"/>
      <w:marBottom w:val="0"/>
      <w:divBdr>
        <w:top w:val="none" w:sz="0" w:space="0" w:color="auto"/>
        <w:left w:val="none" w:sz="0" w:space="0" w:color="auto"/>
        <w:bottom w:val="none" w:sz="0" w:space="0" w:color="auto"/>
        <w:right w:val="none" w:sz="0" w:space="0" w:color="auto"/>
      </w:divBdr>
    </w:div>
    <w:div w:id="1160275144">
      <w:bodyDiv w:val="1"/>
      <w:marLeft w:val="0"/>
      <w:marRight w:val="0"/>
      <w:marTop w:val="0"/>
      <w:marBottom w:val="0"/>
      <w:divBdr>
        <w:top w:val="none" w:sz="0" w:space="0" w:color="auto"/>
        <w:left w:val="none" w:sz="0" w:space="0" w:color="auto"/>
        <w:bottom w:val="none" w:sz="0" w:space="0" w:color="auto"/>
        <w:right w:val="none" w:sz="0" w:space="0" w:color="auto"/>
      </w:divBdr>
    </w:div>
    <w:div w:id="1178075844">
      <w:bodyDiv w:val="1"/>
      <w:marLeft w:val="0"/>
      <w:marRight w:val="0"/>
      <w:marTop w:val="0"/>
      <w:marBottom w:val="0"/>
      <w:divBdr>
        <w:top w:val="none" w:sz="0" w:space="0" w:color="auto"/>
        <w:left w:val="none" w:sz="0" w:space="0" w:color="auto"/>
        <w:bottom w:val="none" w:sz="0" w:space="0" w:color="auto"/>
        <w:right w:val="none" w:sz="0" w:space="0" w:color="auto"/>
      </w:divBdr>
    </w:div>
    <w:div w:id="1180047955">
      <w:bodyDiv w:val="1"/>
      <w:marLeft w:val="0"/>
      <w:marRight w:val="0"/>
      <w:marTop w:val="0"/>
      <w:marBottom w:val="0"/>
      <w:divBdr>
        <w:top w:val="none" w:sz="0" w:space="0" w:color="auto"/>
        <w:left w:val="none" w:sz="0" w:space="0" w:color="auto"/>
        <w:bottom w:val="none" w:sz="0" w:space="0" w:color="auto"/>
        <w:right w:val="none" w:sz="0" w:space="0" w:color="auto"/>
      </w:divBdr>
    </w:div>
    <w:div w:id="1193763365">
      <w:bodyDiv w:val="1"/>
      <w:marLeft w:val="0"/>
      <w:marRight w:val="0"/>
      <w:marTop w:val="0"/>
      <w:marBottom w:val="0"/>
      <w:divBdr>
        <w:top w:val="none" w:sz="0" w:space="0" w:color="auto"/>
        <w:left w:val="none" w:sz="0" w:space="0" w:color="auto"/>
        <w:bottom w:val="none" w:sz="0" w:space="0" w:color="auto"/>
        <w:right w:val="none" w:sz="0" w:space="0" w:color="auto"/>
      </w:divBdr>
    </w:div>
    <w:div w:id="1196625863">
      <w:bodyDiv w:val="1"/>
      <w:marLeft w:val="0"/>
      <w:marRight w:val="0"/>
      <w:marTop w:val="0"/>
      <w:marBottom w:val="0"/>
      <w:divBdr>
        <w:top w:val="none" w:sz="0" w:space="0" w:color="auto"/>
        <w:left w:val="none" w:sz="0" w:space="0" w:color="auto"/>
        <w:bottom w:val="none" w:sz="0" w:space="0" w:color="auto"/>
        <w:right w:val="none" w:sz="0" w:space="0" w:color="auto"/>
      </w:divBdr>
    </w:div>
    <w:div w:id="1200246722">
      <w:bodyDiv w:val="1"/>
      <w:marLeft w:val="0"/>
      <w:marRight w:val="0"/>
      <w:marTop w:val="0"/>
      <w:marBottom w:val="0"/>
      <w:divBdr>
        <w:top w:val="none" w:sz="0" w:space="0" w:color="auto"/>
        <w:left w:val="none" w:sz="0" w:space="0" w:color="auto"/>
        <w:bottom w:val="none" w:sz="0" w:space="0" w:color="auto"/>
        <w:right w:val="none" w:sz="0" w:space="0" w:color="auto"/>
      </w:divBdr>
    </w:div>
    <w:div w:id="1216355858">
      <w:bodyDiv w:val="1"/>
      <w:marLeft w:val="0"/>
      <w:marRight w:val="0"/>
      <w:marTop w:val="0"/>
      <w:marBottom w:val="0"/>
      <w:divBdr>
        <w:top w:val="none" w:sz="0" w:space="0" w:color="auto"/>
        <w:left w:val="none" w:sz="0" w:space="0" w:color="auto"/>
        <w:bottom w:val="none" w:sz="0" w:space="0" w:color="auto"/>
        <w:right w:val="none" w:sz="0" w:space="0" w:color="auto"/>
      </w:divBdr>
    </w:div>
    <w:div w:id="1233849601">
      <w:bodyDiv w:val="1"/>
      <w:marLeft w:val="0"/>
      <w:marRight w:val="0"/>
      <w:marTop w:val="0"/>
      <w:marBottom w:val="0"/>
      <w:divBdr>
        <w:top w:val="none" w:sz="0" w:space="0" w:color="auto"/>
        <w:left w:val="none" w:sz="0" w:space="0" w:color="auto"/>
        <w:bottom w:val="none" w:sz="0" w:space="0" w:color="auto"/>
        <w:right w:val="none" w:sz="0" w:space="0" w:color="auto"/>
      </w:divBdr>
    </w:div>
    <w:div w:id="1234463127">
      <w:bodyDiv w:val="1"/>
      <w:marLeft w:val="0"/>
      <w:marRight w:val="0"/>
      <w:marTop w:val="0"/>
      <w:marBottom w:val="0"/>
      <w:divBdr>
        <w:top w:val="none" w:sz="0" w:space="0" w:color="auto"/>
        <w:left w:val="none" w:sz="0" w:space="0" w:color="auto"/>
        <w:bottom w:val="none" w:sz="0" w:space="0" w:color="auto"/>
        <w:right w:val="none" w:sz="0" w:space="0" w:color="auto"/>
      </w:divBdr>
    </w:div>
    <w:div w:id="1243564563">
      <w:bodyDiv w:val="1"/>
      <w:marLeft w:val="0"/>
      <w:marRight w:val="0"/>
      <w:marTop w:val="0"/>
      <w:marBottom w:val="0"/>
      <w:divBdr>
        <w:top w:val="none" w:sz="0" w:space="0" w:color="auto"/>
        <w:left w:val="none" w:sz="0" w:space="0" w:color="auto"/>
        <w:bottom w:val="none" w:sz="0" w:space="0" w:color="auto"/>
        <w:right w:val="none" w:sz="0" w:space="0" w:color="auto"/>
      </w:divBdr>
    </w:div>
    <w:div w:id="1249122928">
      <w:bodyDiv w:val="1"/>
      <w:marLeft w:val="0"/>
      <w:marRight w:val="0"/>
      <w:marTop w:val="0"/>
      <w:marBottom w:val="0"/>
      <w:divBdr>
        <w:top w:val="none" w:sz="0" w:space="0" w:color="auto"/>
        <w:left w:val="none" w:sz="0" w:space="0" w:color="auto"/>
        <w:bottom w:val="none" w:sz="0" w:space="0" w:color="auto"/>
        <w:right w:val="none" w:sz="0" w:space="0" w:color="auto"/>
      </w:divBdr>
    </w:div>
    <w:div w:id="1257636228">
      <w:bodyDiv w:val="1"/>
      <w:marLeft w:val="0"/>
      <w:marRight w:val="0"/>
      <w:marTop w:val="0"/>
      <w:marBottom w:val="0"/>
      <w:divBdr>
        <w:top w:val="none" w:sz="0" w:space="0" w:color="auto"/>
        <w:left w:val="none" w:sz="0" w:space="0" w:color="auto"/>
        <w:bottom w:val="none" w:sz="0" w:space="0" w:color="auto"/>
        <w:right w:val="none" w:sz="0" w:space="0" w:color="auto"/>
      </w:divBdr>
    </w:div>
    <w:div w:id="1259094506">
      <w:bodyDiv w:val="1"/>
      <w:marLeft w:val="0"/>
      <w:marRight w:val="0"/>
      <w:marTop w:val="0"/>
      <w:marBottom w:val="0"/>
      <w:divBdr>
        <w:top w:val="none" w:sz="0" w:space="0" w:color="auto"/>
        <w:left w:val="none" w:sz="0" w:space="0" w:color="auto"/>
        <w:bottom w:val="none" w:sz="0" w:space="0" w:color="auto"/>
        <w:right w:val="none" w:sz="0" w:space="0" w:color="auto"/>
      </w:divBdr>
    </w:div>
    <w:div w:id="1268729188">
      <w:bodyDiv w:val="1"/>
      <w:marLeft w:val="0"/>
      <w:marRight w:val="0"/>
      <w:marTop w:val="0"/>
      <w:marBottom w:val="0"/>
      <w:divBdr>
        <w:top w:val="none" w:sz="0" w:space="0" w:color="auto"/>
        <w:left w:val="none" w:sz="0" w:space="0" w:color="auto"/>
        <w:bottom w:val="none" w:sz="0" w:space="0" w:color="auto"/>
        <w:right w:val="none" w:sz="0" w:space="0" w:color="auto"/>
      </w:divBdr>
    </w:div>
    <w:div w:id="1278634172">
      <w:bodyDiv w:val="1"/>
      <w:marLeft w:val="0"/>
      <w:marRight w:val="0"/>
      <w:marTop w:val="0"/>
      <w:marBottom w:val="0"/>
      <w:divBdr>
        <w:top w:val="none" w:sz="0" w:space="0" w:color="auto"/>
        <w:left w:val="none" w:sz="0" w:space="0" w:color="auto"/>
        <w:bottom w:val="none" w:sz="0" w:space="0" w:color="auto"/>
        <w:right w:val="none" w:sz="0" w:space="0" w:color="auto"/>
      </w:divBdr>
    </w:div>
    <w:div w:id="1292515459">
      <w:bodyDiv w:val="1"/>
      <w:marLeft w:val="0"/>
      <w:marRight w:val="0"/>
      <w:marTop w:val="0"/>
      <w:marBottom w:val="0"/>
      <w:divBdr>
        <w:top w:val="none" w:sz="0" w:space="0" w:color="auto"/>
        <w:left w:val="none" w:sz="0" w:space="0" w:color="auto"/>
        <w:bottom w:val="none" w:sz="0" w:space="0" w:color="auto"/>
        <w:right w:val="none" w:sz="0" w:space="0" w:color="auto"/>
      </w:divBdr>
    </w:div>
    <w:div w:id="1312294662">
      <w:bodyDiv w:val="1"/>
      <w:marLeft w:val="0"/>
      <w:marRight w:val="0"/>
      <w:marTop w:val="0"/>
      <w:marBottom w:val="0"/>
      <w:divBdr>
        <w:top w:val="none" w:sz="0" w:space="0" w:color="auto"/>
        <w:left w:val="none" w:sz="0" w:space="0" w:color="auto"/>
        <w:bottom w:val="none" w:sz="0" w:space="0" w:color="auto"/>
        <w:right w:val="none" w:sz="0" w:space="0" w:color="auto"/>
      </w:divBdr>
    </w:div>
    <w:div w:id="1312322738">
      <w:bodyDiv w:val="1"/>
      <w:marLeft w:val="0"/>
      <w:marRight w:val="0"/>
      <w:marTop w:val="0"/>
      <w:marBottom w:val="0"/>
      <w:divBdr>
        <w:top w:val="none" w:sz="0" w:space="0" w:color="auto"/>
        <w:left w:val="none" w:sz="0" w:space="0" w:color="auto"/>
        <w:bottom w:val="none" w:sz="0" w:space="0" w:color="auto"/>
        <w:right w:val="none" w:sz="0" w:space="0" w:color="auto"/>
      </w:divBdr>
    </w:div>
    <w:div w:id="1333491306">
      <w:bodyDiv w:val="1"/>
      <w:marLeft w:val="0"/>
      <w:marRight w:val="0"/>
      <w:marTop w:val="0"/>
      <w:marBottom w:val="0"/>
      <w:divBdr>
        <w:top w:val="none" w:sz="0" w:space="0" w:color="auto"/>
        <w:left w:val="none" w:sz="0" w:space="0" w:color="auto"/>
        <w:bottom w:val="none" w:sz="0" w:space="0" w:color="auto"/>
        <w:right w:val="none" w:sz="0" w:space="0" w:color="auto"/>
      </w:divBdr>
    </w:div>
    <w:div w:id="1340347931">
      <w:bodyDiv w:val="1"/>
      <w:marLeft w:val="0"/>
      <w:marRight w:val="0"/>
      <w:marTop w:val="0"/>
      <w:marBottom w:val="0"/>
      <w:divBdr>
        <w:top w:val="none" w:sz="0" w:space="0" w:color="auto"/>
        <w:left w:val="none" w:sz="0" w:space="0" w:color="auto"/>
        <w:bottom w:val="none" w:sz="0" w:space="0" w:color="auto"/>
        <w:right w:val="none" w:sz="0" w:space="0" w:color="auto"/>
      </w:divBdr>
    </w:div>
    <w:div w:id="1343246098">
      <w:bodyDiv w:val="1"/>
      <w:marLeft w:val="0"/>
      <w:marRight w:val="0"/>
      <w:marTop w:val="0"/>
      <w:marBottom w:val="0"/>
      <w:divBdr>
        <w:top w:val="none" w:sz="0" w:space="0" w:color="auto"/>
        <w:left w:val="none" w:sz="0" w:space="0" w:color="auto"/>
        <w:bottom w:val="none" w:sz="0" w:space="0" w:color="auto"/>
        <w:right w:val="none" w:sz="0" w:space="0" w:color="auto"/>
      </w:divBdr>
    </w:div>
    <w:div w:id="1343438258">
      <w:bodyDiv w:val="1"/>
      <w:marLeft w:val="0"/>
      <w:marRight w:val="0"/>
      <w:marTop w:val="0"/>
      <w:marBottom w:val="0"/>
      <w:divBdr>
        <w:top w:val="none" w:sz="0" w:space="0" w:color="auto"/>
        <w:left w:val="none" w:sz="0" w:space="0" w:color="auto"/>
        <w:bottom w:val="none" w:sz="0" w:space="0" w:color="auto"/>
        <w:right w:val="none" w:sz="0" w:space="0" w:color="auto"/>
      </w:divBdr>
    </w:div>
    <w:div w:id="1372026335">
      <w:bodyDiv w:val="1"/>
      <w:marLeft w:val="0"/>
      <w:marRight w:val="0"/>
      <w:marTop w:val="0"/>
      <w:marBottom w:val="0"/>
      <w:divBdr>
        <w:top w:val="none" w:sz="0" w:space="0" w:color="auto"/>
        <w:left w:val="none" w:sz="0" w:space="0" w:color="auto"/>
        <w:bottom w:val="none" w:sz="0" w:space="0" w:color="auto"/>
        <w:right w:val="none" w:sz="0" w:space="0" w:color="auto"/>
      </w:divBdr>
    </w:div>
    <w:div w:id="1420249351">
      <w:bodyDiv w:val="1"/>
      <w:marLeft w:val="0"/>
      <w:marRight w:val="0"/>
      <w:marTop w:val="0"/>
      <w:marBottom w:val="0"/>
      <w:divBdr>
        <w:top w:val="none" w:sz="0" w:space="0" w:color="auto"/>
        <w:left w:val="none" w:sz="0" w:space="0" w:color="auto"/>
        <w:bottom w:val="none" w:sz="0" w:space="0" w:color="auto"/>
        <w:right w:val="none" w:sz="0" w:space="0" w:color="auto"/>
      </w:divBdr>
    </w:div>
    <w:div w:id="1423450150">
      <w:bodyDiv w:val="1"/>
      <w:marLeft w:val="0"/>
      <w:marRight w:val="0"/>
      <w:marTop w:val="0"/>
      <w:marBottom w:val="0"/>
      <w:divBdr>
        <w:top w:val="none" w:sz="0" w:space="0" w:color="auto"/>
        <w:left w:val="none" w:sz="0" w:space="0" w:color="auto"/>
        <w:bottom w:val="none" w:sz="0" w:space="0" w:color="auto"/>
        <w:right w:val="none" w:sz="0" w:space="0" w:color="auto"/>
      </w:divBdr>
    </w:div>
    <w:div w:id="1437873071">
      <w:bodyDiv w:val="1"/>
      <w:marLeft w:val="0"/>
      <w:marRight w:val="0"/>
      <w:marTop w:val="0"/>
      <w:marBottom w:val="0"/>
      <w:divBdr>
        <w:top w:val="none" w:sz="0" w:space="0" w:color="auto"/>
        <w:left w:val="none" w:sz="0" w:space="0" w:color="auto"/>
        <w:bottom w:val="none" w:sz="0" w:space="0" w:color="auto"/>
        <w:right w:val="none" w:sz="0" w:space="0" w:color="auto"/>
      </w:divBdr>
    </w:div>
    <w:div w:id="1448696814">
      <w:bodyDiv w:val="1"/>
      <w:marLeft w:val="0"/>
      <w:marRight w:val="0"/>
      <w:marTop w:val="0"/>
      <w:marBottom w:val="0"/>
      <w:divBdr>
        <w:top w:val="none" w:sz="0" w:space="0" w:color="auto"/>
        <w:left w:val="none" w:sz="0" w:space="0" w:color="auto"/>
        <w:bottom w:val="none" w:sz="0" w:space="0" w:color="auto"/>
        <w:right w:val="none" w:sz="0" w:space="0" w:color="auto"/>
      </w:divBdr>
    </w:div>
    <w:div w:id="1451389345">
      <w:bodyDiv w:val="1"/>
      <w:marLeft w:val="0"/>
      <w:marRight w:val="0"/>
      <w:marTop w:val="0"/>
      <w:marBottom w:val="0"/>
      <w:divBdr>
        <w:top w:val="none" w:sz="0" w:space="0" w:color="auto"/>
        <w:left w:val="none" w:sz="0" w:space="0" w:color="auto"/>
        <w:bottom w:val="none" w:sz="0" w:space="0" w:color="auto"/>
        <w:right w:val="none" w:sz="0" w:space="0" w:color="auto"/>
      </w:divBdr>
    </w:div>
    <w:div w:id="1453745439">
      <w:bodyDiv w:val="1"/>
      <w:marLeft w:val="0"/>
      <w:marRight w:val="0"/>
      <w:marTop w:val="0"/>
      <w:marBottom w:val="0"/>
      <w:divBdr>
        <w:top w:val="none" w:sz="0" w:space="0" w:color="auto"/>
        <w:left w:val="none" w:sz="0" w:space="0" w:color="auto"/>
        <w:bottom w:val="none" w:sz="0" w:space="0" w:color="auto"/>
        <w:right w:val="none" w:sz="0" w:space="0" w:color="auto"/>
      </w:divBdr>
    </w:div>
    <w:div w:id="1477988486">
      <w:bodyDiv w:val="1"/>
      <w:marLeft w:val="0"/>
      <w:marRight w:val="0"/>
      <w:marTop w:val="0"/>
      <w:marBottom w:val="0"/>
      <w:divBdr>
        <w:top w:val="none" w:sz="0" w:space="0" w:color="auto"/>
        <w:left w:val="none" w:sz="0" w:space="0" w:color="auto"/>
        <w:bottom w:val="none" w:sz="0" w:space="0" w:color="auto"/>
        <w:right w:val="none" w:sz="0" w:space="0" w:color="auto"/>
      </w:divBdr>
    </w:div>
    <w:div w:id="1493060880">
      <w:bodyDiv w:val="1"/>
      <w:marLeft w:val="0"/>
      <w:marRight w:val="0"/>
      <w:marTop w:val="0"/>
      <w:marBottom w:val="0"/>
      <w:divBdr>
        <w:top w:val="none" w:sz="0" w:space="0" w:color="auto"/>
        <w:left w:val="none" w:sz="0" w:space="0" w:color="auto"/>
        <w:bottom w:val="none" w:sz="0" w:space="0" w:color="auto"/>
        <w:right w:val="none" w:sz="0" w:space="0" w:color="auto"/>
      </w:divBdr>
    </w:div>
    <w:div w:id="1529177129">
      <w:bodyDiv w:val="1"/>
      <w:marLeft w:val="0"/>
      <w:marRight w:val="0"/>
      <w:marTop w:val="0"/>
      <w:marBottom w:val="0"/>
      <w:divBdr>
        <w:top w:val="none" w:sz="0" w:space="0" w:color="auto"/>
        <w:left w:val="none" w:sz="0" w:space="0" w:color="auto"/>
        <w:bottom w:val="none" w:sz="0" w:space="0" w:color="auto"/>
        <w:right w:val="none" w:sz="0" w:space="0" w:color="auto"/>
      </w:divBdr>
    </w:div>
    <w:div w:id="1543589058">
      <w:bodyDiv w:val="1"/>
      <w:marLeft w:val="0"/>
      <w:marRight w:val="0"/>
      <w:marTop w:val="0"/>
      <w:marBottom w:val="0"/>
      <w:divBdr>
        <w:top w:val="none" w:sz="0" w:space="0" w:color="auto"/>
        <w:left w:val="none" w:sz="0" w:space="0" w:color="auto"/>
        <w:bottom w:val="none" w:sz="0" w:space="0" w:color="auto"/>
        <w:right w:val="none" w:sz="0" w:space="0" w:color="auto"/>
      </w:divBdr>
    </w:div>
    <w:div w:id="1584872716">
      <w:bodyDiv w:val="1"/>
      <w:marLeft w:val="0"/>
      <w:marRight w:val="0"/>
      <w:marTop w:val="0"/>
      <w:marBottom w:val="0"/>
      <w:divBdr>
        <w:top w:val="none" w:sz="0" w:space="0" w:color="auto"/>
        <w:left w:val="none" w:sz="0" w:space="0" w:color="auto"/>
        <w:bottom w:val="none" w:sz="0" w:space="0" w:color="auto"/>
        <w:right w:val="none" w:sz="0" w:space="0" w:color="auto"/>
      </w:divBdr>
    </w:div>
    <w:div w:id="1588423634">
      <w:bodyDiv w:val="1"/>
      <w:marLeft w:val="0"/>
      <w:marRight w:val="0"/>
      <w:marTop w:val="0"/>
      <w:marBottom w:val="0"/>
      <w:divBdr>
        <w:top w:val="none" w:sz="0" w:space="0" w:color="auto"/>
        <w:left w:val="none" w:sz="0" w:space="0" w:color="auto"/>
        <w:bottom w:val="none" w:sz="0" w:space="0" w:color="auto"/>
        <w:right w:val="none" w:sz="0" w:space="0" w:color="auto"/>
      </w:divBdr>
    </w:div>
    <w:div w:id="1617563064">
      <w:bodyDiv w:val="1"/>
      <w:marLeft w:val="0"/>
      <w:marRight w:val="0"/>
      <w:marTop w:val="0"/>
      <w:marBottom w:val="0"/>
      <w:divBdr>
        <w:top w:val="none" w:sz="0" w:space="0" w:color="auto"/>
        <w:left w:val="none" w:sz="0" w:space="0" w:color="auto"/>
        <w:bottom w:val="none" w:sz="0" w:space="0" w:color="auto"/>
        <w:right w:val="none" w:sz="0" w:space="0" w:color="auto"/>
      </w:divBdr>
    </w:div>
    <w:div w:id="1660646992">
      <w:bodyDiv w:val="1"/>
      <w:marLeft w:val="0"/>
      <w:marRight w:val="0"/>
      <w:marTop w:val="0"/>
      <w:marBottom w:val="0"/>
      <w:divBdr>
        <w:top w:val="none" w:sz="0" w:space="0" w:color="auto"/>
        <w:left w:val="none" w:sz="0" w:space="0" w:color="auto"/>
        <w:bottom w:val="none" w:sz="0" w:space="0" w:color="auto"/>
        <w:right w:val="none" w:sz="0" w:space="0" w:color="auto"/>
      </w:divBdr>
    </w:div>
    <w:div w:id="1678969499">
      <w:bodyDiv w:val="1"/>
      <w:marLeft w:val="0"/>
      <w:marRight w:val="0"/>
      <w:marTop w:val="0"/>
      <w:marBottom w:val="0"/>
      <w:divBdr>
        <w:top w:val="none" w:sz="0" w:space="0" w:color="auto"/>
        <w:left w:val="none" w:sz="0" w:space="0" w:color="auto"/>
        <w:bottom w:val="none" w:sz="0" w:space="0" w:color="auto"/>
        <w:right w:val="none" w:sz="0" w:space="0" w:color="auto"/>
      </w:divBdr>
    </w:div>
    <w:div w:id="1698967524">
      <w:bodyDiv w:val="1"/>
      <w:marLeft w:val="0"/>
      <w:marRight w:val="0"/>
      <w:marTop w:val="0"/>
      <w:marBottom w:val="0"/>
      <w:divBdr>
        <w:top w:val="none" w:sz="0" w:space="0" w:color="auto"/>
        <w:left w:val="none" w:sz="0" w:space="0" w:color="auto"/>
        <w:bottom w:val="none" w:sz="0" w:space="0" w:color="auto"/>
        <w:right w:val="none" w:sz="0" w:space="0" w:color="auto"/>
      </w:divBdr>
    </w:div>
    <w:div w:id="1750424798">
      <w:bodyDiv w:val="1"/>
      <w:marLeft w:val="0"/>
      <w:marRight w:val="0"/>
      <w:marTop w:val="0"/>
      <w:marBottom w:val="0"/>
      <w:divBdr>
        <w:top w:val="none" w:sz="0" w:space="0" w:color="auto"/>
        <w:left w:val="none" w:sz="0" w:space="0" w:color="auto"/>
        <w:bottom w:val="none" w:sz="0" w:space="0" w:color="auto"/>
        <w:right w:val="none" w:sz="0" w:space="0" w:color="auto"/>
      </w:divBdr>
    </w:div>
    <w:div w:id="1809471113">
      <w:bodyDiv w:val="1"/>
      <w:marLeft w:val="0"/>
      <w:marRight w:val="0"/>
      <w:marTop w:val="0"/>
      <w:marBottom w:val="0"/>
      <w:divBdr>
        <w:top w:val="none" w:sz="0" w:space="0" w:color="auto"/>
        <w:left w:val="none" w:sz="0" w:space="0" w:color="auto"/>
        <w:bottom w:val="none" w:sz="0" w:space="0" w:color="auto"/>
        <w:right w:val="none" w:sz="0" w:space="0" w:color="auto"/>
      </w:divBdr>
    </w:div>
    <w:div w:id="1810317450">
      <w:bodyDiv w:val="1"/>
      <w:marLeft w:val="0"/>
      <w:marRight w:val="0"/>
      <w:marTop w:val="0"/>
      <w:marBottom w:val="0"/>
      <w:divBdr>
        <w:top w:val="none" w:sz="0" w:space="0" w:color="auto"/>
        <w:left w:val="none" w:sz="0" w:space="0" w:color="auto"/>
        <w:bottom w:val="none" w:sz="0" w:space="0" w:color="auto"/>
        <w:right w:val="none" w:sz="0" w:space="0" w:color="auto"/>
      </w:divBdr>
    </w:div>
    <w:div w:id="1815368053">
      <w:bodyDiv w:val="1"/>
      <w:marLeft w:val="0"/>
      <w:marRight w:val="0"/>
      <w:marTop w:val="0"/>
      <w:marBottom w:val="0"/>
      <w:divBdr>
        <w:top w:val="none" w:sz="0" w:space="0" w:color="auto"/>
        <w:left w:val="none" w:sz="0" w:space="0" w:color="auto"/>
        <w:bottom w:val="none" w:sz="0" w:space="0" w:color="auto"/>
        <w:right w:val="none" w:sz="0" w:space="0" w:color="auto"/>
      </w:divBdr>
    </w:div>
    <w:div w:id="1841698613">
      <w:bodyDiv w:val="1"/>
      <w:marLeft w:val="0"/>
      <w:marRight w:val="0"/>
      <w:marTop w:val="0"/>
      <w:marBottom w:val="0"/>
      <w:divBdr>
        <w:top w:val="none" w:sz="0" w:space="0" w:color="auto"/>
        <w:left w:val="none" w:sz="0" w:space="0" w:color="auto"/>
        <w:bottom w:val="none" w:sz="0" w:space="0" w:color="auto"/>
        <w:right w:val="none" w:sz="0" w:space="0" w:color="auto"/>
      </w:divBdr>
    </w:div>
    <w:div w:id="1859655326">
      <w:bodyDiv w:val="1"/>
      <w:marLeft w:val="0"/>
      <w:marRight w:val="0"/>
      <w:marTop w:val="0"/>
      <w:marBottom w:val="0"/>
      <w:divBdr>
        <w:top w:val="none" w:sz="0" w:space="0" w:color="auto"/>
        <w:left w:val="none" w:sz="0" w:space="0" w:color="auto"/>
        <w:bottom w:val="none" w:sz="0" w:space="0" w:color="auto"/>
        <w:right w:val="none" w:sz="0" w:space="0" w:color="auto"/>
      </w:divBdr>
    </w:div>
    <w:div w:id="1873374469">
      <w:bodyDiv w:val="1"/>
      <w:marLeft w:val="0"/>
      <w:marRight w:val="0"/>
      <w:marTop w:val="0"/>
      <w:marBottom w:val="0"/>
      <w:divBdr>
        <w:top w:val="none" w:sz="0" w:space="0" w:color="auto"/>
        <w:left w:val="none" w:sz="0" w:space="0" w:color="auto"/>
        <w:bottom w:val="none" w:sz="0" w:space="0" w:color="auto"/>
        <w:right w:val="none" w:sz="0" w:space="0" w:color="auto"/>
      </w:divBdr>
    </w:div>
    <w:div w:id="1895967143">
      <w:bodyDiv w:val="1"/>
      <w:marLeft w:val="0"/>
      <w:marRight w:val="0"/>
      <w:marTop w:val="0"/>
      <w:marBottom w:val="0"/>
      <w:divBdr>
        <w:top w:val="none" w:sz="0" w:space="0" w:color="auto"/>
        <w:left w:val="none" w:sz="0" w:space="0" w:color="auto"/>
        <w:bottom w:val="none" w:sz="0" w:space="0" w:color="auto"/>
        <w:right w:val="none" w:sz="0" w:space="0" w:color="auto"/>
      </w:divBdr>
    </w:div>
    <w:div w:id="1901935160">
      <w:bodyDiv w:val="1"/>
      <w:marLeft w:val="0"/>
      <w:marRight w:val="0"/>
      <w:marTop w:val="0"/>
      <w:marBottom w:val="0"/>
      <w:divBdr>
        <w:top w:val="none" w:sz="0" w:space="0" w:color="auto"/>
        <w:left w:val="none" w:sz="0" w:space="0" w:color="auto"/>
        <w:bottom w:val="none" w:sz="0" w:space="0" w:color="auto"/>
        <w:right w:val="none" w:sz="0" w:space="0" w:color="auto"/>
      </w:divBdr>
    </w:div>
    <w:div w:id="1918595066">
      <w:bodyDiv w:val="1"/>
      <w:marLeft w:val="0"/>
      <w:marRight w:val="0"/>
      <w:marTop w:val="0"/>
      <w:marBottom w:val="0"/>
      <w:divBdr>
        <w:top w:val="none" w:sz="0" w:space="0" w:color="auto"/>
        <w:left w:val="none" w:sz="0" w:space="0" w:color="auto"/>
        <w:bottom w:val="none" w:sz="0" w:space="0" w:color="auto"/>
        <w:right w:val="none" w:sz="0" w:space="0" w:color="auto"/>
      </w:divBdr>
    </w:div>
    <w:div w:id="1919287678">
      <w:bodyDiv w:val="1"/>
      <w:marLeft w:val="0"/>
      <w:marRight w:val="0"/>
      <w:marTop w:val="0"/>
      <w:marBottom w:val="0"/>
      <w:divBdr>
        <w:top w:val="none" w:sz="0" w:space="0" w:color="auto"/>
        <w:left w:val="none" w:sz="0" w:space="0" w:color="auto"/>
        <w:bottom w:val="none" w:sz="0" w:space="0" w:color="auto"/>
        <w:right w:val="none" w:sz="0" w:space="0" w:color="auto"/>
      </w:divBdr>
    </w:div>
    <w:div w:id="1923684038">
      <w:bodyDiv w:val="1"/>
      <w:marLeft w:val="0"/>
      <w:marRight w:val="0"/>
      <w:marTop w:val="0"/>
      <w:marBottom w:val="0"/>
      <w:divBdr>
        <w:top w:val="none" w:sz="0" w:space="0" w:color="auto"/>
        <w:left w:val="none" w:sz="0" w:space="0" w:color="auto"/>
        <w:bottom w:val="none" w:sz="0" w:space="0" w:color="auto"/>
        <w:right w:val="none" w:sz="0" w:space="0" w:color="auto"/>
      </w:divBdr>
    </w:div>
    <w:div w:id="1934972042">
      <w:bodyDiv w:val="1"/>
      <w:marLeft w:val="0"/>
      <w:marRight w:val="0"/>
      <w:marTop w:val="0"/>
      <w:marBottom w:val="0"/>
      <w:divBdr>
        <w:top w:val="none" w:sz="0" w:space="0" w:color="auto"/>
        <w:left w:val="none" w:sz="0" w:space="0" w:color="auto"/>
        <w:bottom w:val="none" w:sz="0" w:space="0" w:color="auto"/>
        <w:right w:val="none" w:sz="0" w:space="0" w:color="auto"/>
      </w:divBdr>
    </w:div>
    <w:div w:id="1974017851">
      <w:bodyDiv w:val="1"/>
      <w:marLeft w:val="0"/>
      <w:marRight w:val="0"/>
      <w:marTop w:val="0"/>
      <w:marBottom w:val="0"/>
      <w:divBdr>
        <w:top w:val="none" w:sz="0" w:space="0" w:color="auto"/>
        <w:left w:val="none" w:sz="0" w:space="0" w:color="auto"/>
        <w:bottom w:val="none" w:sz="0" w:space="0" w:color="auto"/>
        <w:right w:val="none" w:sz="0" w:space="0" w:color="auto"/>
      </w:divBdr>
    </w:div>
    <w:div w:id="1987464456">
      <w:bodyDiv w:val="1"/>
      <w:marLeft w:val="0"/>
      <w:marRight w:val="0"/>
      <w:marTop w:val="0"/>
      <w:marBottom w:val="0"/>
      <w:divBdr>
        <w:top w:val="none" w:sz="0" w:space="0" w:color="auto"/>
        <w:left w:val="none" w:sz="0" w:space="0" w:color="auto"/>
        <w:bottom w:val="none" w:sz="0" w:space="0" w:color="auto"/>
        <w:right w:val="none" w:sz="0" w:space="0" w:color="auto"/>
      </w:divBdr>
    </w:div>
    <w:div w:id="2014142061">
      <w:bodyDiv w:val="1"/>
      <w:marLeft w:val="0"/>
      <w:marRight w:val="0"/>
      <w:marTop w:val="0"/>
      <w:marBottom w:val="0"/>
      <w:divBdr>
        <w:top w:val="none" w:sz="0" w:space="0" w:color="auto"/>
        <w:left w:val="none" w:sz="0" w:space="0" w:color="auto"/>
        <w:bottom w:val="none" w:sz="0" w:space="0" w:color="auto"/>
        <w:right w:val="none" w:sz="0" w:space="0" w:color="auto"/>
      </w:divBdr>
    </w:div>
    <w:div w:id="2035575520">
      <w:bodyDiv w:val="1"/>
      <w:marLeft w:val="0"/>
      <w:marRight w:val="0"/>
      <w:marTop w:val="0"/>
      <w:marBottom w:val="0"/>
      <w:divBdr>
        <w:top w:val="none" w:sz="0" w:space="0" w:color="auto"/>
        <w:left w:val="none" w:sz="0" w:space="0" w:color="auto"/>
        <w:bottom w:val="none" w:sz="0" w:space="0" w:color="auto"/>
        <w:right w:val="none" w:sz="0" w:space="0" w:color="auto"/>
      </w:divBdr>
    </w:div>
    <w:div w:id="2038040616">
      <w:bodyDiv w:val="1"/>
      <w:marLeft w:val="0"/>
      <w:marRight w:val="0"/>
      <w:marTop w:val="0"/>
      <w:marBottom w:val="0"/>
      <w:divBdr>
        <w:top w:val="none" w:sz="0" w:space="0" w:color="auto"/>
        <w:left w:val="none" w:sz="0" w:space="0" w:color="auto"/>
        <w:bottom w:val="none" w:sz="0" w:space="0" w:color="auto"/>
        <w:right w:val="none" w:sz="0" w:space="0" w:color="auto"/>
      </w:divBdr>
    </w:div>
    <w:div w:id="2057965330">
      <w:bodyDiv w:val="1"/>
      <w:marLeft w:val="0"/>
      <w:marRight w:val="0"/>
      <w:marTop w:val="0"/>
      <w:marBottom w:val="0"/>
      <w:divBdr>
        <w:top w:val="none" w:sz="0" w:space="0" w:color="auto"/>
        <w:left w:val="none" w:sz="0" w:space="0" w:color="auto"/>
        <w:bottom w:val="none" w:sz="0" w:space="0" w:color="auto"/>
        <w:right w:val="none" w:sz="0" w:space="0" w:color="auto"/>
      </w:divBdr>
    </w:div>
    <w:div w:id="2063483615">
      <w:bodyDiv w:val="1"/>
      <w:marLeft w:val="0"/>
      <w:marRight w:val="0"/>
      <w:marTop w:val="0"/>
      <w:marBottom w:val="0"/>
      <w:divBdr>
        <w:top w:val="none" w:sz="0" w:space="0" w:color="auto"/>
        <w:left w:val="none" w:sz="0" w:space="0" w:color="auto"/>
        <w:bottom w:val="none" w:sz="0" w:space="0" w:color="auto"/>
        <w:right w:val="none" w:sz="0" w:space="0" w:color="auto"/>
      </w:divBdr>
    </w:div>
    <w:div w:id="2065566966">
      <w:bodyDiv w:val="1"/>
      <w:marLeft w:val="0"/>
      <w:marRight w:val="0"/>
      <w:marTop w:val="0"/>
      <w:marBottom w:val="0"/>
      <w:divBdr>
        <w:top w:val="none" w:sz="0" w:space="0" w:color="auto"/>
        <w:left w:val="none" w:sz="0" w:space="0" w:color="auto"/>
        <w:bottom w:val="none" w:sz="0" w:space="0" w:color="auto"/>
        <w:right w:val="none" w:sz="0" w:space="0" w:color="auto"/>
      </w:divBdr>
    </w:div>
    <w:div w:id="2065829199">
      <w:bodyDiv w:val="1"/>
      <w:marLeft w:val="0"/>
      <w:marRight w:val="0"/>
      <w:marTop w:val="0"/>
      <w:marBottom w:val="0"/>
      <w:divBdr>
        <w:top w:val="none" w:sz="0" w:space="0" w:color="auto"/>
        <w:left w:val="none" w:sz="0" w:space="0" w:color="auto"/>
        <w:bottom w:val="none" w:sz="0" w:space="0" w:color="auto"/>
        <w:right w:val="none" w:sz="0" w:space="0" w:color="auto"/>
      </w:divBdr>
    </w:div>
    <w:div w:id="2113083245">
      <w:bodyDiv w:val="1"/>
      <w:marLeft w:val="0"/>
      <w:marRight w:val="0"/>
      <w:marTop w:val="0"/>
      <w:marBottom w:val="0"/>
      <w:divBdr>
        <w:top w:val="none" w:sz="0" w:space="0" w:color="auto"/>
        <w:left w:val="none" w:sz="0" w:space="0" w:color="auto"/>
        <w:bottom w:val="none" w:sz="0" w:space="0" w:color="auto"/>
        <w:right w:val="none" w:sz="0" w:space="0" w:color="auto"/>
      </w:divBdr>
    </w:div>
    <w:div w:id="2135755304">
      <w:bodyDiv w:val="1"/>
      <w:marLeft w:val="0"/>
      <w:marRight w:val="0"/>
      <w:marTop w:val="0"/>
      <w:marBottom w:val="0"/>
      <w:divBdr>
        <w:top w:val="none" w:sz="0" w:space="0" w:color="auto"/>
        <w:left w:val="none" w:sz="0" w:space="0" w:color="auto"/>
        <w:bottom w:val="none" w:sz="0" w:space="0" w:color="auto"/>
        <w:right w:val="none" w:sz="0" w:space="0" w:color="auto"/>
      </w:divBdr>
    </w:div>
    <w:div w:id="2144736058">
      <w:bodyDiv w:val="1"/>
      <w:marLeft w:val="0"/>
      <w:marRight w:val="0"/>
      <w:marTop w:val="0"/>
      <w:marBottom w:val="0"/>
      <w:divBdr>
        <w:top w:val="none" w:sz="0" w:space="0" w:color="auto"/>
        <w:left w:val="none" w:sz="0" w:space="0" w:color="auto"/>
        <w:bottom w:val="none" w:sz="0" w:space="0" w:color="auto"/>
        <w:right w:val="none" w:sz="0" w:space="0" w:color="auto"/>
      </w:divBdr>
    </w:div>
    <w:div w:id="2145999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Tec21</b:Tag>
    <b:SourceType>Report</b:SourceType>
    <b:Guid>{75F18918-3FB7-4238-A513-B928594305C6}</b:Guid>
    <b:Title>Global Consumer Electronics and Appliances Market By Type(Competition Forecast &amp; Opportunities)</b:Title>
    <b:City>New York</b:City>
    <b:Year>2021</b:Year>
    <b:LCID>en-US</b:LCID>
    <b:Author>
      <b:Author>
        <b:NameList>
          <b:Person>
            <b:Last>Research</b:Last>
            <b:First>TechSci</b:First>
          </b:Person>
        </b:NameList>
      </b:Author>
    </b:Author>
    <b:Publisher>TechSci Research</b:Publisher>
    <b:RefOrder>1</b:RefOrder>
  </b:Source>
  <b:Source>
    <b:Tag>Don20</b:Tag>
    <b:SourceType>JournalArticle</b:SourceType>
    <b:Guid>{7328F7F0-2865-48BB-9044-1A7EBC222C39}</b:Guid>
    <b:Title>Ultra-thin wafer technology and applications: A review.</b:Title>
    <b:Year>2020</b:Year>
    <b:Author>
      <b:Author>
        <b:Corporate>Dong, Zihan, and Yuanwei Lin</b:Corporate>
      </b:Author>
    </b:Author>
    <b:ConferenceName>Materials Science in Semiconductor Processing</b:ConferenceName>
    <b:JournalName>Materials Science in Semiconductor Processing</b:JournalName>
    <b:Volume>105</b:Volume>
    <b:DOI>10.1016/j.mssp.2019.104681</b:DOI>
    <b:RefOrder>2</b:RefOrder>
  </b:Source>
  <b:Source>
    <b:Tag>Sem21</b:Tag>
    <b:SourceType>DocumentFromInternetSite</b:SourceType>
    <b:Guid>{CA94595E-8447-4F8C-8F49-9EBEC1FEFDD0}</b:Guid>
    <b:Title>Semiconductor Shortage Highlights Need to Strengthen U.S. Chip Manufacturing, Research</b:Title>
    <b:Year>2021</b:Year>
    <b:Publisher>Semiconductor Industry Association</b:Publisher>
    <b:Month>Feb</b:Month>
    <b:Day>4</b:Day>
    <b:YearAccessed>2023</b:YearAccessed>
    <b:MonthAccessed>Feb</b:MonthAccessed>
    <b:DayAccessed>10</b:DayAccessed>
    <b:URL>https://www.semiconductors.org/semiconductor-shortage-highlights-need-to-strengthen-u-s-chip-manufacturing-research/</b:URL>
    <b:Author>
      <b:Author>
        <b:NameList>
          <b:Person>
            <b:Last>Association</b:Last>
            <b:First>Semiconductor</b:First>
            <b:Middle>Industry</b:Middle>
          </b:Person>
        </b:NameList>
      </b:Author>
    </b:Author>
    <b:RefOrder>3</b:RefOrder>
  </b:Source>
  <b:Source>
    <b:Tag>TYu11</b:Tag>
    <b:SourceType>JournalArticle</b:SourceType>
    <b:Guid>{F6EF28B3-29D9-4026-ABD0-6898F0B8FEFF}</b:Guid>
    <b:Author>
      <b:Author>
        <b:Corporate>T. Yuan, S. Z. Ramadan and S. J. Bae</b:Corporate>
      </b:Author>
    </b:Author>
    <b:Title>Yield Prediction for Integrated Circuits Manufacturing Through Hierarchical Bayesian Modeling of Spatial Defects</b:Title>
    <b:Year>2011</b:Year>
    <b:ConferenceName>IEEE Transactions on Reliability</b:ConferenceName>
    <b:PeriodicalTitle>IEEE Transactions on Reliability</b:PeriodicalTitle>
    <b:Pages>729-741</b:Pages>
    <b:JournalName>IEEE Transactions on Reliability</b:JournalName>
    <b:Volume>60</b:Volume>
    <b:Issue>4</b:Issue>
    <b:RefOrder>4</b:RefOrder>
  </b:Source>
  <b:Source>
    <b:Tag>CKH98</b:Tag>
    <b:SourceType>JournalArticle</b:SourceType>
    <b:Guid>{CB2AC2C9-DD9D-408A-B7FE-FB2C013B953E}</b:Guid>
    <b:Author>
      <b:Author>
        <b:Corporate>C.K. Hansen, P. Thyregod</b:Corporate>
      </b:Author>
    </b:Author>
    <b:Title>Use of wafer maps in integrated circuit manufacturing</b:Title>
    <b:JournalName>Microelectronics Reliability</b:JournalName>
    <b:Year>1998</b:Year>
    <b:Pages>1155-1164</b:Pages>
    <b:Volume>38</b:Volume>
    <b:Issue>6-8</b:Issue>
    <b:RefOrder>5</b:RefOrder>
  </b:Source>
  <b:Source>
    <b:Tag>Sar19</b:Tag>
    <b:SourceType>JournalArticle</b:SourceType>
    <b:Guid>{BA9E4A38-E869-4D7C-B54C-21DFB3E1F664}</b:Guid>
    <b:Title> A Study of Defects in High Reliability Die Sort Applications</b:Title>
    <b:Year>2019</b:Year>
    <b:Author>
      <b:Author>
        <b:NameList>
          <b:Person>
            <b:Last>Parrish</b:Last>
            <b:First>Sarah</b:First>
          </b:Person>
        </b:NameList>
      </b:Author>
    </b:Author>
    <b:JournalName>International Symposium on Microelectronics</b:JournalName>
    <b:Pages>000463–000469</b:Pages>
    <b:RefOrder>6</b:RefOrder>
  </b:Source>
  <b:Source>
    <b:Tag>WuM15</b:Tag>
    <b:SourceType>JournalArticle</b:SourceType>
    <b:Guid>{772048DE-B0A7-47AC-92BD-B7F2E95223F0}</b:Guid>
    <b:Author>
      <b:Author>
        <b:Corporate>Wu, Ming-Ju, Jyh-Shing R. Jang, and Jui-Long Chen</b:Corporate>
      </b:Author>
    </b:Author>
    <b:Title>Wafer Map Failure Pattern Recognition and Similarity Ranking for Large-Scale Data Sets.</b:Title>
    <b:JournalName>IEEE Transactions on Semiconductor Manufacturing</b:JournalName>
    <b:Year>2015</b:Year>
    <b:Pages>1-12</b:Pages>
    <b:RefOrder>12</b:RefOrder>
  </b:Source>
  <b:Source>
    <b:Tag>WuM151</b:Tag>
    <b:SourceType>JournalArticle</b:SourceType>
    <b:Guid>{683C963F-96A6-4975-B7DA-B6BABB15F9EA}</b:Guid>
    <b:Author>
      <b:Author>
        <b:Corporate>Wu, Ming-Ju, Jyh-Shing R. Jang, and Jui-Long Che</b:Corporate>
      </b:Author>
    </b:Author>
    <b:Title>Wafer Map Failure Pattern Recognition and Similarity Ranking for Large-Scale Data Sets</b:Title>
    <b:JournalName>IEEE Transactions on Semiconductor Manufacturing</b:JournalName>
    <b:Year>2015</b:Year>
    <b:Pages>1-12</b:Pages>
    <b:Volume>28</b:Volume>
    <b:Issue>1</b:Issue>
    <b:RefOrder>20</b:RefOrder>
  </b:Source>
  <b:Source>
    <b:Tag>Yua19</b:Tag>
    <b:SourceType>ConferenceProceedings</b:SourceType>
    <b:Guid>{7420807C-9A8A-4A7E-BD9C-39068998B1CA}</b:Guid>
    <b:Author>
      <b:Author>
        <b:NameList>
          <b:Person>
            <b:Last>Yuan-Fu</b:Last>
            <b:First>Y.</b:First>
          </b:Person>
        </b:NameList>
      </b:Author>
    </b:Author>
    <b:Title>A Deep Learning Model for Identification of Defect Patterns in Semiconductor Wafer Map</b:Title>
    <b:Year>2019</b:Year>
    <b:ConferenceName>30th Annual SEMI Advanced Semiconductor Manufacturing Conference (ASMC)</b:ConferenceName>
    <b:City>Saratoga Springs</b:City>
    <b:RefOrder>15</b:RefOrder>
  </b:Source>
  <b:Source>
    <b:Tag>Nai21</b:Tag>
    <b:SourceType>JournalArticle</b:SourceType>
    <b:Guid>{48B86111-3A49-49E8-958F-0F67CFFCC2ED}</b:Guid>
    <b:Title>Research on Wafer Surface Defect Pattern Detection Method Based on Incremental Learning</b:Title>
    <b:Year>2021</b:Year>
    <b:Author>
      <b:Author>
        <b:Corporate>Naigong Yu, Xin Li, Qiao Xu and Kai Jiang</b:Corporate>
      </b:Author>
    </b:Author>
    <b:JournalName>Journal of Physics: Conference Series</b:JournalName>
    <b:Volume>2078</b:Volume>
    <b:RefOrder>16</b:RefOrder>
  </b:Source>
  <b:Source>
    <b:Tag>TNa19</b:Tag>
    <b:SourceType>JournalArticle</b:SourceType>
    <b:Guid>{DD7E1DE7-70A3-4398-994A-67B775A05E8A}</b:Guid>
    <b:Author>
      <b:Author>
        <b:Corporate>T. Nakazawa and D. V. Kulkarni</b:Corporate>
      </b:Author>
    </b:Author>
    <b:Title>Anomaly Detection and Segmentation for Wafer Defect Patterns Using Deep Convolutional Encoder–Decoder Neural Network Architectures in Semiconductor Manufacturing</b:Title>
    <b:JournalName> IEEE Transactions on Semiconductor Manufacturing</b:JournalName>
    <b:Year>2019</b:Year>
    <b:Pages>250-256</b:Pages>
    <b:Volume>32</b:Volume>
    <b:Issue>2</b:Issue>
    <b:RefOrder>17</b:RefOrder>
  </b:Source>
  <b:Source>
    <b:Tag>Shi22</b:Tag>
    <b:SourceType>JournalArticle</b:SourceType>
    <b:Guid>{6DFD17D1-691A-41A0-B19D-8BEEAFD56DC4}</b:Guid>
    <b:Author>
      <b:Author>
        <b:Corporate>Shinde, Prashant P., Priyadarshini P. Pai, and Shashishekar P. Adiga</b:Corporate>
      </b:Author>
    </b:Author>
    <b:Title>Wafer defect localization and classification using deep learning techniques</b:Title>
    <b:JournalName>IEEE Access</b:JournalName>
    <b:Year>2022</b:Year>
    <b:Pages>39969-39974</b:Pages>
    <b:Volume>10</b:Volume>
    <b:RefOrder>13</b:RefOrder>
  </b:Source>
  <b:Source>
    <b:Tag>Qin22</b:Tag>
    <b:SourceType>JournalArticle</b:SourceType>
    <b:Guid>{2D90F2EA-C8CC-4C58-883A-0D468585B9C3}</b:Guid>
    <b:Author>
      <b:Author>
        <b:Corporate>Qing Zhang, Yuhang Zhang, Jizuo Li, Yongfu Li</b:Corporate>
      </b:Author>
    </b:Author>
    <b:Title>Efficient wafer defect pattern classification via binarized neural network</b:Title>
    <b:JournalName>Integration</b:JournalName>
    <b:Year>2022</b:Year>
    <b:Pages>76-86</b:Pages>
    <b:Volume>85</b:Volume>
    <b:RefOrder>14</b:RefOrder>
  </b:Source>
  <b:Source>
    <b:Tag>THT20</b:Tag>
    <b:SourceType>JournalArticle</b:SourceType>
    <b:Guid>{327D4698-A45F-450F-BA66-2A3BF75CBDD5}</b:Guid>
    <b:Author>
      <b:Author>
        <b:Corporate>T. -H. Tsai and Y. -C. Lee</b:Corporate>
      </b:Author>
    </b:Author>
    <b:Title>A Light-Weight Neural Network for Wafer Map Classification Based on Data Augmentation</b:Title>
    <b:JournalName>EEE Transactions on Semiconductor Manufacturing</b:JournalName>
    <b:Year>2020</b:Year>
    <b:Pages>663-672</b:Pages>
    <b:Volume>33</b:Volume>
    <b:Issue>4</b:Issue>
    <b:RefOrder>18</b:RefOrder>
  </b:Source>
  <b:Source>
    <b:Tag>MBA20</b:Tag>
    <b:SourceType>ConferenceProceedings</b:SourceType>
    <b:Guid>{188B3555-FC73-480F-A3A4-2CF37377F8B4}</b:Guid>
    <b:Author>
      <b:Author>
        <b:Corporate>M. B. Alawieh, D. Boning and D. Z. Pan</b:Corporate>
      </b:Author>
    </b:Author>
    <b:Title>Wafer Map Defect Patterns Classification using Deep Selective Learning</b:Title>
    <b:Year>2020</b:Year>
    <b:ConferenceName>2020 57th ACM/IEEE Design Automation Conference (DAC)</b:ConferenceName>
    <b:City>San Francisco, CA, USA</b:City>
    <b:RefOrder>19</b:RefOrder>
  </b:Source>
  <b:Source>
    <b:Tag>Zoh19</b:Tag>
    <b:SourceType>JournalArticle</b:SourceType>
    <b:Guid>{DBA355EA-7351-477E-AB30-A04BDDC89757}</b:Guid>
    <b:Title>Artificial intelligence driven resiliency with machine learning and deep learning components</b:Title>
    <b:Year>2019</b:Year>
    <b:Author>
      <b:Author>
        <b:Corporate>Zohuri, B., &amp; Rahmani, F. M</b:Corporate>
      </b:Author>
    </b:Author>
    <b:JournalName>International Journal of Nanotechnology &amp; Nanomedicine</b:JournalName>
    <b:Pages>1-8</b:Pages>
    <b:Volume>4</b:Volume>
    <b:Issue>2</b:Issue>
    <b:RefOrder>7</b:RefOrder>
  </b:Source>
  <b:Source>
    <b:Tag>Fir22</b:Tag>
    <b:SourceType>BookSection</b:SourceType>
    <b:Guid>{8AB22503-5D8F-46DF-BD62-4D5AE046B6F5}</b:Guid>
    <b:Title>Artificial intelligence and sustainability: solutions to social and environmental challenges</b:Title>
    <b:Year>2022</b:Year>
    <b:Pages>93-108</b:Pages>
    <b:Author>
      <b:Author>
        <b:Corporate>Firouzeh Taghikhah, Eila Erfani, Ivan Bakhshayeshi, Sara Tayari, Alexandros Karatopouzis, Bavly Hanna</b:Corporate>
      </b:Author>
    </b:Author>
    <b:Publisher>Academic Press</b:Publisher>
    <b:BookTitle>Artificial Intelligence and Data Science in Environmental Sensing</b:BookTitle>
    <b:RefOrder>8</b:RefOrder>
  </b:Source>
  <b:Source>
    <b:Tag>Zhe21</b:Tag>
    <b:SourceType>JournalArticle</b:SourceType>
    <b:Guid>{5EA70313-59D8-4FE4-8878-66D9E4F27252}</b:Guid>
    <b:Author>
      <b:Author>
        <b:Corporate>Zheng, H.; Sherazi, S.W.A.; Son, S.H.; Lee, J.Y</b:Corporate>
      </b:Author>
    </b:Author>
    <b:Title>A Deep Convolutional Neural Network-Based Multi-Class Image Classification for Automatic Wafer Map Failure Recognition in Semiconductor Manufacturing</b:Title>
    <b:Year>2021</b:Year>
    <b:Pages>9769</b:Pages>
    <b:JournalName>Appl. Sci</b:JournalName>
    <b:Volume>11</b:Volume>
    <b:Issue>20</b:Issue>
    <b:RefOrder>11</b:RefOrder>
  </b:Source>
  <b:Source>
    <b:Tag>Cyb89</b:Tag>
    <b:SourceType>JournalArticle</b:SourceType>
    <b:Guid>{ECDE9F82-0EB9-494E-95BB-DC78EFF16169}</b:Guid>
    <b:Author>
      <b:Author>
        <b:NameList>
          <b:Person>
            <b:Last>Cybenko</b:Last>
            <b:First>G</b:First>
          </b:Person>
        </b:NameList>
      </b:Author>
    </b:Author>
    <b:Title>Approximation by superpositions of a sigmoidal function</b:Title>
    <b:JournalName>Math. Control Signal Systems 2</b:JournalName>
    <b:Year>1989</b:Year>
    <b:Pages>303–314</b:Pages>
    <b:RefOrder>9</b:RefOrder>
  </b:Source>
  <b:Source>
    <b:Tag>ema23</b:Tag>
    <b:SourceType>InternetSite</b:SourceType>
    <b:Guid>{5916C488-A333-47D2-A8F5-CB1128844DAE}</b:Guid>
    <b:Title>e (mathematical constant)</b:Title>
    <b:Year>2023</b:Year>
    <b:ProductionCompany> Wikimedia Foundation, Inc</b:ProductionCompany>
    <b:Month>February</b:Month>
    <b:Day>1</b:Day>
    <b:YearAccessed>2023</b:YearAccessed>
    <b:MonthAccessed>February</b:MonthAccessed>
    <b:DayAccessed>14</b:DayAccessed>
    <b:URL>https://en.wikipedia.org/wiki/E_(mathematical_constant)</b:URL>
    <b:RefOrder>10</b:RefOrder>
  </b:Source>
</b:Sources>
</file>

<file path=customXml/itemProps1.xml><?xml version="1.0" encoding="utf-8"?>
<ds:datastoreItem xmlns:ds="http://schemas.openxmlformats.org/officeDocument/2006/customXml" ds:itemID="{448B43C3-EF7A-4D0B-AF8E-9683DBCE3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5</Pages>
  <Words>1515</Words>
  <Characters>8639</Characters>
  <Application>Microsoft Office Word</Application>
  <DocSecurity>0</DocSecurity>
  <Lines>71</Lines>
  <Paragraphs>20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dc:creator>
  <cp:keywords/>
  <dc:description/>
  <cp:lastModifiedBy>Bisan Karem Mahmoud Qalalwe</cp:lastModifiedBy>
  <cp:revision>3</cp:revision>
  <dcterms:created xsi:type="dcterms:W3CDTF">2026-10-30T11:51:00Z</dcterms:created>
  <dcterms:modified xsi:type="dcterms:W3CDTF">2026-10-30T16:46:00Z</dcterms:modified>
</cp:coreProperties>
</file>