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 Malik</w:t>
      </w:r>
    </w:p>
    <w:p>
      <w:r>
        <w:t>Data Scientist</w:t>
      </w:r>
    </w:p>
    <w:p>
      <w:r>
        <w:t>Islamabad, Pakistan</w:t>
      </w:r>
    </w:p>
    <w:p>
      <w:pPr>
        <w:pStyle w:val="Heading1"/>
      </w:pPr>
      <w:r>
        <w:t>Professional Summary</w:t>
      </w:r>
    </w:p>
    <w:p>
      <w:r>
        <w:t>Data Scientist with practical experience in software projects and strong communication skills.</w:t>
      </w:r>
    </w:p>
    <w:p>
      <w:pPr>
        <w:pStyle w:val="Heading1"/>
      </w:pPr>
      <w:r>
        <w:t>Technical Skills</w:t>
      </w:r>
    </w:p>
    <w:p>
      <w:r>
        <w:t>Python, Machine Learning, PyTorch, TensorFlow, NLP, pandas, scikit-learn, SQL</w:t>
      </w:r>
    </w:p>
    <w:p>
      <w:pPr>
        <w:pStyle w:val="Heading1"/>
      </w:pPr>
      <w:r>
        <w:t>Professional Experience</w:t>
      </w:r>
    </w:p>
    <w:p>
      <w:r>
        <w:t>Data Scientist at FinTech Labs from 2020 to Present. Built fraud detection models, trained NLP classifiers, created data pipelines, and deployed ML APIs.</w:t>
      </w:r>
    </w:p>
    <w:p>
      <w:pPr>
        <w:pStyle w:val="Heading1"/>
      </w:pPr>
      <w:r>
        <w:t>Projects</w:t>
      </w:r>
    </w:p>
    <w:p>
      <w:r>
        <w:t>Customer Sentiment Pipeline: Fine-tuned transformer model for support-ticket sentiment classification with 91 percent F1 score.</w:t>
      </w:r>
    </w:p>
    <w:p>
      <w:pPr>
        <w:pStyle w:val="Heading1"/>
      </w:pPr>
      <w:r>
        <w:t>Education</w:t>
      </w:r>
    </w:p>
    <w:p>
      <w:r>
        <w:t>BS Computer Science, National University of Computer and Emerging Sciences.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