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38A214B" w14:textId="7C6061ED" w:rsidR="0087614A" w:rsidRDefault="00F527F5" w:rsidP="00015AB9">
      <w:pPr>
        <w:jc w:val="center"/>
        <w:rPr>
          <w:rFonts w:ascii="Arial" w:hAnsi="Arial" w:cs="Arial"/>
        </w:rPr>
      </w:pPr>
      <w:r w:rsidRPr="00015AB9">
        <w:rPr>
          <w:rFonts w:ascii="Arial" w:hAnsi="Arial" w:cs="Arial"/>
          <w:b/>
          <w:bCs/>
          <w:sz w:val="40"/>
          <w:szCs w:val="40"/>
          <w:u w:val="single"/>
        </w:rPr>
        <w:t>FIKES EPC Fault Finding</w:t>
      </w:r>
      <w:r w:rsidR="0042066A" w:rsidRPr="00015AB9">
        <w:rPr>
          <w:rFonts w:ascii="Arial" w:hAnsi="Arial" w:cs="Arial"/>
          <w:b/>
          <w:bCs/>
          <w:sz w:val="40"/>
          <w:szCs w:val="40"/>
          <w:u w:val="single"/>
        </w:rPr>
        <w:br/>
      </w:r>
      <w:r w:rsidR="0042066A" w:rsidRPr="00015AB9">
        <w:rPr>
          <w:rFonts w:ascii="Arial" w:hAnsi="Arial" w:cs="Arial"/>
          <w:b/>
          <w:bCs/>
          <w:sz w:val="40"/>
          <w:szCs w:val="40"/>
          <w:u w:val="single"/>
        </w:rPr>
        <w:br/>
      </w:r>
      <w:r w:rsidR="009944B4">
        <w:rPr>
          <w:rFonts w:ascii="Arial" w:hAnsi="Arial" w:cs="Arial"/>
        </w:rPr>
        <w:t xml:space="preserve">This help sheet is to be used in combination with The Fike Manual P/N E06-053 which can be found on the shared drive </w:t>
      </w:r>
      <w:r w:rsidR="0042066A">
        <w:rPr>
          <w:rFonts w:ascii="Arial" w:hAnsi="Arial" w:cs="Arial"/>
        </w:rPr>
        <w:t>inside folder ‘12. Useful Information and Drawings’</w:t>
      </w:r>
      <w:r w:rsidR="00CE21D5">
        <w:rPr>
          <w:rFonts w:ascii="Arial" w:hAnsi="Arial" w:cs="Arial"/>
        </w:rPr>
        <w:t>.</w:t>
      </w:r>
      <w:r w:rsidR="0042066A">
        <w:rPr>
          <w:rFonts w:ascii="Arial" w:hAnsi="Arial" w:cs="Arial"/>
        </w:rPr>
        <w:br/>
      </w:r>
    </w:p>
    <w:p w14:paraId="34B62125" w14:textId="087FA65B" w:rsidR="00015AB9" w:rsidRPr="00015AB9" w:rsidRDefault="00015AB9" w:rsidP="00015AB9">
      <w:pPr>
        <w:pStyle w:val="ListParagraph"/>
        <w:numPr>
          <w:ilvl w:val="0"/>
          <w:numId w:val="2"/>
        </w:numPr>
        <w:rPr>
          <w:rFonts w:ascii="Arial" w:hAnsi="Arial" w:cs="Arial"/>
        </w:rPr>
      </w:pPr>
      <w:r w:rsidRPr="00015AB9">
        <w:rPr>
          <w:rFonts w:ascii="Arial" w:hAnsi="Arial" w:cs="Arial"/>
        </w:rPr>
        <w:t>TAKE PHOTO OF DIGITAL DISPLAY OR RECORD THE THREE DISPLAYED DIGITS</w:t>
      </w:r>
      <w:r>
        <w:rPr>
          <w:rFonts w:ascii="Arial" w:hAnsi="Arial" w:cs="Arial"/>
        </w:rPr>
        <w:t>. – Disarming will create a new code so this first step is important.</w:t>
      </w:r>
      <w:r>
        <w:rPr>
          <w:rFonts w:ascii="Arial" w:hAnsi="Arial" w:cs="Arial"/>
        </w:rPr>
        <w:br/>
      </w:r>
    </w:p>
    <w:p w14:paraId="041C6247" w14:textId="47319E91" w:rsidR="00015AB9" w:rsidRPr="00015AB9" w:rsidRDefault="00015AB9" w:rsidP="00015AB9">
      <w:pPr>
        <w:pStyle w:val="ListParagraph"/>
        <w:numPr>
          <w:ilvl w:val="0"/>
          <w:numId w:val="2"/>
        </w:numPr>
        <w:rPr>
          <w:rFonts w:ascii="Arial" w:hAnsi="Arial" w:cs="Arial"/>
        </w:rPr>
      </w:pPr>
      <w:r w:rsidRPr="00015AB9">
        <w:rPr>
          <w:rFonts w:ascii="Arial" w:hAnsi="Arial" w:cs="Arial"/>
        </w:rPr>
        <w:t>Call Fikes to make them aware we are having issues with the Fikes unit.  This will allow Fikes to get you in touch with the correct person who can advise over the phone.</w:t>
      </w:r>
    </w:p>
    <w:p w14:paraId="0132A9AE" w14:textId="77777777" w:rsidR="00015AB9" w:rsidRDefault="00015AB9">
      <w:pPr>
        <w:rPr>
          <w:rFonts w:ascii="Arial" w:hAnsi="Arial" w:cs="Arial"/>
        </w:rPr>
      </w:pPr>
    </w:p>
    <w:p w14:paraId="41AC7440" w14:textId="77777777" w:rsidR="00015AB9" w:rsidRDefault="00015AB9" w:rsidP="00015AB9">
      <w:pPr>
        <w:rPr>
          <w:rFonts w:ascii="Arial" w:hAnsi="Arial" w:cs="Arial"/>
          <w:color w:val="000000" w:themeColor="text1"/>
        </w:rPr>
      </w:pPr>
      <w:r w:rsidRPr="0085172A">
        <w:rPr>
          <w:rFonts w:ascii="Arial" w:hAnsi="Arial" w:cs="Arial"/>
          <w:u w:val="single"/>
        </w:rPr>
        <w:t>Fikes Office</w:t>
      </w:r>
      <w:r>
        <w:rPr>
          <w:rFonts w:ascii="Arial" w:hAnsi="Arial" w:cs="Arial"/>
        </w:rPr>
        <w:tab/>
      </w:r>
      <w:r w:rsidRPr="00256B76">
        <w:rPr>
          <w:rFonts w:ascii="Arial" w:hAnsi="Arial" w:cs="Arial"/>
        </w:rPr>
        <w:t xml:space="preserve"> </w:t>
      </w:r>
      <w:r>
        <w:rPr>
          <w:rFonts w:ascii="Arial" w:hAnsi="Arial" w:cs="Arial"/>
        </w:rPr>
        <w:tab/>
      </w:r>
      <w:r w:rsidRPr="0085172A">
        <w:rPr>
          <w:rFonts w:ascii="Arial" w:hAnsi="Arial" w:cs="Arial"/>
          <w:u w:val="single"/>
        </w:rPr>
        <w:t>01622 677081</w:t>
      </w:r>
      <w:r>
        <w:rPr>
          <w:rFonts w:ascii="Arial" w:hAnsi="Arial" w:cs="Arial"/>
        </w:rPr>
        <w:t xml:space="preserve">   </w:t>
      </w:r>
      <w:r>
        <w:rPr>
          <w:rFonts w:ascii="Arial" w:hAnsi="Arial" w:cs="Arial"/>
        </w:rPr>
        <w:tab/>
        <w:t>*CALL FIRST or email*</w:t>
      </w:r>
      <w:r w:rsidRPr="0085172A">
        <w:rPr>
          <w:rFonts w:ascii="Arial" w:hAnsi="Arial" w:cs="Arial"/>
          <w:color w:val="000000" w:themeColor="text1"/>
        </w:rPr>
        <w:t xml:space="preserve"> </w:t>
      </w:r>
    </w:p>
    <w:p w14:paraId="0E6B1F7A" w14:textId="7CC3D5A8" w:rsidR="00015AB9" w:rsidRPr="00015AB9" w:rsidRDefault="00015AB9" w:rsidP="00015AB9">
      <w:pPr>
        <w:ind w:left="1440" w:firstLine="720"/>
        <w:rPr>
          <w:rFonts w:ascii="Arial" w:hAnsi="Arial" w:cs="Arial"/>
          <w:color w:val="000000" w:themeColor="text1"/>
          <w:lang w:val="nl-NL"/>
        </w:rPr>
      </w:pPr>
      <w:r w:rsidRPr="00015AB9">
        <w:rPr>
          <w:rFonts w:ascii="Arial" w:hAnsi="Arial" w:cs="Arial"/>
          <w:color w:val="000000" w:themeColor="text1"/>
          <w:lang w:val="nl-NL"/>
        </w:rPr>
        <w:t>Service.UK@Fike.com</w:t>
      </w:r>
    </w:p>
    <w:p w14:paraId="36501649" w14:textId="77777777" w:rsidR="00015AB9" w:rsidRDefault="00015AB9" w:rsidP="00015AB9">
      <w:pPr>
        <w:rPr>
          <w:rFonts w:ascii="Arial" w:hAnsi="Arial" w:cs="Arial"/>
        </w:rPr>
      </w:pPr>
      <w:r w:rsidRPr="00256B76">
        <w:rPr>
          <w:rFonts w:ascii="Arial" w:hAnsi="Arial" w:cs="Arial"/>
        </w:rPr>
        <w:t xml:space="preserve">Mathew Tonks </w:t>
      </w:r>
      <w:r>
        <w:rPr>
          <w:rFonts w:ascii="Arial" w:hAnsi="Arial" w:cs="Arial"/>
        </w:rPr>
        <w:tab/>
      </w:r>
      <w:r w:rsidRPr="00256B76">
        <w:rPr>
          <w:rFonts w:ascii="Arial" w:hAnsi="Arial" w:cs="Arial"/>
        </w:rPr>
        <w:t>07733</w:t>
      </w:r>
      <w:r>
        <w:rPr>
          <w:rFonts w:ascii="Arial" w:hAnsi="Arial" w:cs="Arial"/>
        </w:rPr>
        <w:t xml:space="preserve"> </w:t>
      </w:r>
      <w:r w:rsidRPr="00256B76">
        <w:rPr>
          <w:rFonts w:ascii="Arial" w:hAnsi="Arial" w:cs="Arial"/>
        </w:rPr>
        <w:t>363</w:t>
      </w:r>
      <w:r>
        <w:rPr>
          <w:rFonts w:ascii="Arial" w:hAnsi="Arial" w:cs="Arial"/>
        </w:rPr>
        <w:t xml:space="preserve"> </w:t>
      </w:r>
      <w:r w:rsidRPr="00256B76">
        <w:rPr>
          <w:rFonts w:ascii="Arial" w:hAnsi="Arial" w:cs="Arial"/>
        </w:rPr>
        <w:t>170</w:t>
      </w:r>
    </w:p>
    <w:p w14:paraId="64A5FD52" w14:textId="2AE2FBD3" w:rsidR="00015AB9" w:rsidRDefault="00CA2FDE" w:rsidP="00CA2FDE">
      <w:pPr>
        <w:jc w:val="center"/>
        <w:rPr>
          <w:rFonts w:ascii="Arial" w:hAnsi="Arial" w:cs="Arial"/>
        </w:rPr>
      </w:pPr>
      <w:r>
        <w:rPr>
          <w:rFonts w:ascii="Arial" w:hAnsi="Arial" w:cs="Arial"/>
        </w:rPr>
        <w:t>______________________________________________</w:t>
      </w:r>
      <w:r>
        <w:rPr>
          <w:rFonts w:ascii="Arial" w:hAnsi="Arial" w:cs="Arial"/>
        </w:rPr>
        <w:br/>
      </w:r>
    </w:p>
    <w:p w14:paraId="33034DC2" w14:textId="723968C6" w:rsidR="0042066A" w:rsidRPr="0042066A" w:rsidRDefault="0042066A" w:rsidP="00D7661C">
      <w:pPr>
        <w:rPr>
          <w:rFonts w:ascii="Arial" w:hAnsi="Arial" w:cs="Arial"/>
          <w:b/>
          <w:bCs/>
          <w:sz w:val="32"/>
          <w:szCs w:val="32"/>
          <w:u w:val="single"/>
        </w:rPr>
      </w:pPr>
      <w:r w:rsidRPr="0042066A">
        <w:rPr>
          <w:rFonts w:ascii="Arial" w:hAnsi="Arial" w:cs="Arial"/>
          <w:b/>
          <w:bCs/>
          <w:sz w:val="32"/>
          <w:szCs w:val="32"/>
          <w:u w:val="single"/>
        </w:rPr>
        <w:t>Unit interrogation</w:t>
      </w:r>
      <w:r w:rsidR="00CE21D5">
        <w:rPr>
          <w:rFonts w:ascii="Arial" w:hAnsi="Arial" w:cs="Arial"/>
          <w:b/>
          <w:bCs/>
          <w:sz w:val="32"/>
          <w:szCs w:val="32"/>
          <w:u w:val="single"/>
        </w:rPr>
        <w:t xml:space="preserve"> of the Annunciator Module</w:t>
      </w:r>
      <w:r w:rsidRPr="0042066A">
        <w:rPr>
          <w:rFonts w:ascii="Arial" w:hAnsi="Arial" w:cs="Arial"/>
          <w:b/>
          <w:bCs/>
          <w:sz w:val="32"/>
          <w:szCs w:val="32"/>
          <w:u w:val="single"/>
        </w:rPr>
        <w:t>:</w:t>
      </w:r>
      <w:r w:rsidRPr="0042066A">
        <w:rPr>
          <w:rFonts w:ascii="Arial" w:hAnsi="Arial" w:cs="Arial"/>
          <w:b/>
          <w:bCs/>
          <w:sz w:val="32"/>
          <w:szCs w:val="32"/>
          <w:u w:val="single"/>
        </w:rPr>
        <w:br/>
      </w:r>
    </w:p>
    <w:p w14:paraId="4583A899" w14:textId="641C76B8" w:rsidR="00D7661C" w:rsidRDefault="00D7661C" w:rsidP="00D7661C">
      <w:pPr>
        <w:rPr>
          <w:rFonts w:ascii="Arial" w:hAnsi="Arial" w:cs="Arial"/>
        </w:rPr>
      </w:pPr>
      <w:r>
        <w:rPr>
          <w:rFonts w:ascii="Arial" w:hAnsi="Arial" w:cs="Arial"/>
        </w:rPr>
        <w:t>Pressing a single button will show current mode.</w:t>
      </w:r>
    </w:p>
    <w:p w14:paraId="377C3CED" w14:textId="135262FF" w:rsidR="00F527F5" w:rsidRDefault="00F527F5">
      <w:pPr>
        <w:rPr>
          <w:rFonts w:ascii="Arial" w:hAnsi="Arial" w:cs="Arial"/>
        </w:rPr>
      </w:pPr>
      <w:r>
        <w:rPr>
          <w:rFonts w:ascii="Arial" w:hAnsi="Arial" w:cs="Arial"/>
        </w:rPr>
        <w:t>Press both buttons to change operating modes.</w:t>
      </w:r>
      <w:r w:rsidR="00D7661C">
        <w:rPr>
          <w:rFonts w:ascii="Arial" w:hAnsi="Arial" w:cs="Arial"/>
        </w:rPr>
        <w:br/>
      </w:r>
    </w:p>
    <w:p w14:paraId="5AAC9F3C" w14:textId="5FCA5E69" w:rsidR="00D7661C" w:rsidRDefault="00D7661C">
      <w:pPr>
        <w:rPr>
          <w:rFonts w:ascii="Arial" w:hAnsi="Arial" w:cs="Arial"/>
        </w:rPr>
      </w:pPr>
      <w:r>
        <w:rPr>
          <w:rFonts w:ascii="Arial" w:hAnsi="Arial" w:cs="Arial"/>
        </w:rPr>
        <w:t>Procedure:</w:t>
      </w:r>
    </w:p>
    <w:p w14:paraId="6E2C2726" w14:textId="411846B7" w:rsidR="00F527F5" w:rsidRDefault="00F527F5" w:rsidP="00F527F5">
      <w:pPr>
        <w:pStyle w:val="ListParagraph"/>
        <w:numPr>
          <w:ilvl w:val="0"/>
          <w:numId w:val="1"/>
        </w:numPr>
        <w:rPr>
          <w:rFonts w:ascii="Arial" w:hAnsi="Arial" w:cs="Arial"/>
        </w:rPr>
      </w:pPr>
      <w:r>
        <w:rPr>
          <w:rFonts w:ascii="Arial" w:hAnsi="Arial" w:cs="Arial"/>
        </w:rPr>
        <w:t>Press both buttons</w:t>
      </w:r>
      <w:r w:rsidR="00D7661C">
        <w:rPr>
          <w:rFonts w:ascii="Arial" w:hAnsi="Arial" w:cs="Arial"/>
        </w:rPr>
        <w:t xml:space="preserve"> together</w:t>
      </w:r>
      <w:r w:rsidR="00015AB9">
        <w:rPr>
          <w:rFonts w:ascii="Arial" w:hAnsi="Arial" w:cs="Arial"/>
        </w:rPr>
        <w:t xml:space="preserve"> – hold until unit beeps</w:t>
      </w:r>
    </w:p>
    <w:p w14:paraId="5906AA67" w14:textId="06970589" w:rsidR="00F527F5" w:rsidRDefault="00F527F5" w:rsidP="00F527F5">
      <w:pPr>
        <w:pStyle w:val="ListParagraph"/>
        <w:numPr>
          <w:ilvl w:val="0"/>
          <w:numId w:val="1"/>
        </w:numPr>
        <w:rPr>
          <w:rFonts w:ascii="Arial" w:hAnsi="Arial" w:cs="Arial"/>
        </w:rPr>
      </w:pPr>
      <w:r>
        <w:rPr>
          <w:rFonts w:ascii="Arial" w:hAnsi="Arial" w:cs="Arial"/>
        </w:rPr>
        <w:lastRenderedPageBreak/>
        <w:t>Use left key to scroll through modes</w:t>
      </w:r>
    </w:p>
    <w:p w14:paraId="7C64F8D2" w14:textId="6ABC1589" w:rsidR="00F527F5" w:rsidRDefault="00F527F5" w:rsidP="00F527F5">
      <w:pPr>
        <w:pStyle w:val="ListParagraph"/>
        <w:numPr>
          <w:ilvl w:val="0"/>
          <w:numId w:val="1"/>
        </w:numPr>
        <w:rPr>
          <w:rFonts w:ascii="Arial" w:hAnsi="Arial" w:cs="Arial"/>
        </w:rPr>
      </w:pPr>
      <w:r>
        <w:rPr>
          <w:rFonts w:ascii="Arial" w:hAnsi="Arial" w:cs="Arial"/>
        </w:rPr>
        <w:t>Use right key to select mode (enter)</w:t>
      </w:r>
    </w:p>
    <w:p w14:paraId="4C930E86" w14:textId="70F26A2C" w:rsidR="00F527F5" w:rsidRDefault="00F527F5" w:rsidP="00F527F5">
      <w:pPr>
        <w:pStyle w:val="ListParagraph"/>
        <w:numPr>
          <w:ilvl w:val="0"/>
          <w:numId w:val="1"/>
        </w:numPr>
        <w:rPr>
          <w:rFonts w:ascii="Arial" w:hAnsi="Arial" w:cs="Arial"/>
        </w:rPr>
      </w:pPr>
      <w:r>
        <w:rPr>
          <w:rFonts w:ascii="Arial" w:hAnsi="Arial" w:cs="Arial"/>
        </w:rPr>
        <w:t>Menu will timeout after 20 seconds</w:t>
      </w:r>
    </w:p>
    <w:p w14:paraId="1EE015D8" w14:textId="77777777" w:rsidR="00D7661C" w:rsidRDefault="00D7661C" w:rsidP="00D7661C">
      <w:pPr>
        <w:pStyle w:val="ListParagraph"/>
        <w:rPr>
          <w:rFonts w:ascii="Arial" w:hAnsi="Arial" w:cs="Arial"/>
        </w:rPr>
      </w:pPr>
    </w:p>
    <w:p w14:paraId="0C51CDE3" w14:textId="7E146EFA" w:rsidR="00F527F5" w:rsidRDefault="00D7661C" w:rsidP="00F527F5">
      <w:pPr>
        <w:rPr>
          <w:rFonts w:ascii="Arial" w:hAnsi="Arial" w:cs="Arial"/>
        </w:rPr>
      </w:pPr>
      <w:r>
        <w:rPr>
          <w:rFonts w:ascii="Arial" w:hAnsi="Arial" w:cs="Arial"/>
        </w:rPr>
        <w:t>The following modes are available:</w:t>
      </w:r>
    </w:p>
    <w:p w14:paraId="02B78D56" w14:textId="727FBDC8" w:rsidR="00F527F5" w:rsidRPr="0087614A" w:rsidRDefault="00F527F5" w:rsidP="00F527F5">
      <w:pPr>
        <w:rPr>
          <w:rFonts w:ascii="Arial" w:hAnsi="Arial" w:cs="Arial"/>
          <w:b/>
          <w:bCs/>
        </w:rPr>
      </w:pPr>
      <w:r w:rsidRPr="0087614A">
        <w:rPr>
          <w:rFonts w:ascii="Arial" w:hAnsi="Arial" w:cs="Arial"/>
          <w:b/>
          <w:bCs/>
        </w:rPr>
        <w:t>STA</w:t>
      </w:r>
      <w:r w:rsidRPr="0087614A">
        <w:rPr>
          <w:rFonts w:ascii="Arial" w:hAnsi="Arial" w:cs="Arial"/>
          <w:b/>
          <w:bCs/>
        </w:rPr>
        <w:tab/>
        <w:t>- Status</w:t>
      </w:r>
    </w:p>
    <w:p w14:paraId="29A08F5A" w14:textId="5995D0E2" w:rsidR="00F527F5" w:rsidRPr="0087614A" w:rsidRDefault="00F527F5" w:rsidP="00F527F5">
      <w:pPr>
        <w:rPr>
          <w:rFonts w:ascii="Arial" w:hAnsi="Arial" w:cs="Arial"/>
          <w:b/>
          <w:bCs/>
        </w:rPr>
      </w:pPr>
      <w:r w:rsidRPr="0087614A">
        <w:rPr>
          <w:rFonts w:ascii="Arial" w:hAnsi="Arial" w:cs="Arial"/>
          <w:b/>
          <w:bCs/>
        </w:rPr>
        <w:t>HIS</w:t>
      </w:r>
      <w:r w:rsidRPr="0087614A">
        <w:rPr>
          <w:rFonts w:ascii="Arial" w:hAnsi="Arial" w:cs="Arial"/>
          <w:b/>
          <w:bCs/>
        </w:rPr>
        <w:tab/>
        <w:t>- History</w:t>
      </w:r>
    </w:p>
    <w:p w14:paraId="637B4B03" w14:textId="5A57EB41" w:rsidR="00F527F5" w:rsidRPr="0087614A" w:rsidRDefault="00F527F5" w:rsidP="00F527F5">
      <w:pPr>
        <w:rPr>
          <w:rFonts w:ascii="Arial" w:hAnsi="Arial" w:cs="Arial"/>
          <w:b/>
          <w:bCs/>
        </w:rPr>
      </w:pPr>
      <w:r w:rsidRPr="0087614A">
        <w:rPr>
          <w:rFonts w:ascii="Arial" w:hAnsi="Arial" w:cs="Arial"/>
          <w:b/>
          <w:bCs/>
        </w:rPr>
        <w:t>DET</w:t>
      </w:r>
      <w:r w:rsidRPr="0087614A">
        <w:rPr>
          <w:rFonts w:ascii="Arial" w:hAnsi="Arial" w:cs="Arial"/>
          <w:b/>
          <w:bCs/>
        </w:rPr>
        <w:tab/>
        <w:t>- Pressure reading</w:t>
      </w:r>
    </w:p>
    <w:p w14:paraId="2DDD45F1" w14:textId="1341751B" w:rsidR="00F527F5" w:rsidRDefault="00F527F5" w:rsidP="00F527F5">
      <w:pPr>
        <w:rPr>
          <w:rFonts w:ascii="Arial" w:hAnsi="Arial" w:cs="Arial"/>
        </w:rPr>
      </w:pPr>
      <w:r w:rsidRPr="008D0068">
        <w:rPr>
          <w:rFonts w:ascii="Arial" w:hAnsi="Arial" w:cs="Arial"/>
          <w:b/>
          <w:bCs/>
          <w:color w:val="FF0000"/>
        </w:rPr>
        <w:t>EPC</w:t>
      </w:r>
      <w:r>
        <w:rPr>
          <w:rFonts w:ascii="Arial" w:hAnsi="Arial" w:cs="Arial"/>
        </w:rPr>
        <w:tab/>
        <w:t>- EPC enable / disable</w:t>
      </w:r>
    </w:p>
    <w:p w14:paraId="5136357E" w14:textId="493B69C7" w:rsidR="00F527F5" w:rsidRDefault="00F527F5" w:rsidP="00F527F5">
      <w:pPr>
        <w:rPr>
          <w:rFonts w:ascii="Arial" w:hAnsi="Arial" w:cs="Arial"/>
        </w:rPr>
      </w:pPr>
      <w:r w:rsidRPr="008D0068">
        <w:rPr>
          <w:rFonts w:ascii="Arial" w:hAnsi="Arial" w:cs="Arial"/>
          <w:b/>
          <w:bCs/>
          <w:color w:val="FF0000"/>
        </w:rPr>
        <w:t>PSU</w:t>
      </w:r>
      <w:r>
        <w:rPr>
          <w:rFonts w:ascii="Arial" w:hAnsi="Arial" w:cs="Arial"/>
        </w:rPr>
        <w:tab/>
        <w:t>- On / Off</w:t>
      </w:r>
    </w:p>
    <w:p w14:paraId="0755C513" w14:textId="79E904E9" w:rsidR="00F527F5" w:rsidRDefault="00F527F5" w:rsidP="00F527F5">
      <w:pPr>
        <w:rPr>
          <w:rFonts w:ascii="Arial" w:hAnsi="Arial" w:cs="Arial"/>
        </w:rPr>
      </w:pPr>
      <w:r w:rsidRPr="008D0068">
        <w:rPr>
          <w:rFonts w:ascii="Arial" w:hAnsi="Arial" w:cs="Arial"/>
          <w:b/>
          <w:bCs/>
          <w:color w:val="FF0000"/>
        </w:rPr>
        <w:t>RC8</w:t>
      </w:r>
      <w:r>
        <w:rPr>
          <w:rFonts w:ascii="Arial" w:hAnsi="Arial" w:cs="Arial"/>
        </w:rPr>
        <w:tab/>
        <w:t>- RC8 enable / disable</w:t>
      </w:r>
    </w:p>
    <w:p w14:paraId="7B6E58D9" w14:textId="535386ED" w:rsidR="00F527F5" w:rsidRDefault="00F527F5" w:rsidP="00F527F5">
      <w:pPr>
        <w:rPr>
          <w:rFonts w:ascii="Arial" w:hAnsi="Arial" w:cs="Arial"/>
        </w:rPr>
      </w:pPr>
    </w:p>
    <w:p w14:paraId="466C02F2" w14:textId="2F19160E" w:rsidR="00F527F5" w:rsidRPr="0042066A" w:rsidRDefault="0087614A" w:rsidP="00F527F5">
      <w:pPr>
        <w:rPr>
          <w:rFonts w:ascii="Arial" w:hAnsi="Arial" w:cs="Arial"/>
          <w:u w:val="single"/>
        </w:rPr>
      </w:pPr>
      <w:r w:rsidRPr="008B2DB8">
        <w:rPr>
          <w:rFonts w:ascii="Arial" w:hAnsi="Arial" w:cs="Arial"/>
          <w:b/>
          <w:bCs/>
          <w:u w:val="single"/>
        </w:rPr>
        <w:t>Do not</w:t>
      </w:r>
      <w:r w:rsidRPr="0042066A">
        <w:rPr>
          <w:rFonts w:ascii="Arial" w:hAnsi="Arial" w:cs="Arial"/>
          <w:u w:val="single"/>
        </w:rPr>
        <w:t xml:space="preserve"> enter </w:t>
      </w:r>
      <w:r w:rsidRPr="0042066A">
        <w:rPr>
          <w:rFonts w:ascii="Arial" w:hAnsi="Arial" w:cs="Arial"/>
          <w:b/>
          <w:bCs/>
          <w:u w:val="single"/>
        </w:rPr>
        <w:t>EPC, PSU or RC8</w:t>
      </w:r>
      <w:r w:rsidRPr="0042066A">
        <w:rPr>
          <w:rFonts w:ascii="Arial" w:hAnsi="Arial" w:cs="Arial"/>
          <w:u w:val="single"/>
        </w:rPr>
        <w:t xml:space="preserve"> menus as this could cause an emergency stop of the unit.</w:t>
      </w:r>
    </w:p>
    <w:p w14:paraId="1EF43DFB" w14:textId="70AA4B3F" w:rsidR="0042066A" w:rsidRPr="0042066A" w:rsidRDefault="0042066A" w:rsidP="00F527F5">
      <w:pPr>
        <w:rPr>
          <w:rFonts w:ascii="Arial" w:hAnsi="Arial" w:cs="Arial"/>
          <w:u w:val="single"/>
        </w:rPr>
      </w:pPr>
      <w:r w:rsidRPr="0042066A">
        <w:rPr>
          <w:rFonts w:ascii="Arial" w:hAnsi="Arial" w:cs="Arial"/>
          <w:u w:val="single"/>
        </w:rPr>
        <w:t>If this happens, hold both buttons again to re-select another mode</w:t>
      </w:r>
      <w:r>
        <w:rPr>
          <w:rFonts w:ascii="Arial" w:hAnsi="Arial" w:cs="Arial"/>
          <w:u w:val="single"/>
        </w:rPr>
        <w:t xml:space="preserve"> or wait for a timeout</w:t>
      </w:r>
    </w:p>
    <w:p w14:paraId="1F04C4E4" w14:textId="77777777" w:rsidR="0042066A" w:rsidRDefault="0042066A" w:rsidP="00F527F5">
      <w:pPr>
        <w:rPr>
          <w:rFonts w:ascii="Arial" w:hAnsi="Arial" w:cs="Arial"/>
          <w:b/>
          <w:bCs/>
          <w:sz w:val="32"/>
          <w:szCs w:val="32"/>
          <w:u w:val="single"/>
        </w:rPr>
      </w:pPr>
    </w:p>
    <w:p w14:paraId="13409319" w14:textId="7F467E2E" w:rsidR="0087614A" w:rsidRDefault="008B2DB8" w:rsidP="00F527F5">
      <w:pPr>
        <w:rPr>
          <w:rFonts w:ascii="Arial" w:hAnsi="Arial" w:cs="Arial"/>
          <w:b/>
          <w:bCs/>
          <w:sz w:val="32"/>
          <w:szCs w:val="32"/>
          <w:u w:val="single"/>
        </w:rPr>
      </w:pPr>
      <w:r>
        <w:rPr>
          <w:rFonts w:ascii="Arial" w:hAnsi="Arial" w:cs="Arial"/>
          <w:b/>
          <w:bCs/>
          <w:sz w:val="32"/>
          <w:szCs w:val="32"/>
          <w:u w:val="single"/>
        </w:rPr>
        <w:t xml:space="preserve">MODE: </w:t>
      </w:r>
      <w:r w:rsidR="008D0068">
        <w:rPr>
          <w:rFonts w:ascii="Arial" w:hAnsi="Arial" w:cs="Arial"/>
          <w:b/>
          <w:bCs/>
          <w:sz w:val="32"/>
          <w:szCs w:val="32"/>
          <w:u w:val="single"/>
        </w:rPr>
        <w:t>STA</w:t>
      </w:r>
      <w:r w:rsidR="008D0068" w:rsidRPr="0087614A">
        <w:rPr>
          <w:rFonts w:ascii="Arial" w:hAnsi="Arial" w:cs="Arial"/>
          <w:b/>
          <w:bCs/>
          <w:sz w:val="32"/>
          <w:szCs w:val="32"/>
          <w:u w:val="single"/>
        </w:rPr>
        <w:t xml:space="preserve"> </w:t>
      </w:r>
      <w:r>
        <w:rPr>
          <w:rFonts w:ascii="Arial" w:hAnsi="Arial" w:cs="Arial"/>
          <w:b/>
          <w:bCs/>
          <w:sz w:val="32"/>
          <w:szCs w:val="32"/>
          <w:u w:val="single"/>
        </w:rPr>
        <w:tab/>
      </w:r>
      <w:r w:rsidR="008D0068" w:rsidRPr="0087614A">
        <w:rPr>
          <w:rFonts w:ascii="Arial" w:hAnsi="Arial" w:cs="Arial"/>
          <w:b/>
          <w:bCs/>
          <w:sz w:val="32"/>
          <w:szCs w:val="32"/>
          <w:u w:val="single"/>
        </w:rPr>
        <w:t xml:space="preserve">– </w:t>
      </w:r>
      <w:r w:rsidR="008D0068">
        <w:rPr>
          <w:rFonts w:ascii="Arial" w:hAnsi="Arial" w:cs="Arial"/>
          <w:b/>
          <w:bCs/>
          <w:sz w:val="32"/>
          <w:szCs w:val="32"/>
          <w:u w:val="single"/>
        </w:rPr>
        <w:t>Status:</w:t>
      </w:r>
      <w:r w:rsidR="0042066A">
        <w:rPr>
          <w:rFonts w:ascii="Arial" w:hAnsi="Arial" w:cs="Arial"/>
          <w:b/>
          <w:bCs/>
          <w:sz w:val="32"/>
          <w:szCs w:val="32"/>
          <w:u w:val="single"/>
        </w:rPr>
        <w:br/>
      </w:r>
    </w:p>
    <w:p w14:paraId="61B7150C" w14:textId="2B6F248D" w:rsidR="008D0068" w:rsidRDefault="008D0068" w:rsidP="00F527F5">
      <w:pPr>
        <w:rPr>
          <w:rFonts w:ascii="Arial" w:hAnsi="Arial" w:cs="Arial"/>
        </w:rPr>
      </w:pPr>
      <w:r>
        <w:rPr>
          <w:rFonts w:ascii="Arial" w:hAnsi="Arial" w:cs="Arial"/>
        </w:rPr>
        <w:t>D</w:t>
      </w:r>
      <w:r w:rsidRPr="008D0068">
        <w:rPr>
          <w:rFonts w:ascii="Arial" w:hAnsi="Arial" w:cs="Arial"/>
        </w:rPr>
        <w:t>isplays the current status of the modules</w:t>
      </w:r>
      <w:r>
        <w:rPr>
          <w:rFonts w:ascii="Arial" w:hAnsi="Arial" w:cs="Arial"/>
        </w:rPr>
        <w:t xml:space="preserve">.  See page 13 </w:t>
      </w:r>
      <w:r w:rsidR="00D7661C">
        <w:rPr>
          <w:rFonts w:ascii="Arial" w:hAnsi="Arial" w:cs="Arial"/>
        </w:rPr>
        <w:t xml:space="preserve">of the manual </w:t>
      </w:r>
      <w:r>
        <w:rPr>
          <w:rFonts w:ascii="Arial" w:hAnsi="Arial" w:cs="Arial"/>
        </w:rPr>
        <w:t>for further information.</w:t>
      </w:r>
      <w:r w:rsidR="0042066A">
        <w:rPr>
          <w:rFonts w:ascii="Arial" w:hAnsi="Arial" w:cs="Arial"/>
        </w:rPr>
        <w:br/>
      </w:r>
    </w:p>
    <w:p w14:paraId="7FD4EBF7" w14:textId="1C6604C6" w:rsidR="008D0068" w:rsidRDefault="008D0068" w:rsidP="00F527F5">
      <w:pPr>
        <w:rPr>
          <w:rFonts w:ascii="Arial" w:hAnsi="Arial" w:cs="Arial"/>
        </w:rPr>
      </w:pPr>
      <w:r>
        <w:rPr>
          <w:rFonts w:ascii="Arial" w:hAnsi="Arial" w:cs="Arial"/>
        </w:rPr>
        <w:t>Fist number on display is the unit:</w:t>
      </w:r>
    </w:p>
    <w:p w14:paraId="10D1E6D1" w14:textId="5BE04231" w:rsidR="008D0068" w:rsidRDefault="008D0068" w:rsidP="00F527F5">
      <w:pPr>
        <w:rPr>
          <w:rFonts w:ascii="Arial" w:hAnsi="Arial" w:cs="Arial"/>
        </w:rPr>
      </w:pPr>
      <w:r>
        <w:rPr>
          <w:rFonts w:ascii="Arial" w:hAnsi="Arial" w:cs="Arial"/>
        </w:rPr>
        <w:t>0 – Annunciator Module</w:t>
      </w:r>
    </w:p>
    <w:p w14:paraId="12BD0239" w14:textId="77777777" w:rsidR="008D0068" w:rsidRDefault="008D0068" w:rsidP="00F527F5">
      <w:pPr>
        <w:rPr>
          <w:rFonts w:ascii="Arial" w:hAnsi="Arial" w:cs="Arial"/>
        </w:rPr>
      </w:pPr>
      <w:r>
        <w:rPr>
          <w:rFonts w:ascii="Arial" w:hAnsi="Arial" w:cs="Arial"/>
        </w:rPr>
        <w:t>1 – EPC 1</w:t>
      </w:r>
    </w:p>
    <w:p w14:paraId="704C4EE9" w14:textId="5B8409EC" w:rsidR="008D0068" w:rsidRDefault="008D0068" w:rsidP="00F527F5">
      <w:pPr>
        <w:rPr>
          <w:rFonts w:ascii="Arial" w:hAnsi="Arial" w:cs="Arial"/>
        </w:rPr>
      </w:pPr>
      <w:r>
        <w:rPr>
          <w:rFonts w:ascii="Arial" w:hAnsi="Arial" w:cs="Arial"/>
        </w:rPr>
        <w:t>2 – EPC 2</w:t>
      </w:r>
    </w:p>
    <w:p w14:paraId="7572FABD" w14:textId="349EB158" w:rsidR="008D0068" w:rsidRDefault="008D0068" w:rsidP="00F527F5">
      <w:pPr>
        <w:rPr>
          <w:rFonts w:ascii="Arial" w:hAnsi="Arial" w:cs="Arial"/>
        </w:rPr>
      </w:pPr>
      <w:r>
        <w:rPr>
          <w:rFonts w:ascii="Arial" w:hAnsi="Arial" w:cs="Arial"/>
        </w:rPr>
        <w:t>3 – EPC 3</w:t>
      </w:r>
    </w:p>
    <w:p w14:paraId="190AA0B5" w14:textId="1F5EE9AB" w:rsidR="008D0068" w:rsidRDefault="008D0068" w:rsidP="00F527F5">
      <w:pPr>
        <w:rPr>
          <w:rFonts w:ascii="Arial" w:hAnsi="Arial" w:cs="Arial"/>
        </w:rPr>
      </w:pPr>
      <w:r>
        <w:rPr>
          <w:rFonts w:ascii="Arial" w:hAnsi="Arial" w:cs="Arial"/>
        </w:rPr>
        <w:t>4 – EPC 4</w:t>
      </w:r>
    </w:p>
    <w:p w14:paraId="194C3A4A" w14:textId="0D1BE596" w:rsidR="00256B76" w:rsidRDefault="00750E3E" w:rsidP="00F527F5">
      <w:pPr>
        <w:rPr>
          <w:rFonts w:ascii="Arial" w:hAnsi="Arial" w:cs="Arial"/>
        </w:rPr>
      </w:pPr>
      <w:r>
        <w:rPr>
          <w:rFonts w:ascii="Arial" w:hAnsi="Arial" w:cs="Arial"/>
        </w:rPr>
        <w:t xml:space="preserve">9 </w:t>
      </w:r>
      <w:r w:rsidR="0042066A">
        <w:rPr>
          <w:rFonts w:ascii="Arial" w:hAnsi="Arial" w:cs="Arial"/>
        </w:rPr>
        <w:t>–</w:t>
      </w:r>
      <w:r>
        <w:rPr>
          <w:rFonts w:ascii="Arial" w:hAnsi="Arial" w:cs="Arial"/>
        </w:rPr>
        <w:t xml:space="preserve"> PSU</w:t>
      </w:r>
    </w:p>
    <w:p w14:paraId="2DE2ECF8" w14:textId="77777777" w:rsidR="00CC5312" w:rsidRDefault="00CC5312" w:rsidP="00CC5312">
      <w:pPr>
        <w:rPr>
          <w:rFonts w:ascii="Arial" w:hAnsi="Arial" w:cs="Arial"/>
        </w:rPr>
      </w:pPr>
      <w:r>
        <w:rPr>
          <w:rFonts w:ascii="Arial" w:hAnsi="Arial" w:cs="Arial"/>
        </w:rPr>
        <w:t>The second two numbers indicate status.  See page 14 of the manual for further information.</w:t>
      </w:r>
    </w:p>
    <w:p w14:paraId="02436CAF" w14:textId="77777777" w:rsidR="00CC5312" w:rsidRDefault="00CC5312" w:rsidP="00F527F5">
      <w:pPr>
        <w:rPr>
          <w:rFonts w:ascii="Arial" w:hAnsi="Arial" w:cs="Arial"/>
        </w:rPr>
      </w:pPr>
    </w:p>
    <w:p w14:paraId="1737056A" w14:textId="2D5E136C" w:rsidR="00750E3E" w:rsidRDefault="00256B76" w:rsidP="00F527F5">
      <w:pPr>
        <w:rPr>
          <w:rFonts w:ascii="Arial" w:hAnsi="Arial" w:cs="Arial"/>
        </w:rPr>
      </w:pPr>
      <w:r>
        <w:rPr>
          <w:rFonts w:ascii="Arial" w:hAnsi="Arial" w:cs="Arial"/>
        </w:rPr>
        <w:lastRenderedPageBreak/>
        <w:t xml:space="preserve">The </w:t>
      </w:r>
      <w:r w:rsidR="00CC5312">
        <w:rPr>
          <w:rFonts w:ascii="Arial" w:hAnsi="Arial" w:cs="Arial"/>
        </w:rPr>
        <w:t xml:space="preserve">EPCs are numbered </w:t>
      </w:r>
      <w:r w:rsidR="00CC5312">
        <w:rPr>
          <w:rFonts w:ascii="Arial" w:hAnsi="Arial" w:cs="Arial"/>
        </w:rPr>
        <w:tab/>
        <w:t>1 2 - Head</w:t>
      </w:r>
      <w:r w:rsidR="0042066A">
        <w:rPr>
          <w:rFonts w:ascii="Arial" w:hAnsi="Arial" w:cs="Arial"/>
        </w:rPr>
        <w:br/>
      </w:r>
      <w:r w:rsidR="00CC5312">
        <w:rPr>
          <w:rFonts w:ascii="Arial" w:hAnsi="Arial" w:cs="Arial"/>
        </w:rPr>
        <w:t xml:space="preserve">and </w:t>
      </w:r>
      <w:r w:rsidR="00CC5312">
        <w:rPr>
          <w:rFonts w:ascii="Arial" w:hAnsi="Arial" w:cs="Arial"/>
        </w:rPr>
        <w:tab/>
      </w:r>
      <w:r w:rsidR="00CC5312">
        <w:rPr>
          <w:rFonts w:ascii="Arial" w:hAnsi="Arial" w:cs="Arial"/>
        </w:rPr>
        <w:tab/>
      </w:r>
      <w:r w:rsidR="00CC5312">
        <w:rPr>
          <w:rFonts w:ascii="Arial" w:hAnsi="Arial" w:cs="Arial"/>
        </w:rPr>
        <w:tab/>
      </w:r>
      <w:r w:rsidR="00CC5312">
        <w:rPr>
          <w:rFonts w:ascii="Arial" w:hAnsi="Arial" w:cs="Arial"/>
        </w:rPr>
        <w:tab/>
        <w:t>3 4 - Boot</w:t>
      </w:r>
    </w:p>
    <w:p w14:paraId="47F5CECF" w14:textId="77777777" w:rsidR="008D0068" w:rsidRPr="008D0068" w:rsidRDefault="008D0068" w:rsidP="00F527F5">
      <w:pPr>
        <w:rPr>
          <w:rFonts w:ascii="Arial" w:hAnsi="Arial" w:cs="Arial"/>
        </w:rPr>
      </w:pPr>
    </w:p>
    <w:p w14:paraId="3CB17AF0" w14:textId="16636C82" w:rsidR="008D0068" w:rsidRDefault="008B2DB8" w:rsidP="00F527F5">
      <w:pPr>
        <w:rPr>
          <w:rFonts w:ascii="Arial" w:hAnsi="Arial" w:cs="Arial"/>
          <w:b/>
          <w:bCs/>
          <w:sz w:val="32"/>
          <w:szCs w:val="32"/>
          <w:u w:val="single"/>
        </w:rPr>
      </w:pPr>
      <w:r>
        <w:rPr>
          <w:rFonts w:ascii="Arial" w:hAnsi="Arial" w:cs="Arial"/>
          <w:b/>
          <w:bCs/>
          <w:sz w:val="32"/>
          <w:szCs w:val="32"/>
          <w:u w:val="single"/>
        </w:rPr>
        <w:t xml:space="preserve">MODE: </w:t>
      </w:r>
      <w:r w:rsidR="008D0068">
        <w:rPr>
          <w:rFonts w:ascii="Arial" w:hAnsi="Arial" w:cs="Arial"/>
          <w:b/>
          <w:bCs/>
          <w:sz w:val="32"/>
          <w:szCs w:val="32"/>
          <w:u w:val="single"/>
        </w:rPr>
        <w:t>HIS</w:t>
      </w:r>
      <w:r w:rsidR="008D0068" w:rsidRPr="0087614A">
        <w:rPr>
          <w:rFonts w:ascii="Arial" w:hAnsi="Arial" w:cs="Arial"/>
          <w:b/>
          <w:bCs/>
          <w:sz w:val="32"/>
          <w:szCs w:val="32"/>
          <w:u w:val="single"/>
        </w:rPr>
        <w:t xml:space="preserve"> </w:t>
      </w:r>
      <w:r w:rsidR="008D0068">
        <w:rPr>
          <w:rFonts w:ascii="Arial" w:hAnsi="Arial" w:cs="Arial"/>
          <w:b/>
          <w:bCs/>
          <w:sz w:val="32"/>
          <w:szCs w:val="32"/>
          <w:u w:val="single"/>
        </w:rPr>
        <w:tab/>
      </w:r>
      <w:r w:rsidR="008D0068" w:rsidRPr="0087614A">
        <w:rPr>
          <w:rFonts w:ascii="Arial" w:hAnsi="Arial" w:cs="Arial"/>
          <w:b/>
          <w:bCs/>
          <w:sz w:val="32"/>
          <w:szCs w:val="32"/>
          <w:u w:val="single"/>
        </w:rPr>
        <w:t xml:space="preserve">– </w:t>
      </w:r>
      <w:r w:rsidR="008D0068">
        <w:rPr>
          <w:rFonts w:ascii="Arial" w:hAnsi="Arial" w:cs="Arial"/>
          <w:b/>
          <w:bCs/>
          <w:sz w:val="32"/>
          <w:szCs w:val="32"/>
          <w:u w:val="single"/>
        </w:rPr>
        <w:t>History:</w:t>
      </w:r>
      <w:r w:rsidR="0042066A">
        <w:rPr>
          <w:rFonts w:ascii="Arial" w:hAnsi="Arial" w:cs="Arial"/>
          <w:b/>
          <w:bCs/>
          <w:sz w:val="32"/>
          <w:szCs w:val="32"/>
          <w:u w:val="single"/>
        </w:rPr>
        <w:br/>
      </w:r>
    </w:p>
    <w:p w14:paraId="5D849F1B" w14:textId="4E4325BF" w:rsidR="00750E3E" w:rsidRDefault="008D0068" w:rsidP="00F527F5">
      <w:pPr>
        <w:rPr>
          <w:rFonts w:ascii="Arial" w:hAnsi="Arial" w:cs="Arial"/>
        </w:rPr>
      </w:pPr>
      <w:r w:rsidRPr="008D0068">
        <w:rPr>
          <w:rFonts w:ascii="Arial" w:hAnsi="Arial" w:cs="Arial"/>
        </w:rPr>
        <w:t>Displays the</w:t>
      </w:r>
      <w:r w:rsidR="00750E3E">
        <w:rPr>
          <w:rFonts w:ascii="Arial" w:hAnsi="Arial" w:cs="Arial"/>
        </w:rPr>
        <w:t xml:space="preserve"> last 40 instances of </w:t>
      </w:r>
      <w:r w:rsidRPr="008D0068">
        <w:rPr>
          <w:rFonts w:ascii="Arial" w:hAnsi="Arial" w:cs="Arial"/>
        </w:rPr>
        <w:t>fault history.</w:t>
      </w:r>
      <w:r w:rsidR="00750E3E">
        <w:rPr>
          <w:rFonts w:ascii="Arial" w:hAnsi="Arial" w:cs="Arial"/>
        </w:rPr>
        <w:t xml:space="preserve">  The most recent being at the top.  When you hit the top of the list, three dashes will be displayed on the top of the digital display, when you hit the bottom of the list, three dashes will be displayed on the bottom of the display.</w:t>
      </w:r>
    </w:p>
    <w:p w14:paraId="010BFB04" w14:textId="5D04D6C2" w:rsidR="00750E3E" w:rsidRDefault="00750E3E" w:rsidP="00F527F5">
      <w:pPr>
        <w:rPr>
          <w:rFonts w:ascii="Arial" w:hAnsi="Arial" w:cs="Arial"/>
        </w:rPr>
      </w:pPr>
      <w:r>
        <w:rPr>
          <w:rFonts w:ascii="Arial" w:hAnsi="Arial" w:cs="Arial"/>
        </w:rPr>
        <w:t>Press the left button to advance and the right to step back in history list.</w:t>
      </w:r>
    </w:p>
    <w:p w14:paraId="1DAFB256" w14:textId="742E3BEC" w:rsidR="00750E3E" w:rsidRDefault="00750E3E" w:rsidP="00F527F5">
      <w:pPr>
        <w:rPr>
          <w:rFonts w:ascii="Arial" w:hAnsi="Arial" w:cs="Arial"/>
        </w:rPr>
      </w:pPr>
      <w:r>
        <w:rPr>
          <w:rFonts w:ascii="Arial" w:hAnsi="Arial" w:cs="Arial"/>
        </w:rPr>
        <w:t>Press both buttons to return to the top of the list.</w:t>
      </w:r>
    </w:p>
    <w:p w14:paraId="469EEF53" w14:textId="4A33FADD" w:rsidR="008D0068" w:rsidRDefault="008D0068" w:rsidP="00F527F5">
      <w:pPr>
        <w:rPr>
          <w:rFonts w:ascii="Arial" w:hAnsi="Arial" w:cs="Arial"/>
        </w:rPr>
      </w:pPr>
      <w:r w:rsidRPr="008D0068">
        <w:rPr>
          <w:rFonts w:ascii="Arial" w:hAnsi="Arial" w:cs="Arial"/>
        </w:rPr>
        <w:t>Note, this also remembers when the unit has been powered down each evening and displays it as a fault.</w:t>
      </w:r>
      <w:r>
        <w:rPr>
          <w:rFonts w:ascii="Arial" w:hAnsi="Arial" w:cs="Arial"/>
        </w:rPr>
        <w:t xml:space="preserve"> 104, 204, 304, 404 all log as Trouble </w:t>
      </w:r>
      <w:r w:rsidR="00256B76">
        <w:rPr>
          <w:rFonts w:ascii="Arial" w:hAnsi="Arial" w:cs="Arial"/>
        </w:rPr>
        <w:t>on o</w:t>
      </w:r>
      <w:r>
        <w:rPr>
          <w:rFonts w:ascii="Arial" w:hAnsi="Arial" w:cs="Arial"/>
        </w:rPr>
        <w:t>utput</w:t>
      </w:r>
      <w:r w:rsidR="00256B76">
        <w:rPr>
          <w:rFonts w:ascii="Arial" w:hAnsi="Arial" w:cs="Arial"/>
        </w:rPr>
        <w:t xml:space="preserve"> circuit,</w:t>
      </w:r>
      <w:r>
        <w:rPr>
          <w:rFonts w:ascii="Arial" w:hAnsi="Arial" w:cs="Arial"/>
        </w:rPr>
        <w:t xml:space="preserve"> but this is </w:t>
      </w:r>
      <w:r w:rsidR="00256B76">
        <w:rPr>
          <w:rFonts w:ascii="Arial" w:hAnsi="Arial" w:cs="Arial"/>
        </w:rPr>
        <w:t xml:space="preserve">generated </w:t>
      </w:r>
      <w:r>
        <w:rPr>
          <w:rFonts w:ascii="Arial" w:hAnsi="Arial" w:cs="Arial"/>
        </w:rPr>
        <w:t>when the units are shut down of an evening.</w:t>
      </w:r>
    </w:p>
    <w:p w14:paraId="7BAB3133" w14:textId="3CC4CEC6" w:rsidR="008D0068" w:rsidRDefault="00750E3E" w:rsidP="00F527F5">
      <w:pPr>
        <w:rPr>
          <w:rFonts w:ascii="Arial" w:hAnsi="Arial" w:cs="Arial"/>
        </w:rPr>
      </w:pPr>
      <w:r>
        <w:rPr>
          <w:rFonts w:ascii="Arial" w:hAnsi="Arial" w:cs="Arial"/>
        </w:rPr>
        <w:t xml:space="preserve">See page 21 </w:t>
      </w:r>
      <w:r w:rsidR="0042066A">
        <w:rPr>
          <w:rFonts w:ascii="Arial" w:hAnsi="Arial" w:cs="Arial"/>
        </w:rPr>
        <w:t xml:space="preserve">of the manual </w:t>
      </w:r>
      <w:r>
        <w:rPr>
          <w:rFonts w:ascii="Arial" w:hAnsi="Arial" w:cs="Arial"/>
        </w:rPr>
        <w:t>for further information on fault codes.</w:t>
      </w:r>
    </w:p>
    <w:p w14:paraId="4251A28B" w14:textId="0167E4B0" w:rsidR="00256B76" w:rsidRDefault="00256B76" w:rsidP="00F527F5">
      <w:pPr>
        <w:rPr>
          <w:rFonts w:ascii="Arial" w:hAnsi="Arial" w:cs="Arial"/>
        </w:rPr>
      </w:pPr>
      <w:r>
        <w:rPr>
          <w:rFonts w:ascii="Arial" w:hAnsi="Arial" w:cs="Arial"/>
        </w:rPr>
        <w:br/>
        <w:t>Examples of codes are:</w:t>
      </w:r>
    </w:p>
    <w:p w14:paraId="29F62743" w14:textId="77777777" w:rsidR="00256B76" w:rsidRDefault="00256B76" w:rsidP="00F527F5">
      <w:pPr>
        <w:rPr>
          <w:rFonts w:ascii="Arial" w:hAnsi="Arial" w:cs="Arial"/>
        </w:rPr>
      </w:pPr>
    </w:p>
    <w:p w14:paraId="653D4F55" w14:textId="634CFF24" w:rsidR="00256B76" w:rsidRDefault="00256B76" w:rsidP="00F527F5">
      <w:pPr>
        <w:rPr>
          <w:rFonts w:ascii="Arial" w:hAnsi="Arial" w:cs="Arial"/>
        </w:rPr>
      </w:pPr>
      <w:r>
        <w:rPr>
          <w:rFonts w:ascii="Arial" w:hAnsi="Arial" w:cs="Arial"/>
        </w:rPr>
        <w:t>X01 – System armed and healthy</w:t>
      </w:r>
    </w:p>
    <w:p w14:paraId="1BE50510" w14:textId="08A084B4" w:rsidR="00256B76" w:rsidRDefault="00256B76" w:rsidP="00F527F5">
      <w:pPr>
        <w:rPr>
          <w:rFonts w:ascii="Arial" w:hAnsi="Arial" w:cs="Arial"/>
        </w:rPr>
      </w:pPr>
      <w:r>
        <w:rPr>
          <w:rFonts w:ascii="Arial" w:hAnsi="Arial" w:cs="Arial"/>
        </w:rPr>
        <w:t xml:space="preserve">X09 – System disarmed </w:t>
      </w:r>
      <w:r>
        <w:rPr>
          <w:rFonts w:ascii="Arial" w:hAnsi="Arial" w:cs="Arial"/>
        </w:rPr>
        <w:tab/>
      </w:r>
      <w:r>
        <w:rPr>
          <w:rFonts w:ascii="Arial" w:hAnsi="Arial" w:cs="Arial"/>
        </w:rPr>
        <w:tab/>
        <w:t>Generated as part of the correct shutdown procedure.</w:t>
      </w:r>
    </w:p>
    <w:p w14:paraId="497906A0" w14:textId="23BF9AC0" w:rsidR="00CC5312" w:rsidRDefault="00256B76" w:rsidP="00F527F5">
      <w:pPr>
        <w:rPr>
          <w:rFonts w:ascii="Arial" w:hAnsi="Arial" w:cs="Arial"/>
        </w:rPr>
      </w:pPr>
      <w:r>
        <w:rPr>
          <w:rFonts w:ascii="Arial" w:hAnsi="Arial" w:cs="Arial"/>
        </w:rPr>
        <w:t xml:space="preserve">X04 – Trouble on output circuit </w:t>
      </w:r>
      <w:r>
        <w:rPr>
          <w:rFonts w:ascii="Arial" w:hAnsi="Arial" w:cs="Arial"/>
        </w:rPr>
        <w:tab/>
        <w:t>Generated as part of the correct shutdown procedure.</w:t>
      </w:r>
    </w:p>
    <w:p w14:paraId="2842C41F" w14:textId="110FB5C6" w:rsidR="0085172A" w:rsidRDefault="0085172A" w:rsidP="00F527F5">
      <w:pPr>
        <w:rPr>
          <w:rFonts w:ascii="Arial" w:hAnsi="Arial" w:cs="Arial"/>
        </w:rPr>
      </w:pPr>
      <w:r>
        <w:rPr>
          <w:rFonts w:ascii="Arial" w:hAnsi="Arial" w:cs="Arial"/>
        </w:rPr>
        <w:t>X07 – Supervisory input active</w:t>
      </w:r>
      <w:r>
        <w:rPr>
          <w:rFonts w:ascii="Arial" w:hAnsi="Arial" w:cs="Arial"/>
        </w:rPr>
        <w:tab/>
        <w:t>Check explosion sensors (See ‘SIM’ units below).</w:t>
      </w:r>
    </w:p>
    <w:p w14:paraId="60B4C3EC" w14:textId="77777777" w:rsidR="008B2DB8" w:rsidRDefault="008B2DB8" w:rsidP="00F527F5">
      <w:pPr>
        <w:rPr>
          <w:rFonts w:ascii="Arial" w:hAnsi="Arial" w:cs="Arial"/>
        </w:rPr>
      </w:pPr>
    </w:p>
    <w:p w14:paraId="58C08EEE" w14:textId="54F25405" w:rsidR="0087614A" w:rsidRPr="00CC5312" w:rsidRDefault="008B2DB8" w:rsidP="00F527F5">
      <w:pPr>
        <w:rPr>
          <w:rFonts w:ascii="Arial" w:hAnsi="Arial" w:cs="Arial"/>
        </w:rPr>
      </w:pPr>
      <w:r>
        <w:rPr>
          <w:rFonts w:ascii="Arial" w:hAnsi="Arial" w:cs="Arial"/>
          <w:b/>
          <w:bCs/>
          <w:sz w:val="32"/>
          <w:szCs w:val="32"/>
          <w:u w:val="single"/>
        </w:rPr>
        <w:t xml:space="preserve">MODE: </w:t>
      </w:r>
      <w:r w:rsidR="0087614A" w:rsidRPr="0087614A">
        <w:rPr>
          <w:rFonts w:ascii="Arial" w:hAnsi="Arial" w:cs="Arial"/>
          <w:b/>
          <w:bCs/>
          <w:sz w:val="32"/>
          <w:szCs w:val="32"/>
          <w:u w:val="single"/>
        </w:rPr>
        <w:t xml:space="preserve">DET </w:t>
      </w:r>
      <w:r>
        <w:rPr>
          <w:rFonts w:ascii="Arial" w:hAnsi="Arial" w:cs="Arial"/>
          <w:b/>
          <w:bCs/>
          <w:sz w:val="32"/>
          <w:szCs w:val="32"/>
          <w:u w:val="single"/>
        </w:rPr>
        <w:tab/>
      </w:r>
      <w:r w:rsidR="0087614A" w:rsidRPr="0087614A">
        <w:rPr>
          <w:rFonts w:ascii="Arial" w:hAnsi="Arial" w:cs="Arial"/>
          <w:b/>
          <w:bCs/>
          <w:sz w:val="32"/>
          <w:szCs w:val="32"/>
          <w:u w:val="single"/>
        </w:rPr>
        <w:t>– Pressure readings:</w:t>
      </w:r>
    </w:p>
    <w:p w14:paraId="72E88F9F" w14:textId="77777777" w:rsidR="0042066A" w:rsidRDefault="0042066A" w:rsidP="00F527F5">
      <w:pPr>
        <w:rPr>
          <w:rFonts w:ascii="Arial" w:hAnsi="Arial" w:cs="Arial"/>
        </w:rPr>
      </w:pPr>
    </w:p>
    <w:p w14:paraId="58D26E97" w14:textId="061BC887" w:rsidR="0087614A" w:rsidRDefault="00750E3E" w:rsidP="00F527F5">
      <w:pPr>
        <w:rPr>
          <w:rFonts w:ascii="Arial" w:hAnsi="Arial" w:cs="Arial"/>
        </w:rPr>
      </w:pPr>
      <w:r>
        <w:rPr>
          <w:rFonts w:ascii="Arial" w:hAnsi="Arial" w:cs="Arial"/>
        </w:rPr>
        <w:t>This presents live readings from the external pressure detectors.</w:t>
      </w:r>
    </w:p>
    <w:p w14:paraId="485CDC7B" w14:textId="77777777" w:rsidR="00750E3E" w:rsidRDefault="00750E3E" w:rsidP="00F527F5">
      <w:pPr>
        <w:rPr>
          <w:rFonts w:ascii="Arial" w:hAnsi="Arial" w:cs="Arial"/>
        </w:rPr>
      </w:pPr>
    </w:p>
    <w:p w14:paraId="69DF3CEE" w14:textId="0119DDDB" w:rsidR="0087614A" w:rsidRPr="0087614A" w:rsidRDefault="0087614A" w:rsidP="00F527F5">
      <w:pPr>
        <w:rPr>
          <w:rFonts w:ascii="Arial" w:hAnsi="Arial" w:cs="Arial"/>
        </w:rPr>
      </w:pPr>
      <w:r w:rsidRPr="0087614A">
        <w:rPr>
          <w:rFonts w:ascii="Arial" w:hAnsi="Arial" w:cs="Arial"/>
        </w:rPr>
        <w:t>First Digit : Location</w:t>
      </w:r>
      <w:r>
        <w:rPr>
          <w:rFonts w:ascii="Arial" w:hAnsi="Arial" w:cs="Arial"/>
        </w:rPr>
        <w:t xml:space="preserve"> of sensor</w:t>
      </w:r>
      <w:r w:rsidRPr="0087614A">
        <w:rPr>
          <w:rFonts w:ascii="Arial" w:hAnsi="Arial" w:cs="Arial"/>
        </w:rPr>
        <w:tab/>
        <w:t>2</w:t>
      </w:r>
      <w:r w:rsidRPr="0087614A">
        <w:rPr>
          <w:rFonts w:ascii="Arial" w:hAnsi="Arial" w:cs="Arial"/>
          <w:vertAlign w:val="superscript"/>
        </w:rPr>
        <w:t>nd</w:t>
      </w:r>
      <w:r w:rsidRPr="0087614A">
        <w:rPr>
          <w:rFonts w:ascii="Arial" w:hAnsi="Arial" w:cs="Arial"/>
        </w:rPr>
        <w:t xml:space="preserve"> Digit:</w:t>
      </w:r>
      <w:r>
        <w:rPr>
          <w:rFonts w:ascii="Arial" w:hAnsi="Arial" w:cs="Arial"/>
        </w:rPr>
        <w:t xml:space="preserve"> Detector live p</w:t>
      </w:r>
      <w:r w:rsidRPr="0087614A">
        <w:rPr>
          <w:rFonts w:ascii="Arial" w:hAnsi="Arial" w:cs="Arial"/>
        </w:rPr>
        <w:t>ress</w:t>
      </w:r>
      <w:r>
        <w:rPr>
          <w:rFonts w:ascii="Arial" w:hAnsi="Arial" w:cs="Arial"/>
        </w:rPr>
        <w:t>ure value</w:t>
      </w:r>
    </w:p>
    <w:p w14:paraId="3C7C4270" w14:textId="060D9556" w:rsidR="0087614A" w:rsidRPr="0087614A" w:rsidRDefault="0087614A" w:rsidP="00F527F5">
      <w:pPr>
        <w:rPr>
          <w:rFonts w:ascii="Arial" w:hAnsi="Arial" w:cs="Arial"/>
        </w:rPr>
      </w:pPr>
    </w:p>
    <w:p w14:paraId="4B7BAFC1" w14:textId="32B275A0" w:rsidR="0087614A" w:rsidRPr="0087614A" w:rsidRDefault="0087614A" w:rsidP="0087614A">
      <w:pPr>
        <w:rPr>
          <w:rFonts w:ascii="Arial" w:hAnsi="Arial" w:cs="Arial"/>
        </w:rPr>
      </w:pPr>
      <w:r w:rsidRPr="0087614A">
        <w:rPr>
          <w:rFonts w:ascii="Arial" w:hAnsi="Arial" w:cs="Arial"/>
        </w:rPr>
        <w:t>1 = Elevator Boot</w:t>
      </w:r>
      <w:r w:rsidRPr="0087614A">
        <w:rPr>
          <w:rFonts w:ascii="Arial" w:hAnsi="Arial" w:cs="Arial"/>
        </w:rPr>
        <w:tab/>
      </w:r>
      <w:r w:rsidRPr="0087614A">
        <w:rPr>
          <w:rFonts w:ascii="Arial" w:hAnsi="Arial" w:cs="Arial"/>
        </w:rPr>
        <w:tab/>
      </w:r>
      <w:r w:rsidRPr="0087614A">
        <w:rPr>
          <w:rFonts w:ascii="Arial" w:hAnsi="Arial" w:cs="Arial"/>
        </w:rPr>
        <w:tab/>
        <w:t>HEX Code [see table</w:t>
      </w:r>
      <w:r>
        <w:rPr>
          <w:rFonts w:ascii="Arial" w:hAnsi="Arial" w:cs="Arial"/>
        </w:rPr>
        <w:t>]</w:t>
      </w:r>
      <w:r w:rsidRPr="0087614A">
        <w:rPr>
          <w:rFonts w:ascii="Arial" w:hAnsi="Arial" w:cs="Arial"/>
        </w:rPr>
        <w:tab/>
      </w:r>
    </w:p>
    <w:p w14:paraId="40556E44" w14:textId="5176CB90" w:rsidR="0087614A" w:rsidRPr="0087614A" w:rsidRDefault="0087614A" w:rsidP="0087614A">
      <w:pPr>
        <w:rPr>
          <w:rFonts w:ascii="Arial" w:hAnsi="Arial" w:cs="Arial"/>
        </w:rPr>
      </w:pPr>
      <w:r w:rsidRPr="0087614A">
        <w:rPr>
          <w:rFonts w:ascii="Arial" w:hAnsi="Arial" w:cs="Arial"/>
        </w:rPr>
        <w:t>5 = Elevator Head</w:t>
      </w:r>
      <w:r>
        <w:rPr>
          <w:rFonts w:ascii="Arial" w:hAnsi="Arial" w:cs="Arial"/>
        </w:rPr>
        <w:tab/>
      </w:r>
      <w:r>
        <w:rPr>
          <w:rFonts w:ascii="Arial" w:hAnsi="Arial" w:cs="Arial"/>
        </w:rPr>
        <w:tab/>
      </w:r>
      <w:r>
        <w:rPr>
          <w:rFonts w:ascii="Arial" w:hAnsi="Arial" w:cs="Arial"/>
        </w:rPr>
        <w:tab/>
      </w:r>
      <w:r w:rsidRPr="0087614A">
        <w:rPr>
          <w:rFonts w:ascii="Arial" w:hAnsi="Arial" w:cs="Arial"/>
        </w:rPr>
        <w:t>HEX Code [see table</w:t>
      </w:r>
      <w:r>
        <w:rPr>
          <w:rFonts w:ascii="Arial" w:hAnsi="Arial" w:cs="Arial"/>
        </w:rPr>
        <w:t>]</w:t>
      </w:r>
      <w:r w:rsidRPr="0087614A">
        <w:rPr>
          <w:rFonts w:ascii="Arial" w:hAnsi="Arial" w:cs="Arial"/>
        </w:rPr>
        <w:tab/>
      </w:r>
      <w:r>
        <w:rPr>
          <w:rFonts w:ascii="Arial" w:hAnsi="Arial" w:cs="Arial"/>
        </w:rPr>
        <w:tab/>
      </w:r>
      <w:r>
        <w:rPr>
          <w:rFonts w:ascii="Arial" w:hAnsi="Arial" w:cs="Arial"/>
        </w:rPr>
        <w:tab/>
      </w:r>
      <w:r>
        <w:rPr>
          <w:rFonts w:ascii="Arial" w:hAnsi="Arial" w:cs="Arial"/>
        </w:rPr>
        <w:tab/>
      </w:r>
    </w:p>
    <w:p w14:paraId="03A7B8CB" w14:textId="76AF7109" w:rsidR="0087614A" w:rsidRDefault="0087614A" w:rsidP="0087614A">
      <w:pPr>
        <w:rPr>
          <w:rFonts w:ascii="Arial" w:hAnsi="Arial" w:cs="Arial"/>
        </w:rPr>
      </w:pPr>
      <w:r w:rsidRPr="0087614A">
        <w:rPr>
          <w:rFonts w:ascii="Arial" w:hAnsi="Arial" w:cs="Arial"/>
        </w:rPr>
        <w:t>7 = Upper Garner</w:t>
      </w:r>
      <w:r>
        <w:rPr>
          <w:rFonts w:ascii="Arial" w:hAnsi="Arial" w:cs="Arial"/>
        </w:rPr>
        <w:tab/>
      </w:r>
      <w:r>
        <w:rPr>
          <w:rFonts w:ascii="Arial" w:hAnsi="Arial" w:cs="Arial"/>
        </w:rPr>
        <w:tab/>
      </w:r>
      <w:r>
        <w:rPr>
          <w:rFonts w:ascii="Arial" w:hAnsi="Arial" w:cs="Arial"/>
        </w:rPr>
        <w:tab/>
      </w:r>
      <w:r w:rsidRPr="0087614A">
        <w:rPr>
          <w:rFonts w:ascii="Arial" w:hAnsi="Arial" w:cs="Arial"/>
        </w:rPr>
        <w:t>HEX Code [see table</w:t>
      </w:r>
      <w:r>
        <w:rPr>
          <w:rFonts w:ascii="Arial" w:hAnsi="Arial" w:cs="Arial"/>
        </w:rPr>
        <w:t>]</w:t>
      </w:r>
      <w:r w:rsidRPr="0087614A">
        <w:rPr>
          <w:rFonts w:ascii="Arial" w:hAnsi="Arial" w:cs="Arial"/>
        </w:rPr>
        <w:tab/>
      </w:r>
    </w:p>
    <w:p w14:paraId="43905D8E" w14:textId="1461F106" w:rsidR="0087614A" w:rsidRDefault="0087614A" w:rsidP="0087614A">
      <w:pPr>
        <w:rPr>
          <w:rFonts w:ascii="Arial" w:hAnsi="Arial" w:cs="Arial"/>
        </w:rPr>
      </w:pPr>
    </w:p>
    <w:p w14:paraId="0C681DE4" w14:textId="6B74FEBD" w:rsidR="0087614A" w:rsidRPr="0087614A" w:rsidRDefault="0087614A" w:rsidP="0087614A">
      <w:pPr>
        <w:rPr>
          <w:rFonts w:ascii="Arial" w:hAnsi="Arial" w:cs="Arial"/>
        </w:rPr>
      </w:pPr>
      <w:r>
        <w:rPr>
          <w:rFonts w:ascii="Arial" w:hAnsi="Arial" w:cs="Arial"/>
        </w:rPr>
        <w:t>Hex codes should be between 78 and 85 as per the table</w:t>
      </w:r>
      <w:r w:rsidR="008D0068">
        <w:rPr>
          <w:rFonts w:ascii="Arial" w:hAnsi="Arial" w:cs="Arial"/>
        </w:rPr>
        <w:t xml:space="preserve"> on </w:t>
      </w:r>
      <w:r w:rsidR="0042066A">
        <w:rPr>
          <w:rFonts w:ascii="Arial" w:hAnsi="Arial" w:cs="Arial"/>
        </w:rPr>
        <w:t>page</w:t>
      </w:r>
      <w:r w:rsidR="008D0068">
        <w:rPr>
          <w:rFonts w:ascii="Arial" w:hAnsi="Arial" w:cs="Arial"/>
        </w:rPr>
        <w:t xml:space="preserve"> 23</w:t>
      </w:r>
      <w:r w:rsidR="0042066A">
        <w:rPr>
          <w:rFonts w:ascii="Arial" w:hAnsi="Arial" w:cs="Arial"/>
        </w:rPr>
        <w:t xml:space="preserve"> of the manual</w:t>
      </w:r>
      <w:r>
        <w:rPr>
          <w:rFonts w:ascii="Arial" w:hAnsi="Arial" w:cs="Arial"/>
        </w:rPr>
        <w:t>.  Detectors should read atmospheric value of 0mbar [HEX 7F]. Warning occurs +40mbar [Hex 90]</w:t>
      </w:r>
    </w:p>
    <w:p w14:paraId="5226C521" w14:textId="3F4F3662" w:rsidR="0087614A" w:rsidRDefault="0087614A" w:rsidP="00F527F5">
      <w:pPr>
        <w:rPr>
          <w:rFonts w:ascii="Arial" w:hAnsi="Arial" w:cs="Arial"/>
        </w:rPr>
      </w:pPr>
    </w:p>
    <w:p w14:paraId="0C10004B" w14:textId="20C139A1" w:rsidR="00B706FA" w:rsidRPr="00B706FA" w:rsidRDefault="00B706FA" w:rsidP="00F527F5">
      <w:pPr>
        <w:rPr>
          <w:rFonts w:ascii="Arial" w:hAnsi="Arial" w:cs="Arial"/>
          <w:b/>
          <w:bCs/>
          <w:sz w:val="32"/>
          <w:szCs w:val="32"/>
          <w:u w:val="single"/>
        </w:rPr>
      </w:pPr>
      <w:r w:rsidRPr="00B706FA">
        <w:rPr>
          <w:rFonts w:ascii="Arial" w:hAnsi="Arial" w:cs="Arial"/>
          <w:b/>
          <w:bCs/>
          <w:sz w:val="32"/>
          <w:szCs w:val="32"/>
          <w:u w:val="single"/>
        </w:rPr>
        <w:t>SIM Units</w:t>
      </w:r>
      <w:r w:rsidR="008B2DB8">
        <w:rPr>
          <w:rFonts w:ascii="Arial" w:hAnsi="Arial" w:cs="Arial"/>
          <w:b/>
          <w:bCs/>
          <w:sz w:val="32"/>
          <w:szCs w:val="32"/>
          <w:u w:val="single"/>
        </w:rPr>
        <w:t xml:space="preserve"> – bottom of head house panel</w:t>
      </w:r>
    </w:p>
    <w:p w14:paraId="7094E6B4" w14:textId="1B6381FA" w:rsidR="00CC5312" w:rsidRDefault="00CC5312" w:rsidP="00F527F5">
      <w:pPr>
        <w:rPr>
          <w:rFonts w:ascii="Arial" w:hAnsi="Arial" w:cs="Arial"/>
        </w:rPr>
      </w:pPr>
    </w:p>
    <w:p w14:paraId="4B8E8063" w14:textId="61F271EC" w:rsidR="00B706FA" w:rsidRDefault="00CC5312" w:rsidP="00F527F5">
      <w:pPr>
        <w:rPr>
          <w:rFonts w:ascii="Arial" w:hAnsi="Arial" w:cs="Arial"/>
        </w:rPr>
      </w:pPr>
      <w:r>
        <w:rPr>
          <w:rFonts w:ascii="Arial" w:hAnsi="Arial" w:cs="Arial"/>
        </w:rPr>
        <w:t xml:space="preserve">There are also four ‘SIM’ units at the bottom of the Fike panel.  These </w:t>
      </w:r>
      <w:r w:rsidR="00B706FA">
        <w:rPr>
          <w:rFonts w:ascii="Arial" w:hAnsi="Arial" w:cs="Arial"/>
        </w:rPr>
        <w:t>monitor the circuit on each of the Ma</w:t>
      </w:r>
      <w:r w:rsidR="00FF01E1">
        <w:rPr>
          <w:rFonts w:ascii="Arial" w:hAnsi="Arial" w:cs="Arial"/>
        </w:rPr>
        <w:t>i</w:t>
      </w:r>
      <w:r w:rsidR="00B706FA">
        <w:rPr>
          <w:rFonts w:ascii="Arial" w:hAnsi="Arial" w:cs="Arial"/>
        </w:rPr>
        <w:t>n Elevator explosion panels on the 10</w:t>
      </w:r>
      <w:r w:rsidR="00B706FA" w:rsidRPr="00B706FA">
        <w:rPr>
          <w:rFonts w:ascii="Arial" w:hAnsi="Arial" w:cs="Arial"/>
          <w:vertAlign w:val="superscript"/>
        </w:rPr>
        <w:t>th</w:t>
      </w:r>
      <w:r w:rsidR="00B706FA">
        <w:rPr>
          <w:rFonts w:ascii="Arial" w:hAnsi="Arial" w:cs="Arial"/>
        </w:rPr>
        <w:t xml:space="preserve"> floor Head House.</w:t>
      </w:r>
    </w:p>
    <w:p w14:paraId="169F8EA2" w14:textId="77777777" w:rsidR="00B706FA" w:rsidRDefault="00B706FA" w:rsidP="00F527F5">
      <w:pPr>
        <w:rPr>
          <w:rFonts w:ascii="Arial" w:hAnsi="Arial" w:cs="Arial"/>
        </w:rPr>
      </w:pPr>
    </w:p>
    <w:p w14:paraId="770E292F" w14:textId="77777777" w:rsidR="00B706FA" w:rsidRDefault="00CC5312" w:rsidP="00F527F5">
      <w:pPr>
        <w:rPr>
          <w:rFonts w:ascii="Arial" w:hAnsi="Arial" w:cs="Arial"/>
        </w:rPr>
      </w:pPr>
      <w:r>
        <w:rPr>
          <w:rFonts w:ascii="Arial" w:hAnsi="Arial" w:cs="Arial"/>
        </w:rPr>
        <w:t>There are four sensors for each elevator connected up in series in a normally closed circuit.</w:t>
      </w:r>
    </w:p>
    <w:p w14:paraId="4B44704C" w14:textId="77777777" w:rsidR="00B706FA" w:rsidRDefault="00CC5312" w:rsidP="00F527F5">
      <w:pPr>
        <w:rPr>
          <w:rFonts w:ascii="Arial" w:hAnsi="Arial" w:cs="Arial"/>
        </w:rPr>
      </w:pPr>
      <w:r>
        <w:rPr>
          <w:rFonts w:ascii="Arial" w:hAnsi="Arial" w:cs="Arial"/>
        </w:rPr>
        <w:t xml:space="preserve">A red indication light on the ‘SIM’ unit represents a fault with the explosion panel circuit.  </w:t>
      </w:r>
    </w:p>
    <w:p w14:paraId="3AF04BC1" w14:textId="77777777" w:rsidR="00B706FA" w:rsidRDefault="00CC5312" w:rsidP="00F527F5">
      <w:pPr>
        <w:rPr>
          <w:rFonts w:ascii="Arial" w:hAnsi="Arial" w:cs="Arial"/>
        </w:rPr>
      </w:pPr>
      <w:r>
        <w:rPr>
          <w:rFonts w:ascii="Arial" w:hAnsi="Arial" w:cs="Arial"/>
        </w:rPr>
        <w:t>An amber light indicates a previous fault that has rectified itself.</w:t>
      </w:r>
      <w:r w:rsidR="0085172A">
        <w:rPr>
          <w:rFonts w:ascii="Arial" w:hAnsi="Arial" w:cs="Arial"/>
        </w:rPr>
        <w:t xml:space="preserve">  </w:t>
      </w:r>
    </w:p>
    <w:p w14:paraId="537E0D97" w14:textId="3C50991F" w:rsidR="00CC5312" w:rsidRDefault="0085172A" w:rsidP="00F527F5">
      <w:pPr>
        <w:rPr>
          <w:rFonts w:ascii="Arial" w:hAnsi="Arial" w:cs="Arial"/>
        </w:rPr>
      </w:pPr>
      <w:r>
        <w:rPr>
          <w:rFonts w:ascii="Arial" w:hAnsi="Arial" w:cs="Arial"/>
        </w:rPr>
        <w:t>Th</w:t>
      </w:r>
      <w:r w:rsidR="00B706FA">
        <w:rPr>
          <w:rFonts w:ascii="Arial" w:hAnsi="Arial" w:cs="Arial"/>
        </w:rPr>
        <w:t>ese faults</w:t>
      </w:r>
      <w:r>
        <w:rPr>
          <w:rFonts w:ascii="Arial" w:hAnsi="Arial" w:cs="Arial"/>
        </w:rPr>
        <w:t xml:space="preserve"> will display as code X</w:t>
      </w:r>
      <w:r w:rsidR="00B706FA">
        <w:rPr>
          <w:rFonts w:ascii="Arial" w:hAnsi="Arial" w:cs="Arial"/>
        </w:rPr>
        <w:t>07 – Supervisory Input Active.  The units will disarm and not re-arm until this problem is resolved.</w:t>
      </w:r>
    </w:p>
    <w:p w14:paraId="58950930" w14:textId="688E6900" w:rsidR="00CC5312" w:rsidRDefault="00CC5312" w:rsidP="00F527F5">
      <w:pPr>
        <w:rPr>
          <w:rFonts w:ascii="Arial" w:hAnsi="Arial" w:cs="Arial"/>
        </w:rPr>
      </w:pPr>
    </w:p>
    <w:p w14:paraId="3A5F1ACA" w14:textId="77777777" w:rsidR="00CC5312" w:rsidRPr="00B706FA" w:rsidRDefault="00CC5312" w:rsidP="00F527F5">
      <w:pPr>
        <w:rPr>
          <w:rFonts w:ascii="Arial" w:hAnsi="Arial" w:cs="Arial"/>
        </w:rPr>
      </w:pPr>
    </w:p>
    <w:p w14:paraId="579129DE" w14:textId="509DAE63" w:rsidR="00CE21D5" w:rsidRPr="00CE21D5" w:rsidRDefault="00CE21D5" w:rsidP="00040C5A">
      <w:pPr>
        <w:jc w:val="right"/>
        <w:rPr>
          <w:rFonts w:ascii="Arial" w:hAnsi="Arial" w:cs="Arial"/>
          <w:b/>
          <w:bCs/>
          <w:i/>
          <w:iCs/>
          <w:sz w:val="12"/>
          <w:szCs w:val="12"/>
        </w:rPr>
      </w:pPr>
      <w:r w:rsidRPr="00CE21D5">
        <w:rPr>
          <w:rFonts w:ascii="Arial" w:hAnsi="Arial" w:cs="Arial"/>
          <w:b/>
          <w:bCs/>
          <w:i/>
          <w:iCs/>
          <w:sz w:val="12"/>
          <w:szCs w:val="12"/>
        </w:rPr>
        <w:t>August 2023 PH</w:t>
      </w:r>
    </w:p>
    <w:sectPr w:rsidR="00CE21D5" w:rsidRPr="00CE21D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47320D22"/>
    <w:multiLevelType w:val="hybridMultilevel"/>
    <w:tmpl w:val="4A0C04E0"/>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47B11F4C"/>
    <w:multiLevelType w:val="hybridMultilevel"/>
    <w:tmpl w:val="D586120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391077641">
    <w:abstractNumId w:val="0"/>
  </w:num>
  <w:num w:numId="2" w16cid:durableId="45182197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27F5"/>
    <w:rsid w:val="00015AB9"/>
    <w:rsid w:val="00040C5A"/>
    <w:rsid w:val="00183B04"/>
    <w:rsid w:val="00256B76"/>
    <w:rsid w:val="0042066A"/>
    <w:rsid w:val="00541682"/>
    <w:rsid w:val="00750E3E"/>
    <w:rsid w:val="0085172A"/>
    <w:rsid w:val="0087614A"/>
    <w:rsid w:val="008B2DB8"/>
    <w:rsid w:val="008D0068"/>
    <w:rsid w:val="009944B4"/>
    <w:rsid w:val="00A25EEA"/>
    <w:rsid w:val="00B706FA"/>
    <w:rsid w:val="00C54B27"/>
    <w:rsid w:val="00CA2FDE"/>
    <w:rsid w:val="00CC5312"/>
    <w:rsid w:val="00CE21D5"/>
    <w:rsid w:val="00D7661C"/>
    <w:rsid w:val="00F527F5"/>
    <w:rsid w:val="00FF01E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1CD15A"/>
  <w15:chartTrackingRefBased/>
  <w15:docId w15:val="{7ECAD6F3-B1CC-4233-832F-A1F29734D7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527F5"/>
    <w:pPr>
      <w:ind w:left="720"/>
      <w:contextualSpacing/>
    </w:pPr>
  </w:style>
  <w:style w:type="character" w:styleId="Hyperlink">
    <w:name w:val="Hyperlink"/>
    <w:basedOn w:val="DefaultParagraphFont"/>
    <w:uiPriority w:val="99"/>
    <w:unhideWhenUsed/>
    <w:rsid w:val="0085172A"/>
    <w:rPr>
      <w:color w:val="0563C1" w:themeColor="hyperlink"/>
      <w:u w:val="single"/>
    </w:rPr>
  </w:style>
  <w:style w:type="character" w:styleId="UnresolvedMention">
    <w:name w:val="Unresolved Mention"/>
    <w:basedOn w:val="DefaultParagraphFont"/>
    <w:uiPriority w:val="99"/>
    <w:semiHidden/>
    <w:unhideWhenUsed/>
    <w:rsid w:val="0085172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799229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567</Words>
  <Characters>3235</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 Hutchinson</dc:creator>
  <cp:keywords/>
  <dc:description/>
  <cp:lastModifiedBy>Paul Hutchinson</cp:lastModifiedBy>
  <cp:revision>11</cp:revision>
  <cp:lastPrinted>2023-06-07T12:55:00Z</cp:lastPrinted>
  <dcterms:created xsi:type="dcterms:W3CDTF">2023-06-06T09:55:00Z</dcterms:created>
  <dcterms:modified xsi:type="dcterms:W3CDTF">2024-08-16T13:15:00Z</dcterms:modified>
</cp:coreProperties>
</file>