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54" w:rsidRDefault="002053D9">
      <w:r w:rsidRPr="00A267EF">
        <w:rPr>
          <w:b/>
          <w:u w:val="single"/>
        </w:rPr>
        <w:t>Fiscal Impact:</w:t>
      </w:r>
      <w:r w:rsidR="00C26F8B">
        <w:t xml:space="preserve"> (</w:t>
      </w:r>
      <w:proofErr w:type="spellStart"/>
      <w:proofErr w:type="gramStart"/>
      <w:r w:rsidR="00C26F8B">
        <w:t>louise</w:t>
      </w:r>
      <w:proofErr w:type="spellEnd"/>
      <w:proofErr w:type="gramEnd"/>
      <w:r w:rsidR="00C26F8B">
        <w:t xml:space="preserve"> changed this)</w:t>
      </w:r>
      <w:r w:rsidR="00112530">
        <w:t xml:space="preserve"> </w:t>
      </w:r>
    </w:p>
    <w:p w:rsidR="00591AB8" w:rsidRDefault="002053D9">
      <w:r w:rsidRPr="00A267EF">
        <w:rPr>
          <w:b/>
          <w:u w:val="single"/>
        </w:rPr>
        <w:t>Panel One: Jobs and Public Construction</w:t>
      </w:r>
      <w:r w:rsidR="007E74D5">
        <w:rPr>
          <w:b/>
          <w:u w:val="single"/>
        </w:rPr>
        <w:t xml:space="preserve">: </w:t>
      </w:r>
      <w:r w:rsidR="00A15C83">
        <w:t>After</w:t>
      </w:r>
      <w:r w:rsidR="008947B0" w:rsidRPr="008947B0">
        <w:t xml:space="preserve"> the</w:t>
      </w:r>
      <w:r w:rsidR="001625E0">
        <w:t xml:space="preserve"> </w:t>
      </w:r>
      <w:r w:rsidR="0010576C">
        <w:t>economic downturn</w:t>
      </w:r>
      <w:r w:rsidR="001625E0">
        <w:t xml:space="preserve"> in 2007-2009,</w:t>
      </w:r>
      <w:r w:rsidR="00591AB8">
        <w:t xml:space="preserve"> state and local</w:t>
      </w:r>
      <w:r w:rsidR="008947B0" w:rsidRPr="008947B0">
        <w:t xml:space="preserve"> </w:t>
      </w:r>
      <w:r w:rsidR="00A15C83" w:rsidRPr="008947B0">
        <w:t xml:space="preserve">governments </w:t>
      </w:r>
      <w:r w:rsidR="001625E0">
        <w:t xml:space="preserve">decreased </w:t>
      </w:r>
      <w:r w:rsidR="00A15C83">
        <w:t xml:space="preserve">their </w:t>
      </w:r>
      <w:r w:rsidR="008947B0" w:rsidRPr="008947B0">
        <w:t>workforce</w:t>
      </w:r>
      <w:r w:rsidR="008947B0">
        <w:t xml:space="preserve"> and </w:t>
      </w:r>
      <w:r w:rsidR="00A15C83">
        <w:t xml:space="preserve">reduced their spending </w:t>
      </w:r>
      <w:r w:rsidR="001625E0">
        <w:t xml:space="preserve">on </w:t>
      </w:r>
      <w:r w:rsidR="00EF469F">
        <w:t>construction</w:t>
      </w:r>
      <w:r w:rsidR="00A15C83">
        <w:t>.</w:t>
      </w:r>
      <w:r w:rsidR="00FA47AB">
        <w:t xml:space="preserve"> </w:t>
      </w:r>
      <w:r w:rsidR="00591AB8">
        <w:t xml:space="preserve">In contrast, the federal government continued to expand its hiring even as state and local cutbacks increased. </w:t>
      </w:r>
    </w:p>
    <w:p w:rsidR="00112530" w:rsidRDefault="00112530">
      <w:r>
        <w:rPr>
          <w:b/>
        </w:rPr>
        <w:t>Monthly Change in State and Local Employment</w:t>
      </w:r>
      <w:r>
        <w:t>:</w:t>
      </w:r>
      <w:r w:rsidR="0010576C">
        <w:t xml:space="preserve"> Th</w:t>
      </w:r>
      <w:r w:rsidR="00FA47AB">
        <w:t xml:space="preserve">is chart represents </w:t>
      </w:r>
      <w:r w:rsidR="0010576C">
        <w:t xml:space="preserve">monthly change in employees hired by state and local governments. </w:t>
      </w:r>
      <w:r w:rsidR="00CE1E59">
        <w:t>Despite a collapse in the years following the recession, recently, there has been a</w:t>
      </w:r>
      <w:r w:rsidR="00090B46">
        <w:t>n</w:t>
      </w:r>
      <w:r w:rsidR="00CE1E59" w:rsidRPr="00CE1E59">
        <w:t xml:space="preserve"> increase in hiring at the state and local government levels</w:t>
      </w:r>
    </w:p>
    <w:p w:rsidR="00112530" w:rsidRDefault="00112530" w:rsidP="00112530">
      <w:r>
        <w:rPr>
          <w:b/>
        </w:rPr>
        <w:t>Monthly Change in Federal Employment</w:t>
      </w:r>
      <w:r>
        <w:t xml:space="preserve">: </w:t>
      </w:r>
      <w:r w:rsidR="00FA47AB">
        <w:t xml:space="preserve">This chart represents monthly change in employees hired by </w:t>
      </w:r>
      <w:r w:rsidR="00FA47AB">
        <w:t>the federal</w:t>
      </w:r>
      <w:r w:rsidR="00FA47AB">
        <w:t xml:space="preserve"> government.</w:t>
      </w:r>
      <w:r w:rsidR="00591AB8">
        <w:t xml:space="preserve"> </w:t>
      </w:r>
    </w:p>
    <w:p w:rsidR="00480E5E" w:rsidRPr="00A267EF" w:rsidRDefault="00A267EF" w:rsidP="00480E5E">
      <w:pPr>
        <w:rPr>
          <w:b/>
        </w:rPr>
      </w:pPr>
      <w:r>
        <w:rPr>
          <w:b/>
        </w:rPr>
        <w:t>State and Local Governme</w:t>
      </w:r>
      <w:r w:rsidR="00480E5E">
        <w:rPr>
          <w:b/>
        </w:rPr>
        <w:t xml:space="preserve">nt Spending on Real Structures: </w:t>
      </w:r>
      <w:r w:rsidR="00480E5E" w:rsidRPr="002C3ADA">
        <w:t>State and local government total investment in structures (such as highways and schools) has declined precipitously since 2009.</w:t>
      </w:r>
    </w:p>
    <w:p w:rsidR="00480E5E" w:rsidRPr="00A267EF" w:rsidRDefault="00480E5E" w:rsidP="00480E5E">
      <w:pPr>
        <w:rPr>
          <w:b/>
        </w:rPr>
      </w:pPr>
    </w:p>
    <w:p w:rsidR="00A267EF" w:rsidRDefault="00112530">
      <w:pPr>
        <w:rPr>
          <w:b/>
        </w:rPr>
      </w:pPr>
      <w:r w:rsidRPr="00A267EF">
        <w:rPr>
          <w:b/>
          <w:u w:val="single"/>
        </w:rPr>
        <w:t>Panel two: Taxes and Spending</w:t>
      </w:r>
      <w:r w:rsidR="000D2BD1">
        <w:rPr>
          <w:b/>
        </w:rPr>
        <w:t xml:space="preserve">: </w:t>
      </w:r>
      <w:r w:rsidR="00CB49A0" w:rsidRPr="00CB49A0">
        <w:t>Fiscal</w:t>
      </w:r>
      <w:r w:rsidR="00CB49A0">
        <w:rPr>
          <w:b/>
        </w:rPr>
        <w:t xml:space="preserve"> </w:t>
      </w:r>
      <w:r w:rsidR="00B07A0F" w:rsidRPr="0015368B">
        <w:t xml:space="preserve">policy mainly consists of taxes and spending decisions made at </w:t>
      </w:r>
      <w:r w:rsidR="00BC680A">
        <w:t xml:space="preserve">the state, </w:t>
      </w:r>
      <w:r w:rsidR="00B07A0F" w:rsidRPr="0015368B">
        <w:t>local</w:t>
      </w:r>
      <w:r w:rsidR="00BC680A">
        <w:t xml:space="preserve">, </w:t>
      </w:r>
      <w:r w:rsidR="00B07A0F" w:rsidRPr="0015368B">
        <w:t>and federal level</w:t>
      </w:r>
      <w:r w:rsidR="00BC680A">
        <w:t>s</w:t>
      </w:r>
      <w:r w:rsidR="00B07A0F" w:rsidRPr="0015368B">
        <w:t>.</w:t>
      </w:r>
      <w:r w:rsidR="00CB49A0">
        <w:t xml:space="preserve">  </w:t>
      </w:r>
      <w:r w:rsidR="00122AB8">
        <w:t xml:space="preserve">Click on each chart for more detail. </w:t>
      </w:r>
    </w:p>
    <w:p w:rsidR="00112530" w:rsidRDefault="00112530">
      <w:r>
        <w:rPr>
          <w:b/>
        </w:rPr>
        <w:t>State and Local Tax Receipts</w:t>
      </w:r>
      <w:r>
        <w:t xml:space="preserve">: </w:t>
      </w:r>
      <w:r w:rsidR="00091C2A">
        <w:t>T</w:t>
      </w:r>
      <w:r w:rsidR="000F1B65">
        <w:t>his chart displays the</w:t>
      </w:r>
      <w:r w:rsidR="008A0D28">
        <w:t xml:space="preserve"> year-over-year change in </w:t>
      </w:r>
      <w:r>
        <w:t xml:space="preserve">the </w:t>
      </w:r>
      <w:r w:rsidR="005060AB">
        <w:t xml:space="preserve">amount of money that </w:t>
      </w:r>
      <w:r>
        <w:t xml:space="preserve">state and local </w:t>
      </w:r>
      <w:r w:rsidR="008A0D28">
        <w:t xml:space="preserve">governments collect </w:t>
      </w:r>
      <w:r w:rsidR="005060AB">
        <w:t>in taxes</w:t>
      </w:r>
      <w:r w:rsidR="008A0D28">
        <w:t>.</w:t>
      </w:r>
      <w:r w:rsidR="008947B0">
        <w:t xml:space="preserve"> </w:t>
      </w:r>
    </w:p>
    <w:p w:rsidR="008A0D28" w:rsidRDefault="008A0D28">
      <w:r>
        <w:rPr>
          <w:b/>
        </w:rPr>
        <w:t>Federal Receipts and Outlays:</w:t>
      </w:r>
      <w:r w:rsidR="008947B0">
        <w:rPr>
          <w:b/>
        </w:rPr>
        <w:t xml:space="preserve"> </w:t>
      </w:r>
      <w:r w:rsidR="00DB4485" w:rsidRPr="00DB4485">
        <w:t>This table</w:t>
      </w:r>
      <w:r w:rsidR="00DB4485">
        <w:rPr>
          <w:b/>
        </w:rPr>
        <w:t xml:space="preserve"> </w:t>
      </w:r>
      <w:r w:rsidR="00DB4485">
        <w:t>breaks down t</w:t>
      </w:r>
      <w:r w:rsidR="008947B0" w:rsidRPr="00DB4485">
        <w:t>he government’s</w:t>
      </w:r>
      <w:r w:rsidR="005245C3">
        <w:t xml:space="preserve"> </w:t>
      </w:r>
      <w:r w:rsidR="00DB4485">
        <w:t xml:space="preserve">revenues and spending by </w:t>
      </w:r>
      <w:r w:rsidR="005245C3">
        <w:t>category</w:t>
      </w:r>
      <w:r w:rsidR="00DB4485">
        <w:t xml:space="preserve"> over the last year</w:t>
      </w:r>
      <w:r w:rsidR="005245C3">
        <w:t>. We compare the government tax receipts and spending over the last 12 months to the total amount spent over the previous 12 months to gauge how policy has shifted</w:t>
      </w:r>
      <w:r w:rsidR="000E0F89">
        <w:t xml:space="preserve"> in recent years</w:t>
      </w:r>
      <w:r w:rsidR="005245C3">
        <w:t xml:space="preserve">. </w:t>
      </w:r>
    </w:p>
    <w:p w:rsidR="0015368B" w:rsidRPr="000E0F89" w:rsidRDefault="000E0F89" w:rsidP="000E0F89">
      <w:pPr>
        <w:rPr>
          <w:b/>
        </w:rPr>
      </w:pPr>
      <w:r w:rsidRPr="00A267EF">
        <w:rPr>
          <w:b/>
          <w:u w:val="single"/>
        </w:rPr>
        <w:t xml:space="preserve">Panel </w:t>
      </w:r>
      <w:r>
        <w:rPr>
          <w:b/>
          <w:u w:val="single"/>
        </w:rPr>
        <w:t>three</w:t>
      </w:r>
      <w:r w:rsidRPr="00A267EF">
        <w:rPr>
          <w:b/>
          <w:u w:val="single"/>
        </w:rPr>
        <w:t xml:space="preserve">: </w:t>
      </w:r>
      <w:r>
        <w:rPr>
          <w:b/>
          <w:u w:val="single"/>
        </w:rPr>
        <w:t>The Longer Run</w:t>
      </w:r>
      <w:r>
        <w:rPr>
          <w:b/>
        </w:rPr>
        <w:t>:</w:t>
      </w:r>
      <w:r w:rsidR="00AB7A3F">
        <w:t xml:space="preserve"> </w:t>
      </w:r>
      <w:r w:rsidR="00813E5A">
        <w:t xml:space="preserve">The federal government pays for its various spending programs (known as outlays) by raising revenue from taxes and borrowing from the public. </w:t>
      </w:r>
      <w:r w:rsidR="00B4221B">
        <w:t>Click on each chart for more detail.</w:t>
      </w:r>
    </w:p>
    <w:p w:rsidR="005245C3" w:rsidRDefault="008F107E">
      <w:r>
        <w:rPr>
          <w:b/>
        </w:rPr>
        <w:t>Revenues and Outlays</w:t>
      </w:r>
      <w:r>
        <w:t>:</w:t>
      </w:r>
      <w:r w:rsidR="001B44BB">
        <w:t xml:space="preserve"> </w:t>
      </w:r>
      <w:r w:rsidR="00813E5A">
        <w:t xml:space="preserve">The federal government gets money from its tax revenues, and </w:t>
      </w:r>
      <w:r w:rsidR="00436449">
        <w:t xml:space="preserve">records its spending as outlays. </w:t>
      </w:r>
    </w:p>
    <w:p w:rsidR="008F107E" w:rsidRDefault="008F107E">
      <w:pPr>
        <w:rPr>
          <w:b/>
        </w:rPr>
      </w:pPr>
      <w:r>
        <w:rPr>
          <w:b/>
        </w:rPr>
        <w:t xml:space="preserve">Federal </w:t>
      </w:r>
      <w:r w:rsidR="00F0300E">
        <w:rPr>
          <w:b/>
        </w:rPr>
        <w:t>Budget Def</w:t>
      </w:r>
      <w:bookmarkStart w:id="0" w:name="_GoBack"/>
      <w:bookmarkEnd w:id="0"/>
      <w:r w:rsidR="00F0300E">
        <w:rPr>
          <w:b/>
        </w:rPr>
        <w:t xml:space="preserve">icit or </w:t>
      </w:r>
      <w:r>
        <w:rPr>
          <w:b/>
        </w:rPr>
        <w:t>Surplus</w:t>
      </w:r>
      <w:r w:rsidR="00472DB0">
        <w:rPr>
          <w:b/>
        </w:rPr>
        <w:t xml:space="preserve">: </w:t>
      </w:r>
      <w:r w:rsidR="00472DB0" w:rsidRPr="00472DB0">
        <w:t>The federal budget surplus is the amount of money the federal government takes in (revenues) minus the amount of money it spends (known as outlays) in a given year. A positive number indicates that the government is running a surplus, and a negative number indicates a deficit</w:t>
      </w:r>
      <w:r w:rsidR="00010BF7">
        <w:t>.</w:t>
      </w:r>
    </w:p>
    <w:p w:rsidR="008F107E" w:rsidRDefault="008F107E" w:rsidP="008F107E">
      <w:r w:rsidRPr="008F107E">
        <w:rPr>
          <w:b/>
        </w:rPr>
        <w:t>Debt Held by the Public</w:t>
      </w:r>
      <w:r>
        <w:rPr>
          <w:b/>
        </w:rPr>
        <w:t>:</w:t>
      </w:r>
      <w:r w:rsidR="0015368B">
        <w:rPr>
          <w:b/>
        </w:rPr>
        <w:t xml:space="preserve"> </w:t>
      </w:r>
      <w:r w:rsidR="0015368B" w:rsidRPr="0015368B">
        <w:t>The federal government</w:t>
      </w:r>
      <w:r w:rsidR="0015368B">
        <w:t xml:space="preserve"> </w:t>
      </w:r>
      <w:r w:rsidR="00122AB8">
        <w:t xml:space="preserve">can borrow </w:t>
      </w:r>
      <w:r w:rsidR="0015368B">
        <w:t>from</w:t>
      </w:r>
      <w:r w:rsidR="0086356C">
        <w:t xml:space="preserve"> investors, banks, and foreign </w:t>
      </w:r>
      <w:r w:rsidR="001B44BB">
        <w:t>governments</w:t>
      </w:r>
      <w:r w:rsidR="00122AB8">
        <w:t xml:space="preserve"> by issuing IOUs</w:t>
      </w:r>
      <w:r w:rsidR="0015368B">
        <w:t xml:space="preserve">. The </w:t>
      </w:r>
      <w:r w:rsidR="000820C4">
        <w:t xml:space="preserve">debt held by the public is the </w:t>
      </w:r>
      <w:r w:rsidR="0015368B">
        <w:t xml:space="preserve">total </w:t>
      </w:r>
      <w:r w:rsidR="0086356C">
        <w:t xml:space="preserve">amount </w:t>
      </w:r>
      <w:r w:rsidR="0015368B">
        <w:t xml:space="preserve">of such IOUs, </w:t>
      </w:r>
      <w:r w:rsidR="0086356C">
        <w:t>relative to</w:t>
      </w:r>
      <w:r w:rsidR="0015368B">
        <w:t xml:space="preserve"> the size of the economy</w:t>
      </w:r>
      <w:r w:rsidR="000820C4">
        <w:t xml:space="preserve">. </w:t>
      </w:r>
    </w:p>
    <w:p w:rsidR="008F107E" w:rsidRPr="00CB49A0" w:rsidRDefault="008F107E" w:rsidP="008F107E">
      <w:r w:rsidRPr="008F107E">
        <w:rPr>
          <w:b/>
        </w:rPr>
        <w:lastRenderedPageBreak/>
        <w:t>Federal Spending by Category</w:t>
      </w:r>
      <w:r>
        <w:rPr>
          <w:b/>
        </w:rPr>
        <w:t>:</w:t>
      </w:r>
      <w:r w:rsidR="00CB49A0" w:rsidRPr="00CB49A0">
        <w:t xml:space="preserve"> </w:t>
      </w:r>
      <w:r w:rsidR="00CB49A0">
        <w:t xml:space="preserve">Federal spending can be divided into four main groups: health, social security, net interest, and other. Net </w:t>
      </w:r>
      <w:r w:rsidR="00CB49A0" w:rsidRPr="00CB49A0">
        <w:t>interest</w:t>
      </w:r>
      <w:r w:rsidR="00CB49A0">
        <w:t xml:space="preserve"> represents </w:t>
      </w:r>
      <w:r w:rsidR="00CB49A0" w:rsidRPr="00CB49A0">
        <w:t xml:space="preserve">the interest </w:t>
      </w:r>
      <w:r w:rsidR="00CB49A0">
        <w:t xml:space="preserve">that the </w:t>
      </w:r>
      <w:r w:rsidR="00CB49A0" w:rsidRPr="00CB49A0">
        <w:t xml:space="preserve">government pays on its debt minus </w:t>
      </w:r>
      <w:r w:rsidR="00091C2A">
        <w:t xml:space="preserve">the amount it earns </w:t>
      </w:r>
      <w:r w:rsidR="00CB49A0" w:rsidRPr="00CB49A0">
        <w:t xml:space="preserve">for </w:t>
      </w:r>
      <w:r w:rsidR="00CB49A0">
        <w:t xml:space="preserve">any </w:t>
      </w:r>
      <w:r w:rsidR="00CB49A0" w:rsidRPr="00CB49A0">
        <w:t>assets it owns.</w:t>
      </w:r>
      <w:r w:rsidR="00091C2A">
        <w:t xml:space="preserve"> Government spending on health care</w:t>
      </w:r>
      <w:r w:rsidR="00CB49A0">
        <w:t>, which includes Medicare</w:t>
      </w:r>
      <w:r w:rsidR="00091C2A">
        <w:t xml:space="preserve"> and</w:t>
      </w:r>
      <w:r w:rsidR="00CB49A0">
        <w:t xml:space="preserve"> Medicaid, </w:t>
      </w:r>
      <w:r w:rsidR="00091C2A">
        <w:t>is the fastest-growing component of the budget.</w:t>
      </w:r>
    </w:p>
    <w:p w:rsidR="008A0D28" w:rsidRPr="00112530" w:rsidRDefault="008A0D28"/>
    <w:p w:rsidR="00112530" w:rsidRPr="002053D9" w:rsidRDefault="00112530"/>
    <w:sectPr w:rsidR="00112530" w:rsidRPr="0020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40"/>
    <w:rsid w:val="00010BF7"/>
    <w:rsid w:val="000820C4"/>
    <w:rsid w:val="00090B46"/>
    <w:rsid w:val="00091C2A"/>
    <w:rsid w:val="000C0E6E"/>
    <w:rsid w:val="000D2BD1"/>
    <w:rsid w:val="000E0F89"/>
    <w:rsid w:val="000F1B65"/>
    <w:rsid w:val="0010576C"/>
    <w:rsid w:val="00112530"/>
    <w:rsid w:val="00122AB8"/>
    <w:rsid w:val="0015368B"/>
    <w:rsid w:val="001625E0"/>
    <w:rsid w:val="00163CEF"/>
    <w:rsid w:val="00164CC3"/>
    <w:rsid w:val="001B44BB"/>
    <w:rsid w:val="002053D9"/>
    <w:rsid w:val="002171C0"/>
    <w:rsid w:val="00224F8A"/>
    <w:rsid w:val="00261054"/>
    <w:rsid w:val="002C3ADA"/>
    <w:rsid w:val="0035301D"/>
    <w:rsid w:val="00361AEF"/>
    <w:rsid w:val="00436449"/>
    <w:rsid w:val="00472DB0"/>
    <w:rsid w:val="00480E5E"/>
    <w:rsid w:val="005060AB"/>
    <w:rsid w:val="005245C3"/>
    <w:rsid w:val="00591AB8"/>
    <w:rsid w:val="00606B05"/>
    <w:rsid w:val="006119DE"/>
    <w:rsid w:val="006C3C45"/>
    <w:rsid w:val="00705506"/>
    <w:rsid w:val="00792D3E"/>
    <w:rsid w:val="007E74D5"/>
    <w:rsid w:val="00813E5A"/>
    <w:rsid w:val="0086356C"/>
    <w:rsid w:val="00886369"/>
    <w:rsid w:val="008947B0"/>
    <w:rsid w:val="008A0D28"/>
    <w:rsid w:val="008F107E"/>
    <w:rsid w:val="008F33A9"/>
    <w:rsid w:val="00A15C83"/>
    <w:rsid w:val="00A267EF"/>
    <w:rsid w:val="00AB7A3F"/>
    <w:rsid w:val="00B07A0F"/>
    <w:rsid w:val="00B3435A"/>
    <w:rsid w:val="00B4221B"/>
    <w:rsid w:val="00B53C5C"/>
    <w:rsid w:val="00B814C4"/>
    <w:rsid w:val="00BC680A"/>
    <w:rsid w:val="00C11140"/>
    <w:rsid w:val="00C26F8B"/>
    <w:rsid w:val="00C77F59"/>
    <w:rsid w:val="00CB49A0"/>
    <w:rsid w:val="00CD618C"/>
    <w:rsid w:val="00CE1E59"/>
    <w:rsid w:val="00D0392A"/>
    <w:rsid w:val="00D52721"/>
    <w:rsid w:val="00DB4485"/>
    <w:rsid w:val="00EF469F"/>
    <w:rsid w:val="00F01F9C"/>
    <w:rsid w:val="00F0300E"/>
    <w:rsid w:val="00F15193"/>
    <w:rsid w:val="00F352B6"/>
    <w:rsid w:val="00FA47AB"/>
    <w:rsid w:val="00F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1F6E6-ADC2-487B-B099-3C880DFD85AD}"/>
</file>

<file path=customXml/itemProps2.xml><?xml version="1.0" encoding="utf-8"?>
<ds:datastoreItem xmlns:ds="http://schemas.openxmlformats.org/officeDocument/2006/customXml" ds:itemID="{30C38F14-7F6D-4D6E-B82E-73CE64DB9752}"/>
</file>

<file path=customXml/itemProps3.xml><?xml version="1.0" encoding="utf-8"?>
<ds:datastoreItem xmlns:ds="http://schemas.openxmlformats.org/officeDocument/2006/customXml" ds:itemID="{45CCBB30-0FF8-4069-AECE-4E6F63BB2C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Sastry</dc:creator>
  <cp:keywords/>
  <dc:description/>
  <cp:lastModifiedBy>Parinitha Sastry</cp:lastModifiedBy>
  <cp:revision>62</cp:revision>
  <dcterms:created xsi:type="dcterms:W3CDTF">2014-09-22T13:00:00Z</dcterms:created>
  <dcterms:modified xsi:type="dcterms:W3CDTF">2014-09-22T18:19:00Z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