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proofErr w:type="spellStart"/>
      <w:r w:rsidRPr="00C779D8">
        <w:rPr>
          <w:color w:val="000000" w:themeColor="text1"/>
        </w:rPr>
        <w:t>Pari</w:t>
      </w:r>
      <w:proofErr w:type="spellEnd"/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A27620">
        <w:rPr>
          <w:color w:val="000000" w:themeColor="text1"/>
        </w:rPr>
        <w:t>September 24</w:t>
      </w:r>
      <w:r>
        <w:rPr>
          <w:color w:val="000000" w:themeColor="text1"/>
        </w:rPr>
        <w:t>, 2014</w:t>
      </w:r>
    </w:p>
    <w:p w:rsidR="008D627B" w:rsidRDefault="008D627B" w:rsidP="00BE664A">
      <w:pPr>
        <w:spacing w:after="0"/>
        <w:rPr>
          <w:color w:val="000000" w:themeColor="text1"/>
        </w:rPr>
      </w:pPr>
    </w:p>
    <w:p w:rsidR="00CB3AF3" w:rsidRPr="00CB3AF3" w:rsidRDefault="00CB3AF3" w:rsidP="00BE664A">
      <w:pPr>
        <w:spacing w:after="0"/>
        <w:rPr>
          <w:color w:val="000000" w:themeColor="text1"/>
          <w:highlight w:val="yellow"/>
        </w:rPr>
      </w:pPr>
      <w:r w:rsidRPr="00CB3AF3">
        <w:rPr>
          <w:color w:val="000000" w:themeColor="text1"/>
          <w:highlight w:val="yellow"/>
        </w:rPr>
        <w:t>To do</w:t>
      </w:r>
      <w:r>
        <w:rPr>
          <w:color w:val="000000" w:themeColor="text1"/>
          <w:highlight w:val="yellow"/>
        </w:rPr>
        <w:t xml:space="preserve"> (9/30/14)</w:t>
      </w:r>
      <w:bookmarkStart w:id="0" w:name="_GoBack"/>
      <w:bookmarkEnd w:id="0"/>
      <w:r w:rsidRPr="00CB3AF3">
        <w:rPr>
          <w:color w:val="000000" w:themeColor="text1"/>
          <w:highlight w:val="yellow"/>
        </w:rPr>
        <w:t>:</w:t>
      </w:r>
    </w:p>
    <w:p w:rsidR="00CB3AF3" w:rsidRPr="00CB3AF3" w:rsidRDefault="00CB3AF3" w:rsidP="00BE664A">
      <w:pPr>
        <w:spacing w:after="0"/>
        <w:rPr>
          <w:color w:val="000000" w:themeColor="text1"/>
          <w:highlight w:val="yellow"/>
        </w:rPr>
      </w:pPr>
      <w:r w:rsidRPr="00CB3AF3">
        <w:rPr>
          <w:color w:val="000000" w:themeColor="text1"/>
          <w:highlight w:val="yellow"/>
        </w:rPr>
        <w:t>Changes to macro: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Fiscal_iFinal</w:t>
      </w:r>
      <w:proofErr w:type="spellEnd"/>
      <w:r w:rsidRPr="00CB3AF3">
        <w:rPr>
          <w:color w:val="000000" w:themeColor="text1"/>
          <w:highlight w:val="yellow"/>
        </w:rPr>
        <w:t>: remove extra space at bottom of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Long_deficitFinal</w:t>
      </w:r>
      <w:proofErr w:type="spellEnd"/>
      <w:r w:rsidRPr="00CB3AF3">
        <w:rPr>
          <w:color w:val="000000" w:themeColor="text1"/>
          <w:highlight w:val="yellow"/>
        </w:rPr>
        <w:t>: add a “00” column to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Taxes_cboFinal</w:t>
      </w:r>
      <w:proofErr w:type="spellEnd"/>
      <w:r w:rsidRPr="00CB3AF3">
        <w:rPr>
          <w:color w:val="000000" w:themeColor="text1"/>
          <w:highlight w:val="yellow"/>
        </w:rPr>
        <w:t>: Remove the space before the comma in the blank row in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Taxes_cboFinal</w:t>
      </w:r>
      <w:proofErr w:type="spellEnd"/>
      <w:r w:rsidRPr="00CB3AF3">
        <w:rPr>
          <w:color w:val="000000" w:themeColor="text1"/>
          <w:highlight w:val="yellow"/>
        </w:rPr>
        <w:t>: delete the extra line after “other activities”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>g issues, contact Marcia Underw</w:t>
      </w:r>
      <w:r w:rsidRPr="008D627B">
        <w:rPr>
          <w:color w:val="000000" w:themeColor="text1"/>
        </w:rPr>
        <w:t>ood (x6301)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Excel Templates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Go over each of the excel templates to</w:t>
            </w:r>
            <w:r w:rsidR="00BD7280">
              <w:rPr>
                <w:color w:val="000000" w:themeColor="text1"/>
              </w:rPr>
              <w:t xml:space="preserve"> make sure the columns (headers, </w:t>
            </w:r>
            <w:r w:rsidRPr="00C779D8">
              <w:rPr>
                <w:color w:val="000000" w:themeColor="text1"/>
              </w:rPr>
              <w:t>data</w:t>
            </w:r>
            <w:r w:rsidR="00BD7280">
              <w:rPr>
                <w:color w:val="000000" w:themeColor="text1"/>
              </w:rPr>
              <w:t xml:space="preserve"> and titles</w:t>
            </w:r>
            <w:r w:rsidRPr="00C779D8">
              <w:rPr>
                <w:color w:val="000000" w:themeColor="text1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the 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Fred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Impact”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CBO data in “CBO Monthly Calculations Final.”</w:t>
            </w:r>
            <w:r w:rsidR="007F06E8">
              <w:rPr>
                <w:color w:val="000000" w:themeColor="text1"/>
              </w:rPr>
              <w:t xml:space="preserve"> (</w:t>
            </w:r>
            <w:proofErr w:type="spellStart"/>
            <w:r w:rsidR="007F06E8">
              <w:rPr>
                <w:color w:val="000000" w:themeColor="text1"/>
              </w:rPr>
              <w:t>Pari</w:t>
            </w:r>
            <w:proofErr w:type="spellEnd"/>
            <w:r w:rsidR="007F06E8">
              <w:rPr>
                <w:color w:val="000000" w:themeColor="text1"/>
              </w:rPr>
              <w:t>)</w:t>
            </w:r>
          </w:p>
          <w:p w:rsidR="00D62B19" w:rsidRPr="00C23EF9" w:rsidRDefault="00A27620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More detailed instructions </w:t>
            </w:r>
            <w:r w:rsidR="006D0DFB" w:rsidRPr="00C23EF9">
              <w:rPr>
                <w:color w:val="000000" w:themeColor="text1"/>
              </w:rPr>
              <w:t>in the “Master” Spreadsheet</w:t>
            </w:r>
          </w:p>
        </w:tc>
        <w:tc>
          <w:tcPr>
            <w:tcW w:w="1291" w:type="dxa"/>
          </w:tcPr>
          <w:p w:rsidR="006D0DFB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  <w:r w:rsidR="00CC5AB8">
              <w:rPr>
                <w:color w:val="000000" w:themeColor="text1"/>
              </w:rPr>
              <w:t xml:space="preserve"> &amp; </w:t>
            </w:r>
            <w:proofErr w:type="spellStart"/>
            <w:r w:rsidR="00CC5AB8"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Produce final CSVs and </w:t>
            </w:r>
            <w:r w:rsidRPr="00C779D8">
              <w:rPr>
                <w:color w:val="000000" w:themeColor="text1"/>
              </w:rPr>
              <w:lastRenderedPageBreak/>
              <w:t>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Run the “Save CSV Files” and “PDF Charts” macro.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PrintVersion2014July24.pdf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Pr="00C779D8" w:rsidRDefault="00B76D9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(i.e. inflation3</w:t>
            </w:r>
            <w:r w:rsidR="000E2B03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 vs. inflation3)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C41036">
              <w:rPr>
                <w:b/>
                <w:color w:val="FF0000"/>
                <w:sz w:val="24"/>
                <w:szCs w:val="24"/>
              </w:rPr>
              <w:t>BLAHBLAH</w:t>
            </w:r>
            <w:r w:rsidR="000E2B03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proofErr w:type="spellStart"/>
            <w:r w:rsidRPr="00311008">
              <w:rPr>
                <w:color w:val="000000" w:themeColor="text1"/>
              </w:rPr>
              <w:t>Pari</w:t>
            </w:r>
            <w:proofErr w:type="spellEnd"/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0012FD" w:rsidRPr="00C779D8" w:rsidTr="00B76D9C">
        <w:trPr>
          <w:trHeight w:val="575"/>
        </w:trPr>
        <w:tc>
          <w:tcPr>
            <w:tcW w:w="2445" w:type="dxa"/>
          </w:tcPr>
          <w:p w:rsidR="000012FD" w:rsidRPr="00C779D8" w:rsidRDefault="000012FD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Log</w:t>
            </w:r>
          </w:p>
        </w:tc>
        <w:tc>
          <w:tcPr>
            <w:tcW w:w="5642" w:type="dxa"/>
          </w:tcPr>
          <w:p w:rsidR="000012FD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F108BC">
              <w:rPr>
                <w:color w:val="000000" w:themeColor="text1"/>
              </w:rPr>
              <w:t>ake note of one-off changes to th</w:t>
            </w:r>
            <w:r>
              <w:rPr>
                <w:color w:val="000000" w:themeColor="text1"/>
              </w:rPr>
              <w:t>e CSV files in the “Log” in our master wor</w:t>
            </w:r>
            <w:r w:rsidRPr="00C779D8">
              <w:rPr>
                <w:color w:val="000000" w:themeColor="text1"/>
              </w:rPr>
              <w:t>kbook.</w:t>
            </w:r>
          </w:p>
          <w:p w:rsidR="00B0795D" w:rsidRPr="00C779D8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log all changes to the Excel Workbook.</w:t>
            </w:r>
          </w:p>
        </w:tc>
        <w:tc>
          <w:tcPr>
            <w:tcW w:w="1291" w:type="dxa"/>
          </w:tcPr>
          <w:p w:rsidR="000012FD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Brendan, 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E-mail the final materials to Kerry and </w:t>
            </w:r>
            <w:r w:rsidR="00B76D9C">
              <w:rPr>
                <w:color w:val="000000" w:themeColor="text1"/>
              </w:rPr>
              <w:t>Eric E.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Make sure all the CSV </w:t>
            </w:r>
            <w:r w:rsidR="00590260">
              <w:rPr>
                <w:color w:val="000000" w:themeColor="text1"/>
              </w:rPr>
              <w:t xml:space="preserve">files </w:t>
            </w:r>
            <w:r w:rsidR="00D901C2">
              <w:rPr>
                <w:color w:val="000000" w:themeColor="text1"/>
              </w:rPr>
              <w:t>and PDFs are attached,</w:t>
            </w:r>
            <w:r w:rsidR="00A41124">
              <w:rPr>
                <w:color w:val="000000" w:themeColor="text1"/>
              </w:rPr>
              <w:t>(</w:t>
            </w:r>
            <w:r w:rsidR="00D901C2">
              <w:rPr>
                <w:color w:val="000000" w:themeColor="text1"/>
              </w:rPr>
              <w:t xml:space="preserve"> and refer them to the folder in the N: drive)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on local version</w:t>
            </w:r>
          </w:p>
        </w:tc>
        <w:tc>
          <w:tcPr>
            <w:tcW w:w="5642" w:type="dxa"/>
          </w:tcPr>
          <w:p w:rsidR="000C3B68" w:rsidRPr="00C779D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Put the updated CSV files in our local folder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local version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make sure all the charts on the local version of the dashboard look right, </w:t>
            </w:r>
            <w:r w:rsidR="00B76D9C">
              <w:rPr>
                <w:color w:val="000000" w:themeColor="text1"/>
              </w:rPr>
              <w:t>and that the PDFs can be downloaded.</w:t>
            </w:r>
          </w:p>
          <w:p w:rsidR="00102FE4" w:rsidRPr="00102FE4" w:rsidRDefault="00102FE4" w:rsidP="00BE664A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Also compare to last month’s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 xml:space="preserve"> files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and PDF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dashboard &gt; </w:t>
            </w:r>
            <w:proofErr w:type="spellStart"/>
            <w:r w:rsidRPr="00B476E6">
              <w:rPr>
                <w:color w:val="FF0000"/>
              </w:rPr>
              <w:t>datafiles</w:t>
            </w:r>
            <w:proofErr w:type="spellEnd"/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Highlight all the relevant CSV and PDF files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Janet </w:t>
            </w:r>
            <w:proofErr w:type="spellStart"/>
            <w:r w:rsidR="007B4B2A" w:rsidRPr="00B476E6">
              <w:rPr>
                <w:color w:val="FF0000"/>
              </w:rPr>
              <w:t>Y</w:t>
            </w:r>
            <w:r w:rsidRPr="00B476E6">
              <w:rPr>
                <w:color w:val="FF0000"/>
              </w:rPr>
              <w:t>ellens</w:t>
            </w:r>
            <w:proofErr w:type="spellEnd"/>
            <w:r w:rsidRPr="00B476E6">
              <w:rPr>
                <w:color w:val="FF0000"/>
              </w:rPr>
              <w:t xml:space="preserve"> Dashboard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the name of the PDF link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Default="00C3684A" w:rsidP="00BE664A">
            <w:pPr>
              <w:rPr>
                <w:color w:val="000000" w:themeColor="text1"/>
              </w:rPr>
            </w:pPr>
          </w:p>
          <w:p w:rsid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Note: If you need to change the </w:t>
            </w:r>
            <w:proofErr w:type="spellStart"/>
            <w:r>
              <w:rPr>
                <w:b/>
                <w:color w:val="000000" w:themeColor="text1"/>
              </w:rPr>
              <w:t>javascript</w:t>
            </w:r>
            <w:proofErr w:type="spellEnd"/>
            <w:r>
              <w:rPr>
                <w:b/>
                <w:color w:val="000000" w:themeColor="text1"/>
              </w:rPr>
              <w:t xml:space="preserve"> code for the charts (i.e. correcting a legend), go to:</w:t>
            </w:r>
          </w:p>
          <w:p w:rsidR="00C3684A" w:rsidRPr="00C3684A" w:rsidRDefault="00CB3AF3" w:rsidP="00C3684A">
            <w:pPr>
              <w:rPr>
                <w:color w:val="000000" w:themeColor="text1"/>
              </w:rPr>
            </w:pPr>
            <w:hyperlink r:id="rId6" w:history="1">
              <w:r w:rsidR="00C3684A" w:rsidRPr="007F45AB">
                <w:rPr>
                  <w:rStyle w:val="Hyperlink"/>
                </w:rPr>
                <w:t>www.brookings.edu/research/essays/2014/</w:t>
              </w:r>
            </w:hyperlink>
          </w:p>
          <w:p w:rsidR="00C3684A" w:rsidRP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Pr="00617B24">
              <w:rPr>
                <w:color w:val="000000" w:themeColor="text1"/>
              </w:rPr>
              <w:t xml:space="preserve">on site core, </w:t>
            </w:r>
            <w:r w:rsidR="005D547A" w:rsidRPr="00617B24">
              <w:rPr>
                <w:color w:val="000000" w:themeColor="text1"/>
              </w:rPr>
              <w:t xml:space="preserve">and </w:t>
            </w:r>
            <w:r w:rsidRPr="00617B24">
              <w:rPr>
                <w:color w:val="000000" w:themeColor="text1"/>
              </w:rPr>
              <w:t>the as-of date is correct.</w:t>
            </w:r>
            <w:r w:rsidR="00557A74" w:rsidRPr="00617B24">
              <w:rPr>
                <w:color w:val="000000" w:themeColor="text1"/>
              </w:rPr>
              <w:t xml:space="preserve"> 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proofErr w:type="spellStart"/>
            <w:r w:rsidRPr="00C779D8">
              <w:rPr>
                <w:color w:val="000000" w:themeColor="text1"/>
              </w:rPr>
              <w:t>Pari</w:t>
            </w:r>
            <w:proofErr w:type="spellEnd"/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67ED"/>
    <w:rsid w:val="00016339"/>
    <w:rsid w:val="0008661A"/>
    <w:rsid w:val="000905B0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45B94"/>
    <w:rsid w:val="003A7D45"/>
    <w:rsid w:val="004273F7"/>
    <w:rsid w:val="0050362D"/>
    <w:rsid w:val="00525FBE"/>
    <w:rsid w:val="0053343B"/>
    <w:rsid w:val="005456C5"/>
    <w:rsid w:val="00557A74"/>
    <w:rsid w:val="00590260"/>
    <w:rsid w:val="005A610E"/>
    <w:rsid w:val="005B42EF"/>
    <w:rsid w:val="005B6CE9"/>
    <w:rsid w:val="005D547A"/>
    <w:rsid w:val="005E627B"/>
    <w:rsid w:val="00617B24"/>
    <w:rsid w:val="00625C7C"/>
    <w:rsid w:val="00645618"/>
    <w:rsid w:val="006814D5"/>
    <w:rsid w:val="006D0DFB"/>
    <w:rsid w:val="007205BF"/>
    <w:rsid w:val="007560BE"/>
    <w:rsid w:val="00756C32"/>
    <w:rsid w:val="00762C4C"/>
    <w:rsid w:val="007B3990"/>
    <w:rsid w:val="007B4B2A"/>
    <w:rsid w:val="007C4637"/>
    <w:rsid w:val="007E38C3"/>
    <w:rsid w:val="007F06E8"/>
    <w:rsid w:val="00862629"/>
    <w:rsid w:val="00866EE8"/>
    <w:rsid w:val="00885554"/>
    <w:rsid w:val="00892914"/>
    <w:rsid w:val="00894CF6"/>
    <w:rsid w:val="008D627B"/>
    <w:rsid w:val="00963E35"/>
    <w:rsid w:val="009C27CC"/>
    <w:rsid w:val="00A27620"/>
    <w:rsid w:val="00A30406"/>
    <w:rsid w:val="00A41124"/>
    <w:rsid w:val="00AD0208"/>
    <w:rsid w:val="00AF568C"/>
    <w:rsid w:val="00B0795D"/>
    <w:rsid w:val="00B07FDA"/>
    <w:rsid w:val="00B4360B"/>
    <w:rsid w:val="00B476E6"/>
    <w:rsid w:val="00B76D9C"/>
    <w:rsid w:val="00B77A0A"/>
    <w:rsid w:val="00BA1A69"/>
    <w:rsid w:val="00BD7280"/>
    <w:rsid w:val="00BE664A"/>
    <w:rsid w:val="00C23EF9"/>
    <w:rsid w:val="00C34D0A"/>
    <w:rsid w:val="00C3684A"/>
    <w:rsid w:val="00C41036"/>
    <w:rsid w:val="00C42653"/>
    <w:rsid w:val="00C447C5"/>
    <w:rsid w:val="00C779D8"/>
    <w:rsid w:val="00CB3AF3"/>
    <w:rsid w:val="00CC5AB8"/>
    <w:rsid w:val="00D45959"/>
    <w:rsid w:val="00D62B19"/>
    <w:rsid w:val="00D901C2"/>
    <w:rsid w:val="00D90534"/>
    <w:rsid w:val="00E0794A"/>
    <w:rsid w:val="00E45B8D"/>
    <w:rsid w:val="00E463B3"/>
    <w:rsid w:val="00EA61F3"/>
    <w:rsid w:val="00F07465"/>
    <w:rsid w:val="00F108BC"/>
    <w:rsid w:val="00F27518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okings.edu/research/essays/2014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F33A6-A094-4FE2-90F0-528B06743029}"/>
</file>

<file path=customXml/itemProps2.xml><?xml version="1.0" encoding="utf-8"?>
<ds:datastoreItem xmlns:ds="http://schemas.openxmlformats.org/officeDocument/2006/customXml" ds:itemID="{968C233D-EE3C-4EA0-94C9-34849A8E870B}"/>
</file>

<file path=customXml/itemProps3.xml><?xml version="1.0" encoding="utf-8"?>
<ds:datastoreItem xmlns:ds="http://schemas.openxmlformats.org/officeDocument/2006/customXml" ds:itemID="{8412802A-5FA7-445B-BDDB-5C25C5B55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51</cp:revision>
  <dcterms:created xsi:type="dcterms:W3CDTF">2014-08-01T14:12:00Z</dcterms:created>
  <dcterms:modified xsi:type="dcterms:W3CDTF">2014-09-30T18:35:00Z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