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3EDD26" w14:textId="700BF5DF" w:rsidR="003B5011" w:rsidRDefault="00844B76" w:rsidP="00844B76">
      <w:pPr>
        <w:jc w:val="center"/>
        <w:rPr>
          <w:rFonts w:ascii="Arial" w:hAnsi="Arial" w:cs="Arial"/>
          <w:sz w:val="40"/>
          <w:szCs w:val="40"/>
          <w:lang w:val="es-ES"/>
        </w:rPr>
      </w:pPr>
      <w:r>
        <w:rPr>
          <w:rFonts w:ascii="Arial" w:hAnsi="Arial" w:cs="Arial"/>
          <w:sz w:val="40"/>
          <w:szCs w:val="40"/>
          <w:lang w:val="es-ES"/>
        </w:rPr>
        <w:t xml:space="preserve">Procedimientos almacenados y </w:t>
      </w:r>
      <w:proofErr w:type="spellStart"/>
      <w:r>
        <w:rPr>
          <w:rFonts w:ascii="Arial" w:hAnsi="Arial" w:cs="Arial"/>
          <w:sz w:val="40"/>
          <w:szCs w:val="40"/>
          <w:lang w:val="es-ES"/>
        </w:rPr>
        <w:t>Triggers</w:t>
      </w:r>
      <w:proofErr w:type="spellEnd"/>
    </w:p>
    <w:p w14:paraId="483EC888" w14:textId="731619F8" w:rsidR="00844B76" w:rsidRDefault="00844B76" w:rsidP="00844B76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Existen dos formas para definir funcionalidad dentro de una base de datos:</w:t>
      </w:r>
    </w:p>
    <w:p w14:paraId="31EF33D5" w14:textId="4CCBC0FB" w:rsidR="00844B76" w:rsidRDefault="00844B76" w:rsidP="00844B76">
      <w:pPr>
        <w:pStyle w:val="Prrafodelista"/>
        <w:numPr>
          <w:ilvl w:val="0"/>
          <w:numId w:val="1"/>
        </w:numPr>
        <w:rPr>
          <w:rFonts w:ascii="Arial" w:hAnsi="Arial" w:cs="Arial"/>
          <w:lang w:val="es-ES"/>
        </w:rPr>
      </w:pPr>
      <w:r w:rsidRPr="00844B76">
        <w:rPr>
          <w:rFonts w:ascii="Arial" w:hAnsi="Arial" w:cs="Arial"/>
          <w:color w:val="00B0F0"/>
          <w:lang w:val="es-ES"/>
        </w:rPr>
        <w:t>Funciones y procedimientos almacenad</w:t>
      </w:r>
      <w:r>
        <w:rPr>
          <w:rFonts w:ascii="Arial" w:hAnsi="Arial" w:cs="Arial"/>
          <w:lang w:val="es-ES"/>
        </w:rPr>
        <w:t>os: Se ejecutan a petición del usuario.</w:t>
      </w:r>
    </w:p>
    <w:p w14:paraId="3FB747F5" w14:textId="20D789BF" w:rsidR="00844B76" w:rsidRDefault="00844B76" w:rsidP="00844B76">
      <w:pPr>
        <w:pStyle w:val="Prrafodelista"/>
        <w:numPr>
          <w:ilvl w:val="0"/>
          <w:numId w:val="1"/>
        </w:numPr>
        <w:rPr>
          <w:rFonts w:ascii="Arial" w:hAnsi="Arial" w:cs="Arial"/>
          <w:lang w:val="es-ES"/>
        </w:rPr>
      </w:pPr>
      <w:proofErr w:type="spellStart"/>
      <w:r w:rsidRPr="00844B76">
        <w:rPr>
          <w:rFonts w:ascii="Arial" w:hAnsi="Arial" w:cs="Arial"/>
          <w:color w:val="00B0F0"/>
          <w:lang w:val="es-ES"/>
        </w:rPr>
        <w:t>Triggers</w:t>
      </w:r>
      <w:proofErr w:type="spellEnd"/>
      <w:r>
        <w:rPr>
          <w:rFonts w:ascii="Arial" w:hAnsi="Arial" w:cs="Arial"/>
          <w:lang w:val="es-ES"/>
        </w:rPr>
        <w:t>: Se ejecutan cuando ocurre un evento asociado a una tabla.</w:t>
      </w:r>
    </w:p>
    <w:p w14:paraId="438B9591" w14:textId="2B52E31A" w:rsidR="00844B76" w:rsidRDefault="00844B76" w:rsidP="00844B76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Ambas son un conjunto de sentencias SQL y lógicas, compiladas, verificadas y almacenadas en el SGBD. La BBDD trata a ambas como un objeto de la BBDD. Estás se gestionan con los comandos </w:t>
      </w:r>
      <w:r w:rsidRPr="00844B76">
        <w:rPr>
          <w:rFonts w:ascii="Arial" w:hAnsi="Arial" w:cs="Arial"/>
          <w:color w:val="00B0F0"/>
          <w:lang w:val="es-ES"/>
        </w:rPr>
        <w:t>CREATE</w:t>
      </w:r>
      <w:r>
        <w:rPr>
          <w:rFonts w:ascii="Arial" w:hAnsi="Arial" w:cs="Arial"/>
          <w:lang w:val="es-ES"/>
        </w:rPr>
        <w:t xml:space="preserve">, </w:t>
      </w:r>
      <w:r w:rsidRPr="00844B76">
        <w:rPr>
          <w:rFonts w:ascii="Arial" w:hAnsi="Arial" w:cs="Arial"/>
          <w:color w:val="00B0F0"/>
          <w:lang w:val="es-ES"/>
        </w:rPr>
        <w:t>ALTER</w:t>
      </w:r>
      <w:r>
        <w:rPr>
          <w:rFonts w:ascii="Arial" w:hAnsi="Arial" w:cs="Arial"/>
          <w:lang w:val="es-ES"/>
        </w:rPr>
        <w:t xml:space="preserve">, </w:t>
      </w:r>
      <w:r w:rsidRPr="00844B76">
        <w:rPr>
          <w:rFonts w:ascii="Arial" w:hAnsi="Arial" w:cs="Arial"/>
          <w:color w:val="00B0F0"/>
          <w:lang w:val="es-ES"/>
        </w:rPr>
        <w:t>DROP</w:t>
      </w:r>
      <w:r>
        <w:rPr>
          <w:rFonts w:ascii="Arial" w:hAnsi="Arial" w:cs="Arial"/>
          <w:lang w:val="es-ES"/>
        </w:rPr>
        <w:t>.</w:t>
      </w:r>
    </w:p>
    <w:p w14:paraId="25DF37C9" w14:textId="147F300E" w:rsidR="00844B76" w:rsidRDefault="00844B76" w:rsidP="00844B76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No todos los SGBD lo soportan debido a que no hay estándares.</w:t>
      </w:r>
    </w:p>
    <w:p w14:paraId="6E634121" w14:textId="6974C2F5" w:rsidR="00844B76" w:rsidRDefault="00844B76" w:rsidP="00844B76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En general, mejoran el rendimiento frente al SQL interactivo y su acceso está controlado por los mecanismos de seguridad.</w:t>
      </w:r>
    </w:p>
    <w:p w14:paraId="3F681F86" w14:textId="50D88AB9" w:rsidR="00844B76" w:rsidRDefault="00844B76" w:rsidP="00844B76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En concreto, los </w:t>
      </w:r>
      <w:proofErr w:type="spellStart"/>
      <w:r w:rsidRPr="00844B76">
        <w:rPr>
          <w:rFonts w:ascii="Arial" w:hAnsi="Arial" w:cs="Arial"/>
          <w:b/>
          <w:bCs/>
          <w:color w:val="00B0F0"/>
          <w:lang w:val="es-ES"/>
        </w:rPr>
        <w:t>triggers</w:t>
      </w:r>
      <w:proofErr w:type="spellEnd"/>
      <w:r w:rsidRPr="00844B76">
        <w:rPr>
          <w:rFonts w:ascii="Arial" w:hAnsi="Arial" w:cs="Arial"/>
          <w:color w:val="00B0F0"/>
          <w:lang w:val="es-ES"/>
        </w:rPr>
        <w:t xml:space="preserve"> </w:t>
      </w:r>
      <w:r>
        <w:rPr>
          <w:rFonts w:ascii="Arial" w:hAnsi="Arial" w:cs="Arial"/>
          <w:lang w:val="es-ES"/>
        </w:rPr>
        <w:t xml:space="preserve">se pueden considerar un tipo especial de procedimiento almacenado, la principal diferencia es que un </w:t>
      </w:r>
      <w:proofErr w:type="spellStart"/>
      <w:r>
        <w:rPr>
          <w:rFonts w:ascii="Arial" w:hAnsi="Arial" w:cs="Arial"/>
          <w:lang w:val="es-ES"/>
        </w:rPr>
        <w:t>trigger</w:t>
      </w:r>
      <w:proofErr w:type="spellEnd"/>
      <w:r>
        <w:rPr>
          <w:rFonts w:ascii="Arial" w:hAnsi="Arial" w:cs="Arial"/>
          <w:lang w:val="es-ES"/>
        </w:rPr>
        <w:t xml:space="preserve"> se invoca de forma </w:t>
      </w:r>
      <w:r w:rsidR="008C3045">
        <w:rPr>
          <w:rFonts w:ascii="Arial" w:hAnsi="Arial" w:cs="Arial"/>
          <w:lang w:val="es-ES"/>
        </w:rPr>
        <w:t>automática</w:t>
      </w:r>
      <w:r>
        <w:rPr>
          <w:rFonts w:ascii="Arial" w:hAnsi="Arial" w:cs="Arial"/>
          <w:lang w:val="es-ES"/>
        </w:rPr>
        <w:t>.</w:t>
      </w:r>
    </w:p>
    <w:p w14:paraId="777DE8E9" w14:textId="77777777" w:rsidR="00844B76" w:rsidRPr="00844B76" w:rsidRDefault="00844B76" w:rsidP="00844B76">
      <w:pPr>
        <w:rPr>
          <w:rFonts w:ascii="Arial" w:hAnsi="Arial" w:cs="Arial"/>
          <w:lang w:val="es-ES"/>
        </w:rPr>
      </w:pPr>
    </w:p>
    <w:sectPr w:rsidR="00844B76" w:rsidRPr="00844B76" w:rsidSect="00844B7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E16715"/>
    <w:multiLevelType w:val="hybridMultilevel"/>
    <w:tmpl w:val="C846A3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932"/>
    <w:rsid w:val="003B5011"/>
    <w:rsid w:val="00844B76"/>
    <w:rsid w:val="008C3045"/>
    <w:rsid w:val="00B63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0B44A9"/>
  <w15:chartTrackingRefBased/>
  <w15:docId w15:val="{D1D31A13-2147-408A-BF85-11B0409BD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44B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125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de la Coba Malam</dc:creator>
  <cp:keywords/>
  <dc:description/>
  <cp:lastModifiedBy>Kevin de la Coba Malam</cp:lastModifiedBy>
  <cp:revision>2</cp:revision>
  <dcterms:created xsi:type="dcterms:W3CDTF">2021-01-14T11:06:00Z</dcterms:created>
  <dcterms:modified xsi:type="dcterms:W3CDTF">2021-01-14T11:17:00Z</dcterms:modified>
</cp:coreProperties>
</file>