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C45" w14:textId="29C8F454" w:rsidR="00BF1BA1" w:rsidRDefault="00BF1BA1" w:rsidP="00BF1BA1"/>
    <w:p w14:paraId="1D51F3EA" w14:textId="2C690018" w:rsidR="00BF1BA1" w:rsidRDefault="00D30F98" w:rsidP="00BF1BA1">
      <w:pPr>
        <w:pStyle w:val="Titre1"/>
      </w:pPr>
      <w:r>
        <w:t>Rapport personnel de RVI</w:t>
      </w:r>
    </w:p>
    <w:p w14:paraId="53356A94" w14:textId="6C073D89" w:rsidR="00D30F98" w:rsidRDefault="00D30F98" w:rsidP="00D30F98">
      <w:pPr>
        <w:pStyle w:val="Titre1"/>
      </w:pPr>
      <w:r>
        <w:t>Jules Vittone-Burnel</w:t>
      </w:r>
    </w:p>
    <w:p w14:paraId="6CD0B47E" w14:textId="774CE120" w:rsidR="00A33E94" w:rsidRDefault="00A33E94" w:rsidP="00A33E94"/>
    <w:p w14:paraId="5B6583BB" w14:textId="5A0809A4" w:rsidR="00FA1753" w:rsidRDefault="00FA1753" w:rsidP="00FA1753">
      <w:pPr>
        <w:pStyle w:val="Titre2"/>
      </w:pPr>
      <w:r>
        <w:t>Présentation générale du projet</w:t>
      </w:r>
    </w:p>
    <w:p w14:paraId="0166D0B1" w14:textId="6060D04B" w:rsidR="00FA1753" w:rsidRDefault="00FA1753" w:rsidP="00FA1753"/>
    <w:p w14:paraId="7D23BDB6" w14:textId="2369A1C1" w:rsidR="00FA1753" w:rsidRDefault="00FA1753" w:rsidP="00FA1753">
      <w:r>
        <w:t>L’objectif de ce projet était de représenter dans un environnement de réalité virtuelle les informations obtenues à l’aide d’une analyse en composante principale (ACP) faite dans le cadre du cours de Data Science.</w:t>
      </w:r>
    </w:p>
    <w:p w14:paraId="266F2C07" w14:textId="1CE44A6A" w:rsidR="00704604" w:rsidRDefault="00704604" w:rsidP="00FA1753">
      <w:r>
        <w:t xml:space="preserve">L’intérêt de la représentation en 3D d’une ACP est principalement de pouvoir accéder à une dimension d’information en plus. En effet, les résultats se présentant sous la forme de tableau contenant n*m entrées, n étant le nombre d’éléments à étudier (Dans notre cas, les éléments sont les différents secteurs de l’économie française en 2013) et m étant le nombre de critères étudiés (Dans notre cas, les critères sont les </w:t>
      </w:r>
      <w:r w:rsidR="0018005F">
        <w:t xml:space="preserve">comptes du </w:t>
      </w:r>
      <w:r>
        <w:t>bilan comptable</w:t>
      </w:r>
      <w:r w:rsidR="0022502A">
        <w:t xml:space="preserve"> utilisé dans le cadre de l’établissement de la comptabilité nationale</w:t>
      </w:r>
      <w:bookmarkStart w:id="0" w:name="_GoBack"/>
      <w:bookmarkEnd w:id="0"/>
      <w:r w:rsidR="0018005F">
        <w:t>).</w:t>
      </w:r>
    </w:p>
    <w:p w14:paraId="11D668C5" w14:textId="1CC3ED0C" w:rsidR="00704604" w:rsidRPr="00FA1753" w:rsidRDefault="00950B5F" w:rsidP="00FA1753">
      <w:r>
        <w:t>Nous avons fait le choix de nous servir d’un casque de réalité virtuelle qui était fourni dans le cadre de ce cours (HTC Vive)</w:t>
      </w:r>
      <w:r w:rsidR="004C495F">
        <w:t xml:space="preserve"> et des télécommandes associées</w:t>
      </w:r>
      <w:r>
        <w:t xml:space="preserve">. </w:t>
      </w:r>
    </w:p>
    <w:sectPr w:rsidR="00704604" w:rsidRPr="00FA1753" w:rsidSect="00D24880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09FF0" w14:textId="77777777" w:rsidR="00A77178" w:rsidRDefault="00A77178" w:rsidP="00D24880">
      <w:pPr>
        <w:spacing w:after="0" w:line="240" w:lineRule="auto"/>
      </w:pPr>
      <w:r>
        <w:separator/>
      </w:r>
    </w:p>
  </w:endnote>
  <w:endnote w:type="continuationSeparator" w:id="0">
    <w:p w14:paraId="307597DF" w14:textId="77777777" w:rsidR="00A77178" w:rsidRDefault="00A77178" w:rsidP="00D2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653712"/>
      <w:docPartObj>
        <w:docPartGallery w:val="Page Numbers (Bottom of Page)"/>
        <w:docPartUnique/>
      </w:docPartObj>
    </w:sdtPr>
    <w:sdtContent>
      <w:p w14:paraId="248F2A08" w14:textId="41112B96" w:rsidR="00D24880" w:rsidRDefault="00D2488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FCBDD" w14:textId="77777777" w:rsidR="00D24880" w:rsidRDefault="00D248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D1132" w14:textId="77777777" w:rsidR="00A77178" w:rsidRDefault="00A77178" w:rsidP="00D24880">
      <w:pPr>
        <w:spacing w:after="0" w:line="240" w:lineRule="auto"/>
      </w:pPr>
      <w:r>
        <w:separator/>
      </w:r>
    </w:p>
  </w:footnote>
  <w:footnote w:type="continuationSeparator" w:id="0">
    <w:p w14:paraId="2B4A9E1A" w14:textId="77777777" w:rsidR="00A77178" w:rsidRDefault="00A77178" w:rsidP="00D2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6570" w14:textId="4598007D" w:rsidR="00FF273F" w:rsidRDefault="00FF273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04D985" wp14:editId="21E0DF86">
          <wp:simplePos x="0" y="0"/>
          <wp:positionH relativeFrom="margin">
            <wp:align>left</wp:align>
          </wp:positionH>
          <wp:positionV relativeFrom="paragraph">
            <wp:posOffset>7129</wp:posOffset>
          </wp:positionV>
          <wp:extent cx="1716405" cy="62103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419">
      <w:tab/>
    </w:r>
    <w:r w:rsidR="00927419">
      <w:tab/>
      <w:t>24/02/2020</w:t>
    </w:r>
  </w:p>
  <w:p w14:paraId="37AE760B" w14:textId="0783AB2A" w:rsidR="00FF273F" w:rsidRDefault="00FF273F">
    <w:pPr>
      <w:pStyle w:val="En-tte"/>
    </w:pPr>
    <w:r>
      <w:tab/>
    </w:r>
    <w:r>
      <w:tab/>
      <w:t>Jules Vittone-Burnel</w:t>
    </w:r>
  </w:p>
  <w:p w14:paraId="24F0B197" w14:textId="61BF7C85" w:rsidR="00FF273F" w:rsidRDefault="00FF273F">
    <w:pPr>
      <w:pStyle w:val="En-tte"/>
    </w:pPr>
  </w:p>
  <w:p w14:paraId="29A76A17" w14:textId="47D256F3" w:rsidR="00D24880" w:rsidRDefault="00D248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D"/>
    <w:rsid w:val="0018005F"/>
    <w:rsid w:val="00190D43"/>
    <w:rsid w:val="0022502A"/>
    <w:rsid w:val="003702E4"/>
    <w:rsid w:val="004C11A5"/>
    <w:rsid w:val="004C495F"/>
    <w:rsid w:val="00704604"/>
    <w:rsid w:val="008D4E82"/>
    <w:rsid w:val="00927419"/>
    <w:rsid w:val="00950B5F"/>
    <w:rsid w:val="00A33E94"/>
    <w:rsid w:val="00A77178"/>
    <w:rsid w:val="00BF1BA1"/>
    <w:rsid w:val="00D24880"/>
    <w:rsid w:val="00D30F98"/>
    <w:rsid w:val="00F238BD"/>
    <w:rsid w:val="00FA175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BC29"/>
  <w15:chartTrackingRefBased/>
  <w15:docId w15:val="{D4CE7429-8DF4-4613-8AC6-68CEB49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1BA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BA1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8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8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10</cp:revision>
  <dcterms:created xsi:type="dcterms:W3CDTF">2020-02-26T16:53:00Z</dcterms:created>
  <dcterms:modified xsi:type="dcterms:W3CDTF">2020-02-26T18:15:00Z</dcterms:modified>
</cp:coreProperties>
</file>