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96" w:tblpY="-944"/>
        <w:tblW w:w="0" w:type="auto"/>
        <w:tblLook w:val="04A0" w:firstRow="1" w:lastRow="0" w:firstColumn="1" w:lastColumn="0" w:noHBand="0" w:noVBand="1"/>
      </w:tblPr>
      <w:tblGrid>
        <w:gridCol w:w="2650"/>
      </w:tblGrid>
      <w:tr w:rsidR="003F4FB0" w:rsidTr="009E1E60">
        <w:trPr>
          <w:trHeight w:val="2229"/>
        </w:trPr>
        <w:tc>
          <w:tcPr>
            <w:tcW w:w="2650" w:type="dxa"/>
          </w:tcPr>
          <w:p w:rsidR="003F4FB0" w:rsidRPr="003A2BD6" w:rsidRDefault="003F4FB0" w:rsidP="003F4FB0">
            <w:pPr>
              <w:rPr>
                <w:lang w:val="vi-VN"/>
              </w:rPr>
            </w:pPr>
            <w:r w:rsidRPr="00D651A2">
              <w:rPr>
                <w:highlight w:val="yellow"/>
                <w:lang w:val="vi-VN"/>
              </w:rPr>
              <w:t>GiaBan</w:t>
            </w:r>
          </w:p>
          <w:p w:rsidR="009E1E60" w:rsidRPr="001401F9" w:rsidRDefault="00232109" w:rsidP="003F4FB0">
            <w:pPr>
              <w:rPr>
                <w:lang w:val="vi-VN"/>
              </w:rPr>
            </w:pPr>
            <w:r w:rsidRPr="001401F9">
              <w:rPr>
                <w:lang w:val="vi-VN"/>
              </w:rPr>
              <w:t>-id</w:t>
            </w:r>
            <w:r w:rsidR="009E1E60" w:rsidRPr="001401F9">
              <w:rPr>
                <w:lang w:val="vi-VN"/>
              </w:rPr>
              <w:t xml:space="preserve"> (int)</w:t>
            </w:r>
          </w:p>
          <w:p w:rsidR="003F4FB0" w:rsidRPr="001401F9" w:rsidRDefault="003F4FB0" w:rsidP="003F4FB0">
            <w:pPr>
              <w:rPr>
                <w:lang w:val="vi-VN"/>
              </w:rPr>
            </w:pPr>
            <w:r w:rsidRPr="001401F9">
              <w:rPr>
                <w:lang w:val="vi-VN"/>
              </w:rPr>
              <w:t>-MaSP</w:t>
            </w:r>
            <w:r w:rsidR="00B440BD" w:rsidRPr="001401F9">
              <w:rPr>
                <w:lang w:val="vi-VN"/>
              </w:rPr>
              <w:t>(varchar)</w:t>
            </w:r>
          </w:p>
          <w:p w:rsidR="003F4FB0" w:rsidRPr="001401F9" w:rsidRDefault="003F4FB0" w:rsidP="003F4FB0">
            <w:pPr>
              <w:rPr>
                <w:lang w:val="vi-VN"/>
              </w:rPr>
            </w:pPr>
            <w:r w:rsidRPr="001401F9">
              <w:rPr>
                <w:lang w:val="vi-VN"/>
              </w:rPr>
              <w:t>-GiaBan</w:t>
            </w:r>
            <w:r w:rsidR="00B440BD" w:rsidRPr="001401F9">
              <w:rPr>
                <w:lang w:val="vi-VN"/>
              </w:rPr>
              <w:t>(</w:t>
            </w:r>
            <w:r w:rsidR="001401F9" w:rsidRPr="001401F9">
              <w:rPr>
                <w:lang w:val="vi-VN"/>
              </w:rPr>
              <w:t>int)</w:t>
            </w:r>
          </w:p>
          <w:p w:rsidR="003F4FB0" w:rsidRPr="001401F9" w:rsidRDefault="003F4FB0" w:rsidP="003F4FB0">
            <w:pPr>
              <w:rPr>
                <w:lang w:val="vi-VN"/>
              </w:rPr>
            </w:pPr>
            <w:r w:rsidRPr="001401F9">
              <w:rPr>
                <w:lang w:val="vi-VN"/>
              </w:rPr>
              <w:t>-NgayApDung</w:t>
            </w:r>
            <w:r w:rsidR="001401F9" w:rsidRPr="001401F9">
              <w:rPr>
                <w:lang w:val="vi-VN"/>
              </w:rPr>
              <w:t>(DateTime)</w:t>
            </w:r>
          </w:p>
          <w:p w:rsidR="003F4FB0" w:rsidRPr="001401F9" w:rsidRDefault="003F4FB0" w:rsidP="003F4FB0">
            <w:pPr>
              <w:rPr>
                <w:lang w:val="vi-VN"/>
              </w:rPr>
            </w:pPr>
            <w:r w:rsidRPr="001401F9">
              <w:rPr>
                <w:lang w:val="vi-VN"/>
              </w:rPr>
              <w:t>-DonGiaBan</w:t>
            </w:r>
            <w:r w:rsidR="001401F9" w:rsidRPr="001401F9">
              <w:rPr>
                <w:lang w:val="vi-VN"/>
              </w:rPr>
              <w:t>(float)</w:t>
            </w:r>
          </w:p>
          <w:p w:rsidR="003F4FB0" w:rsidRPr="001401F9" w:rsidRDefault="003F4FB0" w:rsidP="003F4FB0">
            <w:r w:rsidRPr="001401F9">
              <w:rPr>
                <w:lang w:val="vi-VN"/>
              </w:rPr>
              <w:t>-TinhTrang</w:t>
            </w:r>
            <w:r w:rsidR="001401F9" w:rsidRPr="001401F9">
              <w:rPr>
                <w:lang w:val="vi-VN"/>
              </w:rPr>
              <w:t>(varchar)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99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06F5C" w:rsidRPr="00C94929" w:rsidTr="00437553">
        <w:trPr>
          <w:trHeight w:val="2652"/>
        </w:trPr>
        <w:tc>
          <w:tcPr>
            <w:tcW w:w="2695" w:type="dxa"/>
          </w:tcPr>
          <w:p w:rsidR="00F06F5C" w:rsidRPr="00C94929" w:rsidRDefault="00F06F5C" w:rsidP="00C909D7">
            <w:pPr>
              <w:rPr>
                <w:lang w:val="vi-VN"/>
              </w:rPr>
            </w:pP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highlight w:val="yellow"/>
                <w:lang w:val="vi-VN"/>
              </w:rPr>
              <w:t>ChiTietNhapHang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-iD</w:t>
            </w:r>
            <w:r w:rsidR="009E1E60" w:rsidRPr="00C94929">
              <w:rPr>
                <w:lang w:val="vi-VN"/>
              </w:rPr>
              <w:t xml:space="preserve"> (int)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-MaSP</w:t>
            </w:r>
            <w:r w:rsidR="009E1E60" w:rsidRPr="00C94929">
              <w:rPr>
                <w:lang w:val="vi-VN"/>
              </w:rPr>
              <w:t>(nvarchar)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-SoLuong</w:t>
            </w:r>
            <w:r w:rsidR="009E1E60" w:rsidRPr="00C94929">
              <w:rPr>
                <w:lang w:val="vi-VN"/>
              </w:rPr>
              <w:t xml:space="preserve"> (int)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-NgayNhapHang</w:t>
            </w:r>
            <w:r w:rsidR="009E1E60" w:rsidRPr="00C94929">
              <w:rPr>
                <w:lang w:val="vi-VN"/>
              </w:rPr>
              <w:t xml:space="preserve"> (datetime)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-SoLuongNhap</w:t>
            </w:r>
            <w:r w:rsidR="00437553" w:rsidRPr="00C94929">
              <w:rPr>
                <w:lang w:val="vi-VN"/>
              </w:rPr>
              <w:t xml:space="preserve"> (int)</w:t>
            </w:r>
          </w:p>
          <w:p w:rsidR="00F06F5C" w:rsidRPr="00C94929" w:rsidRDefault="00F06F5C" w:rsidP="00C909D7">
            <w:pPr>
              <w:rPr>
                <w:lang w:val="vi-VN"/>
              </w:rPr>
            </w:pPr>
            <w:r w:rsidRPr="00C94929">
              <w:rPr>
                <w:lang w:val="vi-VN"/>
              </w:rPr>
              <w:t>-DonGiaNhap</w:t>
            </w:r>
            <w:r w:rsidR="00437553" w:rsidRPr="00C94929">
              <w:rPr>
                <w:lang w:val="vi-VN"/>
              </w:rPr>
              <w:t xml:space="preserve"> (int)</w:t>
            </w:r>
          </w:p>
        </w:tc>
      </w:tr>
    </w:tbl>
    <w:tbl>
      <w:tblPr>
        <w:tblStyle w:val="TableGrid"/>
        <w:tblpPr w:leftFromText="180" w:rightFromText="180" w:vertAnchor="text" w:horzAnchor="page" w:tblpX="3706" w:tblpY="-944"/>
        <w:tblOverlap w:val="never"/>
        <w:tblW w:w="0" w:type="auto"/>
        <w:tblLook w:val="04A0" w:firstRow="1" w:lastRow="0" w:firstColumn="1" w:lastColumn="0" w:noHBand="0" w:noVBand="1"/>
      </w:tblPr>
      <w:tblGrid>
        <w:gridCol w:w="2978"/>
      </w:tblGrid>
      <w:tr w:rsidR="00232109" w:rsidRPr="00C94929" w:rsidTr="00C94929">
        <w:trPr>
          <w:trHeight w:val="1602"/>
        </w:trPr>
        <w:tc>
          <w:tcPr>
            <w:tcW w:w="2978" w:type="dxa"/>
          </w:tcPr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highlight w:val="yellow"/>
                <w:lang w:val="vi-VN"/>
              </w:rPr>
              <w:t>GiaGiam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-id</w:t>
            </w:r>
            <w:r w:rsidR="009E1E60" w:rsidRPr="00C94929">
              <w:rPr>
                <w:lang w:val="vi-VN"/>
              </w:rPr>
              <w:t xml:space="preserve"> (int)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-MaGiam</w:t>
            </w:r>
            <w:r w:rsidR="00106853" w:rsidRPr="00C94929">
              <w:rPr>
                <w:lang w:val="vi-VN"/>
              </w:rPr>
              <w:t xml:space="preserve"> </w:t>
            </w:r>
            <w:r w:rsidR="001401F9">
              <w:rPr>
                <w:lang w:val="vi-VN"/>
              </w:rPr>
              <w:t>(nvarchar</w:t>
            </w:r>
            <w:r w:rsidR="00106853" w:rsidRPr="00C94929">
              <w:rPr>
                <w:lang w:val="vi-VN"/>
              </w:rPr>
              <w:t>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-GiaGiam</w:t>
            </w:r>
            <w:r w:rsidR="001401F9">
              <w:rPr>
                <w:lang w:val="vi-VN"/>
              </w:rPr>
              <w:t xml:space="preserve"> (float</w:t>
            </w:r>
            <w:r w:rsidR="00345EE9" w:rsidRPr="00C94929">
              <w:rPr>
                <w:lang w:val="vi-VN"/>
              </w:rPr>
              <w:t xml:space="preserve"> 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-MaSP</w:t>
            </w:r>
            <w:r w:rsidR="006F3219" w:rsidRPr="00C94929">
              <w:rPr>
                <w:lang w:val="vi-VN"/>
              </w:rPr>
              <w:t xml:space="preserve"> (nvarchar)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-NgayApDung</w:t>
            </w:r>
            <w:r w:rsidR="00437553" w:rsidRPr="00C94929">
              <w:rPr>
                <w:lang w:val="vi-VN"/>
              </w:rPr>
              <w:t>(DateTime)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-DonGiaGiam(%)</w:t>
            </w:r>
            <w:r w:rsidR="00437553" w:rsidRPr="00C94929">
              <w:rPr>
                <w:lang w:val="vi-VN"/>
              </w:rPr>
              <w:t xml:space="preserve"> (float)</w:t>
            </w:r>
          </w:p>
          <w:p w:rsidR="00232109" w:rsidRPr="00C94929" w:rsidRDefault="00232109" w:rsidP="00232109">
            <w:pPr>
              <w:rPr>
                <w:lang w:val="vi-VN"/>
              </w:rPr>
            </w:pPr>
            <w:r w:rsidRPr="00C94929">
              <w:rPr>
                <w:lang w:val="vi-VN"/>
              </w:rPr>
              <w:t>-TinhTrang</w:t>
            </w:r>
            <w:r w:rsidR="001401F9">
              <w:rPr>
                <w:lang w:val="vi-VN"/>
              </w:rPr>
              <w:t xml:space="preserve"> (varchar</w:t>
            </w:r>
            <w:r w:rsidR="00437553" w:rsidRPr="00C94929">
              <w:rPr>
                <w:lang w:val="vi-VN"/>
              </w:rPr>
              <w:t xml:space="preserve"> )</w:t>
            </w:r>
          </w:p>
        </w:tc>
      </w:tr>
    </w:tbl>
    <w:tbl>
      <w:tblPr>
        <w:tblStyle w:val="TableGrid"/>
        <w:tblpPr w:leftFromText="180" w:rightFromText="180" w:vertAnchor="text" w:horzAnchor="page" w:tblpX="406" w:tblpY="271"/>
        <w:tblOverlap w:val="never"/>
        <w:tblW w:w="0" w:type="auto"/>
        <w:tblLook w:val="04E0" w:firstRow="1" w:lastRow="1" w:firstColumn="1" w:lastColumn="0" w:noHBand="0" w:noVBand="1"/>
      </w:tblPr>
      <w:tblGrid>
        <w:gridCol w:w="2746"/>
      </w:tblGrid>
      <w:tr w:rsidR="00232109" w:rsidRPr="00C94929" w:rsidTr="00C94929">
        <w:trPr>
          <w:trHeight w:val="543"/>
        </w:trPr>
        <w:tc>
          <w:tcPr>
            <w:tcW w:w="2746" w:type="dxa"/>
          </w:tcPr>
          <w:p w:rsidR="00232109" w:rsidRPr="00516769" w:rsidRDefault="00232109" w:rsidP="00437553">
            <w:pPr>
              <w:rPr>
                <w:color w:val="FF0000"/>
              </w:rPr>
            </w:pPr>
            <w:r w:rsidRPr="00C94929">
              <w:rPr>
                <w:color w:val="FF0000"/>
                <w:highlight w:val="yellow"/>
                <w:lang w:val="vi-VN"/>
              </w:rPr>
              <w:t>SP</w:t>
            </w:r>
            <w:r w:rsidR="00516769">
              <w:rPr>
                <w:color w:val="FF0000"/>
              </w:rPr>
              <w:t xml:space="preserve"> XONG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-id</w:t>
            </w:r>
            <w:r w:rsidR="00B62C8C" w:rsidRPr="00C94929">
              <w:rPr>
                <w:lang w:val="vi-VN"/>
              </w:rPr>
              <w:t>sp</w:t>
            </w:r>
            <w:r w:rsidR="006F3219" w:rsidRPr="00C94929">
              <w:rPr>
                <w:lang w:val="vi-VN"/>
              </w:rPr>
              <w:t>(int)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-MaSP</w:t>
            </w:r>
            <w:r w:rsidR="006F3219" w:rsidRPr="00C94929">
              <w:rPr>
                <w:lang w:val="vi-VN"/>
              </w:rPr>
              <w:t xml:space="preserve"> </w:t>
            </w:r>
            <w:r w:rsidR="006F3219" w:rsidRPr="00C94929">
              <w:rPr>
                <w:lang w:val="vi-VN"/>
              </w:rPr>
              <w:t>(nvarchar)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-TenSP</w:t>
            </w:r>
            <w:r w:rsidR="006F3219" w:rsidRPr="00C94929">
              <w:rPr>
                <w:lang w:val="vi-VN"/>
              </w:rPr>
              <w:t xml:space="preserve"> </w:t>
            </w:r>
            <w:r w:rsidR="006F3219" w:rsidRPr="00C94929">
              <w:rPr>
                <w:lang w:val="vi-VN"/>
              </w:rPr>
              <w:t>(nvarchar)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-SoLuong</w:t>
            </w:r>
            <w:r w:rsidR="006F3219" w:rsidRPr="00C94929">
              <w:rPr>
                <w:lang w:val="vi-VN"/>
              </w:rPr>
              <w:t>(int)</w:t>
            </w:r>
          </w:p>
          <w:p w:rsidR="00232109" w:rsidRPr="00C94929" w:rsidRDefault="00B62C8C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-DonGia</w:t>
            </w:r>
            <w:r w:rsidR="006F3219" w:rsidRPr="00C94929">
              <w:rPr>
                <w:lang w:val="vi-VN"/>
              </w:rPr>
              <w:t>(float)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-TinhTrang(còn hay hết)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-UrlHinh</w:t>
            </w:r>
            <w:r w:rsidR="006F3219" w:rsidRPr="00C94929">
              <w:rPr>
                <w:lang w:val="vi-VN"/>
              </w:rPr>
              <w:t xml:space="preserve"> (image)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-MoTaSP</w:t>
            </w:r>
            <w:r w:rsidR="005D1720" w:rsidRPr="00C94929">
              <w:rPr>
                <w:lang w:val="vi-VN"/>
              </w:rPr>
              <w:t xml:space="preserve"> (text)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-Date</w:t>
            </w:r>
            <w:r w:rsidR="005D1720" w:rsidRPr="00C94929">
              <w:rPr>
                <w:lang w:val="vi-VN"/>
              </w:rPr>
              <w:t xml:space="preserve"> (DateTime)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-Order</w:t>
            </w:r>
            <w:r w:rsidR="005D1720" w:rsidRPr="00C94929">
              <w:rPr>
                <w:lang w:val="vi-VN"/>
              </w:rPr>
              <w:t xml:space="preserve"> (int)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-Id-GroupSP</w:t>
            </w:r>
            <w:r w:rsidR="005D1720" w:rsidRPr="00C94929">
              <w:rPr>
                <w:lang w:val="vi-VN"/>
              </w:rPr>
              <w:t>(int)</w:t>
            </w:r>
          </w:p>
          <w:p w:rsidR="00232109" w:rsidRPr="00C94929" w:rsidRDefault="00232109" w:rsidP="00437553">
            <w:pPr>
              <w:rPr>
                <w:lang w:val="vi-VN"/>
              </w:rPr>
            </w:pPr>
            <w:r w:rsidRPr="00C94929">
              <w:rPr>
                <w:lang w:val="vi-VN"/>
              </w:rPr>
              <w:t>-</w:t>
            </w:r>
            <w:r w:rsidR="005765A8">
              <w:t>Don</w:t>
            </w:r>
            <w:r w:rsidRPr="00C94929">
              <w:rPr>
                <w:lang w:val="vi-VN"/>
              </w:rPr>
              <w:t>GiaMoi</w:t>
            </w:r>
            <w:r w:rsidR="005D1720" w:rsidRPr="00C94929">
              <w:rPr>
                <w:lang w:val="vi-VN"/>
              </w:rPr>
              <w:t xml:space="preserve">  (decimal)</w:t>
            </w:r>
            <w:r w:rsidR="00437553" w:rsidRPr="00C94929">
              <w:rPr>
                <w:lang w:val="vi-VN"/>
              </w:rPr>
              <w:t xml:space="preserve"> </w:t>
            </w:r>
          </w:p>
          <w:p w:rsidR="00173911" w:rsidRPr="00173911" w:rsidRDefault="00106853" w:rsidP="00437553">
            <w:r w:rsidRPr="00C94929">
              <w:rPr>
                <w:lang w:val="vi-VN"/>
              </w:rPr>
              <w:t>-</w:t>
            </w:r>
            <w:r w:rsidR="00F67830" w:rsidRPr="00C94929">
              <w:rPr>
                <w:lang w:val="vi-VN"/>
              </w:rPr>
              <w:t>ThanhToan</w:t>
            </w:r>
            <w:r w:rsidR="00173911">
              <w:t>(float)</w:t>
            </w:r>
          </w:p>
          <w:p w:rsidR="00232109" w:rsidRPr="00B440BD" w:rsidRDefault="00B62C8C" w:rsidP="00437553">
            <w:pPr>
              <w:rPr>
                <w:lang w:val="vi-VN"/>
              </w:rPr>
            </w:pPr>
            <w:r w:rsidRPr="00B440BD">
              <w:rPr>
                <w:lang w:val="vi-VN"/>
              </w:rPr>
              <w:t>-GiamGia</w:t>
            </w:r>
            <w:r w:rsidR="00173911" w:rsidRPr="00B440BD">
              <w:rPr>
                <w:lang w:val="vi-VN"/>
              </w:rPr>
              <w:t>(int)</w:t>
            </w:r>
          </w:p>
        </w:tc>
      </w:tr>
    </w:tbl>
    <w:p w:rsidR="008C75A2" w:rsidRPr="00B440BD" w:rsidRDefault="00F06F5C">
      <w:pPr>
        <w:rPr>
          <w:lang w:val="vi-VN"/>
        </w:rPr>
      </w:pPr>
      <w:r w:rsidRPr="00B440BD">
        <w:rPr>
          <w:noProof/>
          <w:lang w:val="vi-VN"/>
        </w:rPr>
        <w:t xml:space="preserve"> </w:t>
      </w:r>
      <w:r w:rsidR="003A2BD6" w:rsidRPr="00B440BD">
        <w:rPr>
          <w:lang w:val="vi-VN"/>
        </w:rPr>
        <w:t xml:space="preserve">                                                    </w:t>
      </w:r>
    </w:p>
    <w:p w:rsidR="003A2BD6" w:rsidRPr="00B440BD" w:rsidRDefault="003A2BD6">
      <w:pPr>
        <w:framePr w:hSpace="180" w:wrap="around" w:vAnchor="text" w:hAnchor="page" w:x="6016" w:y="617"/>
        <w:suppressOverlap/>
        <w:rPr>
          <w:lang w:val="vi-VN"/>
        </w:rPr>
      </w:pPr>
    </w:p>
    <w:tbl>
      <w:tblPr>
        <w:tblStyle w:val="TableGrid"/>
        <w:tblpPr w:leftFromText="180" w:rightFromText="180" w:vertAnchor="text" w:horzAnchor="page" w:tblpX="6694" w:tblpY="2215"/>
        <w:tblOverlap w:val="never"/>
        <w:tblW w:w="0" w:type="auto"/>
        <w:tblLook w:val="04A0" w:firstRow="1" w:lastRow="0" w:firstColumn="1" w:lastColumn="0" w:noHBand="0" w:noVBand="1"/>
      </w:tblPr>
      <w:tblGrid>
        <w:gridCol w:w="1862"/>
      </w:tblGrid>
      <w:tr w:rsidR="00C94929" w:rsidRPr="00B440BD" w:rsidTr="001401F9">
        <w:trPr>
          <w:trHeight w:val="1872"/>
        </w:trPr>
        <w:tc>
          <w:tcPr>
            <w:tcW w:w="1862" w:type="dxa"/>
          </w:tcPr>
          <w:p w:rsidR="00C94929" w:rsidRPr="00A03E89" w:rsidRDefault="00C94929" w:rsidP="001401F9">
            <w:pPr>
              <w:rPr>
                <w:color w:val="FF0000"/>
              </w:rPr>
            </w:pPr>
            <w:r w:rsidRPr="00B440BD">
              <w:rPr>
                <w:highlight w:val="yellow"/>
                <w:lang w:val="vi-VN"/>
              </w:rPr>
              <w:t>KhangHang</w:t>
            </w:r>
            <w:r w:rsidR="00A03E89">
              <w:t xml:space="preserve"> </w:t>
            </w:r>
            <w:proofErr w:type="spellStart"/>
            <w:r w:rsidR="00A03E89">
              <w:rPr>
                <w:color w:val="FF0000"/>
              </w:rPr>
              <w:t>xong</w:t>
            </w:r>
            <w:proofErr w:type="spellEnd"/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-id</w:t>
            </w:r>
            <w:r w:rsidRPr="00B440BD">
              <w:rPr>
                <w:lang w:val="vi-VN"/>
              </w:rPr>
              <w:t>KH</w:t>
            </w:r>
            <w:r w:rsidR="00D424A7" w:rsidRPr="00B440BD">
              <w:rPr>
                <w:lang w:val="vi-VN"/>
              </w:rPr>
              <w:t>(int)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-MaKH</w:t>
            </w:r>
            <w:r w:rsidR="00516769">
              <w:rPr>
                <w:lang w:val="vi-VN"/>
              </w:rPr>
              <w:t xml:space="preserve"> (varchar</w:t>
            </w:r>
            <w:r w:rsidRPr="00B440BD">
              <w:rPr>
                <w:lang w:val="vi-VN"/>
              </w:rPr>
              <w:t>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-HoTen</w:t>
            </w:r>
            <w:r w:rsidR="00D424A7" w:rsidRPr="00B440BD">
              <w:rPr>
                <w:lang w:val="vi-VN"/>
              </w:rPr>
              <w:t>(varchar)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-DiaChi</w:t>
            </w:r>
            <w:r w:rsidR="00D424A7" w:rsidRPr="00B440BD">
              <w:rPr>
                <w:lang w:val="vi-VN"/>
              </w:rPr>
              <w:t>(ntext)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-Email</w:t>
            </w:r>
            <w:r w:rsidR="00D424A7" w:rsidRPr="00B440BD">
              <w:rPr>
                <w:lang w:val="vi-VN"/>
              </w:rPr>
              <w:t>(nvarchar)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-SoDT</w:t>
            </w:r>
            <w:r w:rsidR="00BB405C" w:rsidRPr="00B440BD">
              <w:rPr>
                <w:lang w:val="vi-VN"/>
              </w:rPr>
              <w:t>(varchar</w:t>
            </w:r>
            <w:r w:rsidR="00D424A7" w:rsidRPr="00B440BD">
              <w:rPr>
                <w:lang w:val="vi-VN"/>
              </w:rPr>
              <w:t>)</w:t>
            </w:r>
          </w:p>
          <w:p w:rsidR="00C94929" w:rsidRPr="00B440BD" w:rsidRDefault="00C94929" w:rsidP="001401F9">
            <w:pPr>
              <w:rPr>
                <w:lang w:val="vi-VN"/>
              </w:rPr>
            </w:pPr>
          </w:p>
        </w:tc>
      </w:tr>
    </w:tbl>
    <w:p w:rsidR="00647615" w:rsidRPr="00B440BD" w:rsidRDefault="003A2BD6">
      <w:pPr>
        <w:rPr>
          <w:lang w:val="vi-VN"/>
        </w:rPr>
      </w:pPr>
      <w:r w:rsidRPr="00B440BD">
        <w:rPr>
          <w:lang w:val="vi-VN"/>
        </w:rPr>
        <w:t xml:space="preserve">      </w:t>
      </w:r>
    </w:p>
    <w:p w:rsidR="00892C45" w:rsidRPr="00B440BD" w:rsidRDefault="00892C45">
      <w:pPr>
        <w:rPr>
          <w:lang w:val="vi-VN"/>
        </w:rPr>
      </w:pPr>
      <w:r w:rsidRPr="00B440BD">
        <w:rPr>
          <w:noProof/>
          <w:lang w:val="vi-VN"/>
        </w:rPr>
        <w:t xml:space="preserve"> </w:t>
      </w:r>
      <w:r w:rsidR="00C1110D" w:rsidRPr="00B440BD">
        <w:rPr>
          <w:noProof/>
          <w:lang w:val="vi-VN"/>
        </w:rPr>
        <w:t xml:space="preserve"> </w:t>
      </w:r>
    </w:p>
    <w:p w:rsidR="008C75A2" w:rsidRPr="00B440BD" w:rsidRDefault="003A2BD6">
      <w:pPr>
        <w:rPr>
          <w:lang w:val="vi-VN"/>
        </w:rPr>
      </w:pPr>
      <w:r w:rsidRPr="00B440BD">
        <w:rPr>
          <w:lang w:val="vi-VN"/>
        </w:rPr>
        <w:t xml:space="preserve">                                                      </w:t>
      </w:r>
    </w:p>
    <w:tbl>
      <w:tblPr>
        <w:tblStyle w:val="TableGrid"/>
        <w:tblpPr w:leftFromText="180" w:rightFromText="180" w:vertAnchor="text" w:horzAnchor="page" w:tblpX="3504" w:tblpY="333"/>
        <w:tblW w:w="0" w:type="auto"/>
        <w:tblLook w:val="04A0" w:firstRow="1" w:lastRow="0" w:firstColumn="1" w:lastColumn="0" w:noHBand="0" w:noVBand="1"/>
      </w:tblPr>
      <w:tblGrid>
        <w:gridCol w:w="2436"/>
      </w:tblGrid>
      <w:tr w:rsidR="001401F9" w:rsidRPr="00B440BD" w:rsidTr="001401F9">
        <w:trPr>
          <w:trHeight w:val="262"/>
        </w:trPr>
        <w:tc>
          <w:tcPr>
            <w:tcW w:w="2436" w:type="dxa"/>
          </w:tcPr>
          <w:p w:rsidR="001401F9" w:rsidRPr="00947F32" w:rsidRDefault="001401F9" w:rsidP="001401F9">
            <w:r w:rsidRPr="00B440BD">
              <w:rPr>
                <w:highlight w:val="yellow"/>
                <w:lang w:val="vi-VN"/>
              </w:rPr>
              <w:t>HoaDonCT</w:t>
            </w:r>
            <w:r w:rsidR="00947F32">
              <w:t xml:space="preserve"> XONG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-MaHD(nvarchar)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-MaNV(nvarchar)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-MaKH(nvarchar)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-SoLuong(int)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-DonGia(float)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-ThanhTien(float)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-NgayLapHD(datetime)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-status(int)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-GiaGiam(float)</w:t>
            </w:r>
          </w:p>
        </w:tc>
      </w:tr>
    </w:tbl>
    <w:tbl>
      <w:tblPr>
        <w:tblStyle w:val="TableGrid"/>
        <w:tblpPr w:leftFromText="180" w:rightFromText="180" w:vertAnchor="text" w:horzAnchor="page" w:tblpX="3803" w:tblpY="219"/>
        <w:tblOverlap w:val="never"/>
        <w:tblW w:w="0" w:type="auto"/>
        <w:tblLook w:val="04A0" w:firstRow="1" w:lastRow="0" w:firstColumn="1" w:lastColumn="0" w:noHBand="0" w:noVBand="1"/>
      </w:tblPr>
      <w:tblGrid>
        <w:gridCol w:w="1883"/>
      </w:tblGrid>
      <w:tr w:rsidR="001401F9" w:rsidRPr="00B440BD" w:rsidTr="001401F9">
        <w:trPr>
          <w:trHeight w:val="2234"/>
        </w:trPr>
        <w:tc>
          <w:tcPr>
            <w:tcW w:w="1883" w:type="dxa"/>
          </w:tcPr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highlight w:val="yellow"/>
                <w:lang w:val="vi-VN"/>
              </w:rPr>
              <w:t>Menu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-idMenu (int)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-Name (</w:t>
            </w:r>
            <w:r>
              <w:t>n</w:t>
            </w:r>
            <w:r w:rsidRPr="00B440BD">
              <w:rPr>
                <w:lang w:val="vi-VN"/>
              </w:rPr>
              <w:t>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-Name-en(english)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-Link</w:t>
            </w:r>
            <w:r w:rsidR="00947F32">
              <w:t xml:space="preserve"> </w:t>
            </w:r>
            <w:proofErr w:type="spellStart"/>
            <w:r w:rsidR="00947F32">
              <w:t>url</w:t>
            </w:r>
            <w:proofErr w:type="spellEnd"/>
            <w:r w:rsidRPr="00B440BD">
              <w:rPr>
                <w:lang w:val="vi-VN"/>
              </w:rPr>
              <w:t xml:space="preserve"> (nvarchar)</w:t>
            </w:r>
          </w:p>
          <w:p w:rsidR="001401F9" w:rsidRPr="00947F32" w:rsidRDefault="00947F32" w:rsidP="001401F9">
            <w:r>
              <w:t>-type</w:t>
            </w:r>
            <w:bookmarkStart w:id="0" w:name="_GoBack"/>
            <w:bookmarkEnd w:id="0"/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-parentID(int)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</w:p>
        </w:tc>
      </w:tr>
    </w:tbl>
    <w:p w:rsidR="008C75A2" w:rsidRPr="00B440BD" w:rsidRDefault="008C75A2" w:rsidP="008C75A2">
      <w:pPr>
        <w:rPr>
          <w:lang w:val="vi-VN"/>
        </w:rPr>
      </w:pPr>
    </w:p>
    <w:tbl>
      <w:tblPr>
        <w:tblStyle w:val="TableGrid"/>
        <w:tblpPr w:leftFromText="180" w:rightFromText="180" w:vertAnchor="page" w:horzAnchor="page" w:tblpX="541" w:tblpY="7156"/>
        <w:tblW w:w="0" w:type="auto"/>
        <w:tblLook w:val="04A0" w:firstRow="1" w:lastRow="0" w:firstColumn="1" w:lastColumn="0" w:noHBand="0" w:noVBand="1"/>
      </w:tblPr>
      <w:tblGrid>
        <w:gridCol w:w="2746"/>
      </w:tblGrid>
      <w:tr w:rsidR="005209E3" w:rsidRPr="00B440BD" w:rsidTr="001401F9">
        <w:trPr>
          <w:trHeight w:val="2164"/>
        </w:trPr>
        <w:tc>
          <w:tcPr>
            <w:tcW w:w="2746" w:type="dxa"/>
          </w:tcPr>
          <w:p w:rsidR="005209E3" w:rsidRPr="00526765" w:rsidRDefault="005209E3" w:rsidP="005209E3">
            <w:pPr>
              <w:rPr>
                <w:color w:val="FF0000"/>
              </w:rPr>
            </w:pPr>
            <w:r w:rsidRPr="00B440BD">
              <w:rPr>
                <w:highlight w:val="yellow"/>
                <w:lang w:val="vi-VN"/>
              </w:rPr>
              <w:t>Transaction</w:t>
            </w:r>
            <w:r w:rsidR="00526765">
              <w:t xml:space="preserve"> </w:t>
            </w:r>
            <w:proofErr w:type="spellStart"/>
            <w:r w:rsidR="00526765">
              <w:t>xong</w:t>
            </w:r>
            <w:proofErr w:type="spellEnd"/>
          </w:p>
          <w:p w:rsidR="005209E3" w:rsidRPr="00B440BD" w:rsidRDefault="005209E3" w:rsidP="005209E3">
            <w:pPr>
              <w:rPr>
                <w:lang w:val="vi-VN"/>
              </w:rPr>
            </w:pP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-id</w:t>
            </w:r>
            <w:r w:rsidR="001401F9" w:rsidRPr="009342D6">
              <w:rPr>
                <w:lang w:val="vi-VN"/>
              </w:rPr>
              <w:t xml:space="preserve"> (int)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-status</w:t>
            </w:r>
            <w:r w:rsidR="001401F9" w:rsidRPr="009342D6">
              <w:rPr>
                <w:lang w:val="vi-VN"/>
              </w:rPr>
              <w:t xml:space="preserve"> (int)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-user_id</w:t>
            </w:r>
            <w:r w:rsidR="001401F9" w:rsidRPr="009342D6">
              <w:rPr>
                <w:lang w:val="vi-VN"/>
              </w:rPr>
              <w:t>(int)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-user_name</w:t>
            </w:r>
            <w:r w:rsidR="009342D6" w:rsidRPr="009342D6">
              <w:rPr>
                <w:lang w:val="vi-VN"/>
              </w:rPr>
              <w:t>(</w:t>
            </w:r>
            <w:r w:rsidR="001401F9" w:rsidRPr="009342D6">
              <w:rPr>
                <w:lang w:val="vi-VN"/>
              </w:rPr>
              <w:t>varchar)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-user_email</w:t>
            </w:r>
            <w:r w:rsidR="009342D6" w:rsidRPr="009342D6">
              <w:rPr>
                <w:lang w:val="vi-VN"/>
              </w:rPr>
              <w:t>(</w:t>
            </w:r>
            <w:r w:rsidR="001401F9" w:rsidRPr="009342D6">
              <w:rPr>
                <w:lang w:val="vi-VN"/>
              </w:rPr>
              <w:t>varchar)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-user_phone</w:t>
            </w:r>
            <w:r w:rsidR="009342D6" w:rsidRPr="009342D6">
              <w:rPr>
                <w:lang w:val="vi-VN"/>
              </w:rPr>
              <w:t>(</w:t>
            </w:r>
            <w:r w:rsidR="001401F9" w:rsidRPr="009342D6">
              <w:rPr>
                <w:lang w:val="vi-VN"/>
              </w:rPr>
              <w:t>archar)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-amount</w:t>
            </w:r>
            <w:r w:rsidR="009342D6" w:rsidRPr="009342D6">
              <w:rPr>
                <w:lang w:val="vi-VN"/>
              </w:rPr>
              <w:t>(decimal</w:t>
            </w:r>
            <w:r w:rsidR="001401F9" w:rsidRPr="009342D6">
              <w:rPr>
                <w:lang w:val="vi-VN"/>
              </w:rPr>
              <w:t>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-payment</w:t>
            </w:r>
            <w:r w:rsidR="009342D6" w:rsidRPr="009342D6">
              <w:rPr>
                <w:lang w:val="vi-VN"/>
              </w:rPr>
              <w:t>(fnvarchar</w:t>
            </w:r>
            <w:r w:rsidR="001401F9" w:rsidRPr="009342D6">
              <w:rPr>
                <w:lang w:val="vi-VN"/>
              </w:rPr>
              <w:t>)</w:t>
            </w:r>
          </w:p>
          <w:p w:rsidR="005209E3" w:rsidRPr="009342D6" w:rsidRDefault="005209E3" w:rsidP="005209E3">
            <w:pPr>
              <w:rPr>
                <w:lang w:val="vi-VN"/>
              </w:rPr>
            </w:pPr>
            <w:r w:rsidRPr="009342D6">
              <w:rPr>
                <w:lang w:val="vi-VN"/>
              </w:rPr>
              <w:t>-payment-infor</w:t>
            </w:r>
            <w:r w:rsidR="001401F9" w:rsidRPr="009342D6">
              <w:rPr>
                <w:lang w:val="vi-VN"/>
              </w:rPr>
              <w:t>(nvarchar)</w:t>
            </w:r>
          </w:p>
          <w:p w:rsidR="005209E3" w:rsidRPr="00A03E89" w:rsidRDefault="005209E3" w:rsidP="005209E3">
            <w:r w:rsidRPr="009342D6">
              <w:rPr>
                <w:lang w:val="vi-VN"/>
              </w:rPr>
              <w:t>-message</w:t>
            </w:r>
            <w:r w:rsidR="001401F9" w:rsidRPr="009342D6">
              <w:rPr>
                <w:lang w:val="vi-VN"/>
              </w:rPr>
              <w:t>(</w:t>
            </w:r>
            <w:r w:rsidR="009342D6" w:rsidRPr="009342D6">
              <w:rPr>
                <w:lang w:val="vi-VN"/>
              </w:rPr>
              <w:t>varchar)</w:t>
            </w:r>
            <w:r w:rsidR="00A03E89">
              <w:t>255</w:t>
            </w:r>
          </w:p>
          <w:p w:rsidR="005209E3" w:rsidRPr="00A03E89" w:rsidRDefault="005209E3" w:rsidP="005209E3">
            <w:r w:rsidRPr="009342D6">
              <w:rPr>
                <w:lang w:val="vi-VN"/>
              </w:rPr>
              <w:t>-security</w:t>
            </w:r>
            <w:r w:rsidR="009342D6" w:rsidRPr="009342D6">
              <w:rPr>
                <w:lang w:val="vi-VN"/>
              </w:rPr>
              <w:t>(varchar)</w:t>
            </w:r>
            <w:r w:rsidR="00A03E89">
              <w:t>16</w:t>
            </w:r>
          </w:p>
          <w:p w:rsidR="005209E3" w:rsidRPr="00A03E89" w:rsidRDefault="005209E3" w:rsidP="005209E3">
            <w:r w:rsidRPr="009342D6">
              <w:rPr>
                <w:lang w:val="vi-VN"/>
              </w:rPr>
              <w:t>-</w:t>
            </w:r>
            <w:r w:rsidRPr="00526765">
              <w:rPr>
                <w:color w:val="FF0000"/>
                <w:lang w:val="vi-VN"/>
              </w:rPr>
              <w:t>created</w:t>
            </w:r>
            <w:r w:rsidR="009342D6" w:rsidRPr="009342D6">
              <w:rPr>
                <w:lang w:val="vi-VN"/>
              </w:rPr>
              <w:t xml:space="preserve"> (int)</w:t>
            </w:r>
            <w:r w:rsidR="00A03E89"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3526" w:tblpY="3992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</w:tblGrid>
      <w:tr w:rsidR="005209E3" w:rsidRPr="00B440BD" w:rsidTr="00BB405C">
        <w:trPr>
          <w:trHeight w:val="2534"/>
        </w:trPr>
        <w:tc>
          <w:tcPr>
            <w:tcW w:w="2022" w:type="dxa"/>
          </w:tcPr>
          <w:p w:rsidR="005209E3" w:rsidRPr="00B440BD" w:rsidRDefault="00C94929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 xml:space="preserve"> </w:t>
            </w:r>
            <w:r w:rsidRPr="00B440BD">
              <w:rPr>
                <w:highlight w:val="yellow"/>
                <w:lang w:val="vi-VN"/>
              </w:rPr>
              <w:t>HoaDon</w:t>
            </w:r>
          </w:p>
          <w:p w:rsidR="001F7F35" w:rsidRPr="00B440BD" w:rsidRDefault="00C94929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-MaHD</w:t>
            </w:r>
            <w:r w:rsidR="00173911" w:rsidRPr="00B440BD">
              <w:rPr>
                <w:lang w:val="vi-VN"/>
              </w:rPr>
              <w:t xml:space="preserve"> (nvarchar</w:t>
            </w:r>
            <w:r w:rsidR="005209E3" w:rsidRPr="00B440BD">
              <w:rPr>
                <w:lang w:val="vi-VN"/>
              </w:rPr>
              <w:t>)</w:t>
            </w:r>
          </w:p>
          <w:p w:rsidR="005209E3" w:rsidRPr="00B440BD" w:rsidRDefault="003920EB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-Ma</w:t>
            </w:r>
            <w:r w:rsidR="005209E3" w:rsidRPr="00B440BD">
              <w:rPr>
                <w:lang w:val="vi-VN"/>
              </w:rPr>
              <w:t>SP</w:t>
            </w:r>
            <w:r w:rsidR="00173911" w:rsidRPr="00B440BD">
              <w:rPr>
                <w:lang w:val="vi-VN"/>
              </w:rPr>
              <w:t xml:space="preserve"> (nvarchar</w:t>
            </w:r>
            <w:r w:rsidR="00BB405C" w:rsidRPr="00B440BD">
              <w:rPr>
                <w:lang w:val="vi-VN"/>
              </w:rPr>
              <w:t>)</w:t>
            </w:r>
          </w:p>
          <w:p w:rsidR="00BB405C" w:rsidRPr="00B440BD" w:rsidRDefault="003920EB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-MaKH</w:t>
            </w:r>
            <w:r w:rsidR="00173911" w:rsidRPr="00B440BD">
              <w:rPr>
                <w:lang w:val="vi-VN"/>
              </w:rPr>
              <w:t>(nvarchar</w:t>
            </w:r>
            <w:r w:rsidR="00BB405C" w:rsidRPr="00B440BD">
              <w:rPr>
                <w:lang w:val="vi-VN"/>
              </w:rPr>
              <w:t>)</w:t>
            </w:r>
          </w:p>
          <w:p w:rsidR="005209E3" w:rsidRPr="00B440BD" w:rsidRDefault="005765A8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-SoLuong</w:t>
            </w:r>
            <w:r w:rsidR="00BB405C" w:rsidRPr="00B440BD">
              <w:rPr>
                <w:lang w:val="vi-VN"/>
              </w:rPr>
              <w:t>(int)</w:t>
            </w:r>
          </w:p>
          <w:p w:rsidR="001F7F35" w:rsidRPr="00B440BD" w:rsidRDefault="001F7F35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</w:t>
            </w:r>
            <w:r w:rsidR="003920EB" w:rsidRPr="00B440BD">
              <w:rPr>
                <w:lang w:val="vi-VN"/>
              </w:rPr>
              <w:t>Date</w:t>
            </w:r>
            <w:r w:rsidR="00BB405C" w:rsidRPr="00B440BD">
              <w:rPr>
                <w:lang w:val="vi-VN"/>
              </w:rPr>
              <w:t xml:space="preserve"> (DateTime)</w:t>
            </w:r>
          </w:p>
          <w:p w:rsidR="003920EB" w:rsidRPr="00B440BD" w:rsidRDefault="003920EB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-TinhTrang</w:t>
            </w:r>
            <w:r w:rsidR="00BB405C" w:rsidRPr="00B440BD">
              <w:rPr>
                <w:lang w:val="vi-VN"/>
              </w:rPr>
              <w:t xml:space="preserve"> (nvarchar)</w:t>
            </w:r>
          </w:p>
        </w:tc>
      </w:tr>
    </w:tbl>
    <w:tbl>
      <w:tblPr>
        <w:tblStyle w:val="TableGrid"/>
        <w:tblpPr w:leftFromText="180" w:rightFromText="180" w:vertAnchor="text" w:horzAnchor="page" w:tblpX="10096" w:tblpY="3797"/>
        <w:tblOverlap w:val="never"/>
        <w:tblW w:w="0" w:type="auto"/>
        <w:tblLook w:val="04A0" w:firstRow="1" w:lastRow="0" w:firstColumn="1" w:lastColumn="0" w:noHBand="0" w:noVBand="1"/>
      </w:tblPr>
      <w:tblGrid>
        <w:gridCol w:w="2094"/>
      </w:tblGrid>
      <w:tr w:rsidR="005209E3" w:rsidRPr="00B440BD" w:rsidTr="005209E3">
        <w:trPr>
          <w:trHeight w:val="2664"/>
        </w:trPr>
        <w:tc>
          <w:tcPr>
            <w:tcW w:w="2094" w:type="dxa"/>
          </w:tcPr>
          <w:p w:rsidR="005209E3" w:rsidRPr="00740E8D" w:rsidRDefault="005209E3" w:rsidP="005209E3">
            <w:r w:rsidRPr="00B440BD">
              <w:rPr>
                <w:highlight w:val="yellow"/>
                <w:lang w:val="vi-VN"/>
              </w:rPr>
              <w:t>Contact</w:t>
            </w:r>
            <w:r w:rsidR="00740E8D">
              <w:t xml:space="preserve"> </w:t>
            </w:r>
            <w:proofErr w:type="spellStart"/>
            <w:r w:rsidR="00740E8D">
              <w:t>xong</w:t>
            </w:r>
            <w:proofErr w:type="spellEnd"/>
          </w:p>
          <w:p w:rsidR="005209E3" w:rsidRPr="00B440BD" w:rsidRDefault="005209E3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-id</w:t>
            </w:r>
            <w:r w:rsidR="00BB405C" w:rsidRPr="00B440BD">
              <w:rPr>
                <w:lang w:val="vi-VN"/>
              </w:rPr>
              <w:t xml:space="preserve"> (int)</w:t>
            </w:r>
          </w:p>
          <w:p w:rsidR="005209E3" w:rsidRPr="00B440BD" w:rsidRDefault="005209E3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-Name</w:t>
            </w:r>
            <w:r w:rsidR="00BB405C" w:rsidRPr="00B440BD">
              <w:rPr>
                <w:lang w:val="vi-VN"/>
              </w:rPr>
              <w:t xml:space="preserve"> (nvarchar)</w:t>
            </w:r>
          </w:p>
          <w:p w:rsidR="005209E3" w:rsidRPr="005A14EC" w:rsidRDefault="005209E3" w:rsidP="005209E3">
            <w:r w:rsidRPr="00B440BD">
              <w:rPr>
                <w:lang w:val="vi-VN"/>
              </w:rPr>
              <w:t>-</w:t>
            </w:r>
            <w:r w:rsidRPr="005A14EC">
              <w:rPr>
                <w:lang w:val="vi-VN"/>
              </w:rPr>
              <w:t>Company</w:t>
            </w:r>
            <w:r w:rsidR="005A14EC" w:rsidRPr="005A14EC">
              <w:rPr>
                <w:lang w:val="vi-VN"/>
              </w:rPr>
              <w:t>(nvarchar)</w:t>
            </w:r>
          </w:p>
          <w:p w:rsidR="005209E3" w:rsidRPr="00B440BD" w:rsidRDefault="00BB405C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-DiaChi(ntext)</w:t>
            </w:r>
          </w:p>
          <w:p w:rsidR="005209E3" w:rsidRPr="00B440BD" w:rsidRDefault="00BB405C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-SoDT(varchar)</w:t>
            </w:r>
          </w:p>
          <w:p w:rsidR="005209E3" w:rsidRPr="00B440BD" w:rsidRDefault="005209E3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</w:t>
            </w:r>
            <w:r w:rsidR="00BB405C" w:rsidRPr="00B440BD">
              <w:rPr>
                <w:lang w:val="vi-VN"/>
              </w:rPr>
              <w:t>e</w:t>
            </w:r>
            <w:r w:rsidRPr="00B440BD">
              <w:rPr>
                <w:lang w:val="vi-VN"/>
              </w:rPr>
              <w:t>mail</w:t>
            </w:r>
            <w:r w:rsidR="00BB405C" w:rsidRPr="00B440BD">
              <w:rPr>
                <w:lang w:val="vi-VN"/>
              </w:rPr>
              <w:t>(varchar)</w:t>
            </w:r>
          </w:p>
          <w:p w:rsidR="005209E3" w:rsidRPr="00B440BD" w:rsidRDefault="00BB405C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-Detal (ntext)</w:t>
            </w:r>
          </w:p>
          <w:p w:rsidR="005209E3" w:rsidRPr="00B440BD" w:rsidRDefault="005209E3" w:rsidP="005209E3">
            <w:pPr>
              <w:rPr>
                <w:lang w:val="vi-VN"/>
              </w:rPr>
            </w:pPr>
            <w:r w:rsidRPr="00B440BD">
              <w:rPr>
                <w:lang w:val="vi-VN"/>
              </w:rPr>
              <w:t>-date</w:t>
            </w:r>
            <w:r w:rsidR="00BB405C" w:rsidRPr="00B440BD">
              <w:rPr>
                <w:lang w:val="vi-VN"/>
              </w:rPr>
              <w:t>(datetime)</w:t>
            </w:r>
          </w:p>
          <w:p w:rsidR="005209E3" w:rsidRPr="00B440BD" w:rsidRDefault="005209E3" w:rsidP="005209E3">
            <w:pPr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586" w:tblpY="10801"/>
        <w:tblW w:w="0" w:type="auto"/>
        <w:tblLook w:val="04A0" w:firstRow="1" w:lastRow="0" w:firstColumn="1" w:lastColumn="0" w:noHBand="0" w:noVBand="1"/>
      </w:tblPr>
      <w:tblGrid>
        <w:gridCol w:w="2347"/>
      </w:tblGrid>
      <w:tr w:rsidR="00D424A7" w:rsidRPr="00B440BD" w:rsidTr="00B440BD">
        <w:trPr>
          <w:trHeight w:val="1863"/>
        </w:trPr>
        <w:tc>
          <w:tcPr>
            <w:tcW w:w="2347" w:type="dxa"/>
          </w:tcPr>
          <w:p w:rsidR="00D424A7" w:rsidRPr="00A03E89" w:rsidRDefault="00D424A7" w:rsidP="00D424A7">
            <w:pPr>
              <w:rPr>
                <w:color w:val="FF0000"/>
              </w:rPr>
            </w:pPr>
            <w:r w:rsidRPr="00B440BD">
              <w:rPr>
                <w:highlight w:val="yellow"/>
                <w:lang w:val="vi-VN"/>
              </w:rPr>
              <w:t>User</w:t>
            </w:r>
            <w:r w:rsidR="00A03E89">
              <w:t xml:space="preserve"> </w:t>
            </w:r>
            <w:proofErr w:type="spellStart"/>
            <w:r w:rsidR="00A03E89">
              <w:rPr>
                <w:color w:val="FF0000"/>
              </w:rPr>
              <w:t>xong</w:t>
            </w:r>
            <w:proofErr w:type="spellEnd"/>
          </w:p>
          <w:p w:rsidR="00D424A7" w:rsidRPr="00B440BD" w:rsidRDefault="00D424A7" w:rsidP="00D424A7">
            <w:pPr>
              <w:rPr>
                <w:lang w:val="vi-VN"/>
              </w:rPr>
            </w:pPr>
            <w:r w:rsidRPr="00B440BD">
              <w:rPr>
                <w:lang w:val="vi-VN"/>
              </w:rPr>
              <w:t>-idUser (int)</w:t>
            </w:r>
          </w:p>
          <w:p w:rsidR="00D424A7" w:rsidRPr="00B440BD" w:rsidRDefault="00D424A7" w:rsidP="00D424A7">
            <w:pPr>
              <w:rPr>
                <w:lang w:val="vi-VN"/>
              </w:rPr>
            </w:pPr>
            <w:r w:rsidRPr="00B440BD">
              <w:rPr>
                <w:lang w:val="vi-VN"/>
              </w:rPr>
              <w:t>-UserName</w:t>
            </w:r>
            <w:r w:rsidR="00B440BD" w:rsidRPr="00B440BD">
              <w:rPr>
                <w:lang w:val="vi-VN"/>
              </w:rPr>
              <w:t>(navarchar)</w:t>
            </w:r>
          </w:p>
          <w:p w:rsidR="00D424A7" w:rsidRPr="00B440BD" w:rsidRDefault="00D424A7" w:rsidP="00D424A7">
            <w:pPr>
              <w:rPr>
                <w:lang w:val="vi-VN"/>
              </w:rPr>
            </w:pPr>
            <w:r w:rsidRPr="00B440BD">
              <w:rPr>
                <w:lang w:val="vi-VN"/>
              </w:rPr>
              <w:t>-PassWord</w:t>
            </w:r>
            <w:r w:rsidR="00B440BD" w:rsidRPr="00B440BD">
              <w:rPr>
                <w:lang w:val="vi-VN"/>
              </w:rPr>
              <w:t>(nvarchar)</w:t>
            </w:r>
          </w:p>
          <w:p w:rsidR="00D424A7" w:rsidRPr="00B440BD" w:rsidRDefault="00D424A7" w:rsidP="00D424A7">
            <w:pPr>
              <w:rPr>
                <w:lang w:val="vi-VN"/>
              </w:rPr>
            </w:pPr>
            <w:r w:rsidRPr="00B440BD">
              <w:rPr>
                <w:lang w:val="vi-VN"/>
              </w:rPr>
              <w:t>-idGroup</w:t>
            </w:r>
            <w:r w:rsidR="00B440BD" w:rsidRPr="00B440BD">
              <w:rPr>
                <w:lang w:val="vi-VN"/>
              </w:rPr>
              <w:t>(int)</w:t>
            </w:r>
          </w:p>
        </w:tc>
      </w:tr>
    </w:tbl>
    <w:tbl>
      <w:tblPr>
        <w:tblStyle w:val="TableGrid"/>
        <w:tblpPr w:leftFromText="180" w:rightFromText="180" w:vertAnchor="text" w:horzAnchor="page" w:tblpX="6567" w:tblpY="7707"/>
        <w:tblW w:w="0" w:type="auto"/>
        <w:tblLook w:val="04A0" w:firstRow="1" w:lastRow="0" w:firstColumn="1" w:lastColumn="0" w:noHBand="0" w:noVBand="1"/>
      </w:tblPr>
      <w:tblGrid>
        <w:gridCol w:w="2371"/>
      </w:tblGrid>
      <w:tr w:rsidR="00BB405C" w:rsidRPr="00B440BD" w:rsidTr="001401F9">
        <w:trPr>
          <w:trHeight w:val="500"/>
        </w:trPr>
        <w:tc>
          <w:tcPr>
            <w:tcW w:w="2371" w:type="dxa"/>
          </w:tcPr>
          <w:p w:rsidR="00BB405C" w:rsidRPr="00212B6D" w:rsidRDefault="00BB405C" w:rsidP="001401F9">
            <w:r w:rsidRPr="00B440BD">
              <w:rPr>
                <w:highlight w:val="yellow"/>
                <w:lang w:val="vi-VN"/>
              </w:rPr>
              <w:t>Seller( Nhân Viên)</w:t>
            </w:r>
            <w:r w:rsidR="00212B6D">
              <w:t xml:space="preserve"> </w:t>
            </w:r>
            <w:proofErr w:type="spellStart"/>
            <w:r w:rsidR="00212B6D">
              <w:t>xong</w:t>
            </w:r>
            <w:proofErr w:type="spellEnd"/>
          </w:p>
          <w:p w:rsidR="00BB405C" w:rsidRPr="00B440BD" w:rsidRDefault="00BB405C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-MaNV(</w:t>
            </w:r>
            <w:r w:rsidR="00173911" w:rsidRPr="00B440BD">
              <w:rPr>
                <w:lang w:val="vi-VN"/>
              </w:rPr>
              <w:t>n</w:t>
            </w:r>
            <w:r w:rsidRPr="00B440BD">
              <w:rPr>
                <w:lang w:val="vi-VN"/>
              </w:rPr>
              <w:t>varchar)</w:t>
            </w:r>
          </w:p>
          <w:p w:rsidR="00BB405C" w:rsidRPr="00B440BD" w:rsidRDefault="00173911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</w:t>
            </w:r>
            <w:r w:rsidR="00BB405C" w:rsidRPr="00B440BD">
              <w:rPr>
                <w:lang w:val="vi-VN"/>
              </w:rPr>
              <w:t>Tennv(navarchar)</w:t>
            </w:r>
          </w:p>
          <w:p w:rsidR="00173911" w:rsidRPr="00B440BD" w:rsidRDefault="00BB405C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-GioiTinh</w:t>
            </w:r>
            <w:r w:rsidR="00173911" w:rsidRPr="00B440BD">
              <w:rPr>
                <w:lang w:val="vi-VN"/>
              </w:rPr>
              <w:t>(varchar)</w:t>
            </w:r>
          </w:p>
          <w:p w:rsidR="00BB405C" w:rsidRPr="00B440BD" w:rsidRDefault="00BB405C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-NgaySinh</w:t>
            </w:r>
            <w:r w:rsidR="00173911" w:rsidRPr="00B440BD">
              <w:rPr>
                <w:lang w:val="vi-VN"/>
              </w:rPr>
              <w:t>(int)</w:t>
            </w:r>
          </w:p>
          <w:p w:rsidR="00BB405C" w:rsidRPr="00B440BD" w:rsidRDefault="00BB405C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-DiaChi</w:t>
            </w:r>
            <w:r w:rsidR="00173911" w:rsidRPr="00B440BD">
              <w:rPr>
                <w:lang w:val="vi-VN"/>
              </w:rPr>
              <w:t xml:space="preserve"> (ntext)</w:t>
            </w:r>
          </w:p>
          <w:p w:rsidR="00BB405C" w:rsidRPr="00B440BD" w:rsidRDefault="00BB405C" w:rsidP="001401F9">
            <w:pPr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9296" w:tblpY="10500"/>
        <w:tblOverlap w:val="never"/>
        <w:tblW w:w="0" w:type="auto"/>
        <w:tblLook w:val="04A0" w:firstRow="1" w:lastRow="0" w:firstColumn="1" w:lastColumn="0" w:noHBand="0" w:noVBand="1"/>
      </w:tblPr>
      <w:tblGrid>
        <w:gridCol w:w="2314"/>
      </w:tblGrid>
      <w:tr w:rsidR="00B440BD" w:rsidRPr="00B440BD" w:rsidTr="00B440BD">
        <w:trPr>
          <w:trHeight w:val="1561"/>
        </w:trPr>
        <w:tc>
          <w:tcPr>
            <w:tcW w:w="2314" w:type="dxa"/>
          </w:tcPr>
          <w:p w:rsidR="00B440BD" w:rsidRPr="00B440BD" w:rsidRDefault="00B440BD" w:rsidP="00B440BD">
            <w:pPr>
              <w:rPr>
                <w:lang w:val="vi-VN"/>
              </w:rPr>
            </w:pPr>
            <w:r w:rsidRPr="00B440BD">
              <w:rPr>
                <w:highlight w:val="yellow"/>
                <w:lang w:val="vi-VN"/>
              </w:rPr>
              <w:t>Comment</w:t>
            </w:r>
          </w:p>
          <w:p w:rsidR="00B440BD" w:rsidRPr="00B440BD" w:rsidRDefault="00B440BD" w:rsidP="00B440BD">
            <w:pPr>
              <w:rPr>
                <w:lang w:val="vi-VN"/>
              </w:rPr>
            </w:pPr>
            <w:r w:rsidRPr="00B440BD">
              <w:rPr>
                <w:lang w:val="vi-VN"/>
              </w:rPr>
              <w:t>-id(int)</w:t>
            </w:r>
          </w:p>
          <w:p w:rsidR="00B440BD" w:rsidRPr="00B440BD" w:rsidRDefault="00B440BD" w:rsidP="00B440BD">
            <w:pPr>
              <w:rPr>
                <w:lang w:val="vi-VN"/>
              </w:rPr>
            </w:pPr>
            <w:r w:rsidRPr="00B440BD">
              <w:rPr>
                <w:lang w:val="vi-VN"/>
              </w:rPr>
              <w:t>-KhachHang(nvarchar)</w:t>
            </w:r>
          </w:p>
          <w:p w:rsidR="00B440BD" w:rsidRPr="00B440BD" w:rsidRDefault="00B440BD" w:rsidP="00B440BD">
            <w:pPr>
              <w:rPr>
                <w:lang w:val="vi-VN"/>
              </w:rPr>
            </w:pPr>
            <w:r w:rsidRPr="00B440BD">
              <w:rPr>
                <w:lang w:val="vi-VN"/>
              </w:rPr>
              <w:t>-TraLoi(varchar)</w:t>
            </w:r>
          </w:p>
          <w:p w:rsidR="00B440BD" w:rsidRPr="00B440BD" w:rsidRDefault="00B440BD" w:rsidP="00B440BD">
            <w:pPr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97" w:tblpY="3431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</w:tblGrid>
      <w:tr w:rsidR="001401F9" w:rsidRPr="00B440BD" w:rsidTr="001401F9">
        <w:trPr>
          <w:trHeight w:val="1183"/>
        </w:trPr>
        <w:tc>
          <w:tcPr>
            <w:tcW w:w="2233" w:type="dxa"/>
          </w:tcPr>
          <w:p w:rsidR="001401F9" w:rsidRPr="00740E8D" w:rsidRDefault="001401F9" w:rsidP="001401F9">
            <w:r w:rsidRPr="00B440BD">
              <w:rPr>
                <w:highlight w:val="yellow"/>
                <w:lang w:val="vi-VN"/>
              </w:rPr>
              <w:t>LoaiSP</w:t>
            </w:r>
            <w:r w:rsidR="00740E8D">
              <w:t xml:space="preserve"> </w:t>
            </w:r>
            <w:proofErr w:type="spellStart"/>
            <w:r w:rsidR="00740E8D">
              <w:t>xong</w:t>
            </w:r>
            <w:proofErr w:type="spellEnd"/>
          </w:p>
          <w:p w:rsidR="001401F9" w:rsidRPr="00B440BD" w:rsidRDefault="001401F9" w:rsidP="001401F9">
            <w:pPr>
              <w:rPr>
                <w:lang w:val="vi-VN"/>
              </w:rPr>
            </w:pP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-idLoai(int)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-MaLoai(varchar)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-TenLoai(varchar)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-TheLoai(varchar)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  <w:r w:rsidRPr="00B440BD">
              <w:rPr>
                <w:lang w:val="vi-VN"/>
              </w:rPr>
              <w:t>-TomTat(nvarchar)</w:t>
            </w:r>
          </w:p>
          <w:p w:rsidR="001401F9" w:rsidRPr="00B440BD" w:rsidRDefault="001401F9" w:rsidP="001401F9">
            <w:pPr>
              <w:rPr>
                <w:lang w:val="vi-VN"/>
              </w:rPr>
            </w:pPr>
          </w:p>
          <w:p w:rsidR="001401F9" w:rsidRPr="00B440BD" w:rsidRDefault="001401F9" w:rsidP="001401F9">
            <w:pPr>
              <w:rPr>
                <w:lang w:val="vi-VN"/>
              </w:rPr>
            </w:pPr>
          </w:p>
          <w:p w:rsidR="001401F9" w:rsidRPr="00B440BD" w:rsidRDefault="001401F9" w:rsidP="001401F9">
            <w:pPr>
              <w:rPr>
                <w:lang w:val="vi-VN"/>
              </w:rPr>
            </w:pPr>
          </w:p>
        </w:tc>
      </w:tr>
    </w:tbl>
    <w:p w:rsidR="003C7E86" w:rsidRPr="00516769" w:rsidRDefault="003C7E86" w:rsidP="008C75A2">
      <w:pPr>
        <w:rPr>
          <w:color w:val="FF0000"/>
        </w:rPr>
      </w:pPr>
    </w:p>
    <w:sectPr w:rsidR="003C7E86" w:rsidRPr="0051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D6"/>
    <w:rsid w:val="00106853"/>
    <w:rsid w:val="001401F9"/>
    <w:rsid w:val="00173911"/>
    <w:rsid w:val="00187F8C"/>
    <w:rsid w:val="001F7F35"/>
    <w:rsid w:val="00212B6D"/>
    <w:rsid w:val="00232109"/>
    <w:rsid w:val="002B4CB8"/>
    <w:rsid w:val="00345EE9"/>
    <w:rsid w:val="003920EB"/>
    <w:rsid w:val="003A2BD6"/>
    <w:rsid w:val="003C7E86"/>
    <w:rsid w:val="003F4FB0"/>
    <w:rsid w:val="0043523A"/>
    <w:rsid w:val="00437553"/>
    <w:rsid w:val="00516769"/>
    <w:rsid w:val="005209E3"/>
    <w:rsid w:val="00526765"/>
    <w:rsid w:val="005765A8"/>
    <w:rsid w:val="005A14EC"/>
    <w:rsid w:val="005D1720"/>
    <w:rsid w:val="00647615"/>
    <w:rsid w:val="00661493"/>
    <w:rsid w:val="006F3219"/>
    <w:rsid w:val="00740E8D"/>
    <w:rsid w:val="00767120"/>
    <w:rsid w:val="007D3BCF"/>
    <w:rsid w:val="007F5AF4"/>
    <w:rsid w:val="00892C45"/>
    <w:rsid w:val="008C75A2"/>
    <w:rsid w:val="009209CB"/>
    <w:rsid w:val="009342D6"/>
    <w:rsid w:val="00947F32"/>
    <w:rsid w:val="009E1E60"/>
    <w:rsid w:val="009E3DF3"/>
    <w:rsid w:val="00A03E89"/>
    <w:rsid w:val="00A217A0"/>
    <w:rsid w:val="00AB5D77"/>
    <w:rsid w:val="00B440BD"/>
    <w:rsid w:val="00B62C8C"/>
    <w:rsid w:val="00BB405C"/>
    <w:rsid w:val="00C1110D"/>
    <w:rsid w:val="00C909D7"/>
    <w:rsid w:val="00C94929"/>
    <w:rsid w:val="00D424A7"/>
    <w:rsid w:val="00D651A2"/>
    <w:rsid w:val="00D80867"/>
    <w:rsid w:val="00DA4E59"/>
    <w:rsid w:val="00DB7D6F"/>
    <w:rsid w:val="00EC267A"/>
    <w:rsid w:val="00EC612F"/>
    <w:rsid w:val="00F06F5C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BD823-A5D3-403A-ADBB-C4191A17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5DF5-27FD-4B43-9674-A3C197FA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2017-08-21T04:42:00Z</dcterms:created>
  <dcterms:modified xsi:type="dcterms:W3CDTF">2017-08-22T10:28:00Z</dcterms:modified>
</cp:coreProperties>
</file>