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7379" w14:textId="09C35398" w:rsidR="007B3247" w:rsidRPr="00C14B84" w:rsidRDefault="00C71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4B8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1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B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14B84">
        <w:rPr>
          <w:rFonts w:ascii="Times New Roman" w:hAnsi="Times New Roman" w:cs="Times New Roman"/>
          <w:sz w:val="24"/>
          <w:szCs w:val="24"/>
        </w:rPr>
        <w:t xml:space="preserve"> Gradient Descent.</w:t>
      </w:r>
    </w:p>
    <w:p w14:paraId="1278F289" w14:textId="1EB7334D" w:rsidR="00F604E3" w:rsidRDefault="00107A5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4B8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F604E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F60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F60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60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F60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F604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04E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60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sz w:val="24"/>
          <w:szCs w:val="24"/>
        </w:rPr>
        <w:t>yên</w:t>
      </w:r>
      <w:proofErr w:type="spellEnd"/>
      <w:r w:rsidR="00F60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sz w:val="24"/>
          <w:szCs w:val="24"/>
        </w:rPr>
        <w:t>ngựa</w:t>
      </w:r>
      <w:proofErr w:type="spellEnd"/>
      <w:r w:rsidR="00F60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60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604E3">
        <w:rPr>
          <w:rFonts w:ascii="Times New Roman" w:hAnsi="Times New Roman" w:cs="Times New Roman"/>
          <w:sz w:val="24"/>
          <w:szCs w:val="24"/>
        </w:rPr>
        <w:t xml:space="preserve"> </w:t>
      </w:r>
      <w:r w:rsidR="00F604E3" w:rsidRPr="00C14B8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f(θ)</w:t>
      </w:r>
      <w:r w:rsidR="00F604E3" w:rsidRPr="00C14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F604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color w:val="000000"/>
          <w:sz w:val="24"/>
          <w:szCs w:val="24"/>
        </w:rPr>
        <w:t>kiến</w:t>
      </w:r>
      <w:proofErr w:type="spellEnd"/>
      <w:r w:rsidR="00F604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color w:val="000000"/>
          <w:sz w:val="24"/>
          <w:szCs w:val="24"/>
        </w:rPr>
        <w:t>thức</w:t>
      </w:r>
      <w:proofErr w:type="spellEnd"/>
      <w:r w:rsidR="00F604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="00F604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04E3">
        <w:rPr>
          <w:rFonts w:ascii="Times New Roman" w:hAnsi="Times New Roman" w:cs="Times New Roman"/>
          <w:color w:val="000000"/>
          <w:sz w:val="24"/>
          <w:szCs w:val="24"/>
        </w:rPr>
        <w:t>học</w:t>
      </w:r>
      <w:proofErr w:type="spellEnd"/>
      <w:r w:rsidR="00F604E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74FD29" w14:textId="77777777" w:rsidR="00F604E3" w:rsidRPr="00F604E3" w:rsidRDefault="00F604E3" w:rsidP="00F604E3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 f(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x,y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820DA52" w14:textId="77777777" w:rsidR="00F604E3" w:rsidRPr="00F604E3" w:rsidRDefault="00F604E3" w:rsidP="00F604E3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F64601D" w14:textId="77777777" w:rsidR="00F604E3" w:rsidRPr="00F604E3" w:rsidRDefault="00F604E3" w:rsidP="00F604E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Đạo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riêng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x, y: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f’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X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,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f’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Y</w:t>
      </w:r>
      <w:proofErr w:type="spellEnd"/>
    </w:p>
    <w:p w14:paraId="48C8410E" w14:textId="77777777" w:rsidR="00F604E3" w:rsidRPr="00F604E3" w:rsidRDefault="00F604E3" w:rsidP="00F604E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Giải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M(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:</w:t>
      </w:r>
    </w:p>
    <w:p w14:paraId="45748E20" w14:textId="77777777" w:rsidR="00F604E3" w:rsidRPr="00F604E3" w:rsidRDefault="00F604E3" w:rsidP="00F604E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f’x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237D4BE0" w14:textId="77777777" w:rsidR="00F604E3" w:rsidRPr="00F604E3" w:rsidRDefault="00F604E3" w:rsidP="00F604E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f’y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18D49995" w14:textId="77777777" w:rsidR="00F604E3" w:rsidRPr="00F604E3" w:rsidRDefault="00F604E3" w:rsidP="00F604E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Đạo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riêng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x, y: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f’’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XX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, f’’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YY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 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f’’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XY</w:t>
      </w:r>
      <w:proofErr w:type="spellEnd"/>
    </w:p>
    <w:p w14:paraId="2F14AE5D" w14:textId="77777777" w:rsidR="00F604E3" w:rsidRPr="00F604E3" w:rsidRDefault="00F604E3" w:rsidP="00F604E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 =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f’’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XX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* f’’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YY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– ( f’’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XY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 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perscript"/>
        </w:rPr>
        <w:t>2</w:t>
      </w:r>
    </w:p>
    <w:p w14:paraId="4771F954" w14:textId="77777777" w:rsidR="00F604E3" w:rsidRPr="00F604E3" w:rsidRDefault="00F604E3" w:rsidP="00F604E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</w:p>
    <w:p w14:paraId="7A76F9A8" w14:textId="77777777" w:rsidR="00F604E3" w:rsidRPr="00F604E3" w:rsidRDefault="00F604E3" w:rsidP="00F604E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= D(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154A2AF" w14:textId="77777777" w:rsidR="00F604E3" w:rsidRPr="00F604E3" w:rsidRDefault="00F604E3" w:rsidP="00F604E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&lt; 0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đạt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yên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ngựa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</w:t>
      </w:r>
    </w:p>
    <w:p w14:paraId="66F1E8C4" w14:textId="77777777" w:rsidR="00F604E3" w:rsidRPr="00F604E3" w:rsidRDefault="00F604E3" w:rsidP="00F604E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= 0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(Do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sâu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rõ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97B9532" w14:textId="45ED3D63" w:rsidR="00F604E3" w:rsidRPr="00F604E3" w:rsidRDefault="00F604E3" w:rsidP="00F604E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&gt; 0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f’’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XX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 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&gt; 0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</w:t>
      </w:r>
    </w:p>
    <w:p w14:paraId="451791E1" w14:textId="4C06B564" w:rsidR="00F604E3" w:rsidRPr="00F604E3" w:rsidRDefault="00F604E3" w:rsidP="00F604E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&gt; 0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f’’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XX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 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M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&lt; 0 </w:t>
      </w:r>
      <w:proofErr w:type="spellStart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F60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</w:t>
      </w:r>
    </w:p>
    <w:p w14:paraId="7537CFFC" w14:textId="77777777" w:rsidR="00F604E3" w:rsidRDefault="00F604E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C46D045" w14:textId="3A776C0D" w:rsidR="006B2C42" w:rsidRPr="00C14B84" w:rsidRDefault="006B2C42">
      <w:pPr>
        <w:rPr>
          <w:rFonts w:ascii="Times New Roman" w:hAnsi="Times New Roman" w:cs="Times New Roman"/>
          <w:sz w:val="24"/>
          <w:szCs w:val="24"/>
        </w:rPr>
      </w:pPr>
      <w:r w:rsidRPr="00C14B8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14B8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14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B8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14B84">
        <w:rPr>
          <w:rFonts w:ascii="Times New Roman" w:hAnsi="Times New Roman" w:cs="Times New Roman"/>
          <w:sz w:val="24"/>
          <w:szCs w:val="24"/>
        </w:rPr>
        <w:t xml:space="preserve"> Gradient Descent</w:t>
      </w:r>
    </w:p>
    <w:p w14:paraId="49E4C6AA" w14:textId="3C847755" w:rsidR="00C14B84" w:rsidRPr="00C14B84" w:rsidRDefault="006B2C42" w:rsidP="00C14B8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mjx-char"/>
          <w:color w:val="000000"/>
        </w:rPr>
      </w:pPr>
      <w:proofErr w:type="spellStart"/>
      <w:r w:rsidRPr="00C14B84">
        <w:rPr>
          <w:color w:val="000000"/>
        </w:rPr>
        <w:t>Giả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sử</w:t>
      </w:r>
      <w:proofErr w:type="spellEnd"/>
      <w:r w:rsidRPr="00C14B84">
        <w:rPr>
          <w:color w:val="000000"/>
        </w:rPr>
        <w:t xml:space="preserve"> ta </w:t>
      </w:r>
      <w:proofErr w:type="spellStart"/>
      <w:r w:rsidRPr="00C14B84">
        <w:rPr>
          <w:color w:val="000000"/>
        </w:rPr>
        <w:t>cần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tìm</w:t>
      </w:r>
      <w:proofErr w:type="spellEnd"/>
      <w:r w:rsidRPr="00C14B84">
        <w:rPr>
          <w:color w:val="000000"/>
        </w:rPr>
        <w:t xml:space="preserve"> global minimum </w:t>
      </w:r>
      <w:proofErr w:type="spellStart"/>
      <w:r w:rsidRPr="00C14B84">
        <w:rPr>
          <w:color w:val="000000"/>
        </w:rPr>
        <w:t>cho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hàm</w:t>
      </w:r>
      <w:proofErr w:type="spellEnd"/>
      <w:r w:rsidRPr="00C14B84">
        <w:rPr>
          <w:color w:val="000000"/>
        </w:rPr>
        <w:t> </w:t>
      </w:r>
      <w:r w:rsidRPr="00C14B84">
        <w:rPr>
          <w:rStyle w:val="mjx-char"/>
          <w:color w:val="000000"/>
          <w:bdr w:val="none" w:sz="0" w:space="0" w:color="auto" w:frame="1"/>
        </w:rPr>
        <w:t>f(θ)</w:t>
      </w:r>
      <w:r w:rsidR="00A80FAB"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trong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đó</w:t>
      </w:r>
      <w:proofErr w:type="spellEnd"/>
      <w:r w:rsidRPr="00C14B84">
        <w:rPr>
          <w:color w:val="000000"/>
        </w:rPr>
        <w:t> </w:t>
      </w:r>
      <w:r w:rsidRPr="00C14B84">
        <w:rPr>
          <w:rStyle w:val="mjx-char"/>
          <w:color w:val="000000"/>
          <w:bdr w:val="none" w:sz="0" w:space="0" w:color="auto" w:frame="1"/>
        </w:rPr>
        <w:t>θ</w:t>
      </w:r>
      <w:r w:rsidRPr="00C14B84">
        <w:rPr>
          <w:color w:val="000000"/>
        </w:rPr>
        <w:t> (</w:t>
      </w:r>
      <w:r w:rsidRPr="00C14B84">
        <w:rPr>
          <w:rStyle w:val="Emphasis"/>
          <w:color w:val="000000"/>
        </w:rPr>
        <w:t>theta</w:t>
      </w:r>
      <w:r w:rsidRPr="00C14B84">
        <w:rPr>
          <w:color w:val="000000"/>
        </w:rPr>
        <w:t xml:space="preserve">) </w:t>
      </w:r>
      <w:proofErr w:type="spellStart"/>
      <w:r w:rsidRPr="00C14B84">
        <w:rPr>
          <w:color w:val="000000"/>
        </w:rPr>
        <w:t>là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một</w:t>
      </w:r>
      <w:proofErr w:type="spellEnd"/>
      <w:r w:rsidRPr="00C14B84">
        <w:rPr>
          <w:color w:val="000000"/>
        </w:rPr>
        <w:t xml:space="preserve"> vector, </w:t>
      </w:r>
      <w:proofErr w:type="spellStart"/>
      <w:r w:rsidRPr="00C14B84">
        <w:rPr>
          <w:color w:val="000000"/>
        </w:rPr>
        <w:t>thường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được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dùng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để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ký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hiệu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tập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hợp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các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tham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số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của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một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mô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hình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cần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tối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ưu</w:t>
      </w:r>
      <w:proofErr w:type="spellEnd"/>
      <w:r w:rsidRPr="00C14B84">
        <w:rPr>
          <w:color w:val="000000"/>
        </w:rPr>
        <w:t xml:space="preserve"> (</w:t>
      </w:r>
      <w:proofErr w:type="spellStart"/>
      <w:r w:rsidRPr="00C14B84">
        <w:rPr>
          <w:color w:val="000000"/>
        </w:rPr>
        <w:t>trong</w:t>
      </w:r>
      <w:proofErr w:type="spellEnd"/>
      <w:r w:rsidRPr="00C14B84">
        <w:rPr>
          <w:color w:val="000000"/>
        </w:rPr>
        <w:t xml:space="preserve"> Linear Regression </w:t>
      </w:r>
      <w:proofErr w:type="spellStart"/>
      <w:r w:rsidRPr="00C14B84">
        <w:rPr>
          <w:color w:val="000000"/>
        </w:rPr>
        <w:t>thì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các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tham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số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chính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là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hệ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số</w:t>
      </w:r>
      <w:proofErr w:type="spellEnd"/>
      <w:r w:rsidRPr="00C14B84">
        <w:rPr>
          <w:color w:val="000000"/>
        </w:rPr>
        <w:t> </w:t>
      </w:r>
      <w:r w:rsidRPr="00C14B84">
        <w:rPr>
          <w:rStyle w:val="mjx-char"/>
          <w:color w:val="000000"/>
          <w:bdr w:val="none" w:sz="0" w:space="0" w:color="auto" w:frame="1"/>
        </w:rPr>
        <w:t>w</w:t>
      </w:r>
      <w:r w:rsidRPr="00C14B84">
        <w:rPr>
          <w:rStyle w:val="mjxassistivemathml"/>
          <w:color w:val="000000"/>
          <w:bdr w:val="none" w:sz="0" w:space="0" w:color="auto" w:frame="1"/>
        </w:rPr>
        <w:t>)</w:t>
      </w:r>
      <w:r w:rsidRPr="00C14B84">
        <w:rPr>
          <w:color w:val="000000"/>
        </w:rPr>
        <w:t xml:space="preserve">. </w:t>
      </w:r>
      <w:proofErr w:type="spellStart"/>
      <w:r w:rsidRPr="00C14B84">
        <w:rPr>
          <w:color w:val="000000"/>
        </w:rPr>
        <w:t>Đạo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hàm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của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hàm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số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đó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tại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một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điểm</w:t>
      </w:r>
      <w:proofErr w:type="spellEnd"/>
      <w:r w:rsidRPr="00C14B84">
        <w:rPr>
          <w:color w:val="000000"/>
        </w:rPr>
        <w:t> </w:t>
      </w:r>
      <w:r w:rsidRPr="00C14B84">
        <w:rPr>
          <w:rStyle w:val="mjx-char"/>
          <w:color w:val="000000"/>
          <w:bdr w:val="none" w:sz="0" w:space="0" w:color="auto" w:frame="1"/>
        </w:rPr>
        <w:t>θ</w:t>
      </w:r>
      <w:r w:rsidRPr="00C14B84">
        <w:rPr>
          <w:color w:val="000000"/>
        </w:rPr>
        <w:t> </w:t>
      </w:r>
      <w:proofErr w:type="spellStart"/>
      <w:r w:rsidRPr="00C14B84">
        <w:rPr>
          <w:color w:val="000000"/>
        </w:rPr>
        <w:t>bất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kỳ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được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ký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hiệu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là</w:t>
      </w:r>
      <w:proofErr w:type="spellEnd"/>
      <w:r w:rsidRPr="00C14B84">
        <w:rPr>
          <w:color w:val="000000"/>
        </w:rPr>
        <w:t> </w:t>
      </w:r>
      <w:r w:rsidRPr="00C14B84">
        <w:rPr>
          <w:rStyle w:val="mjx-char"/>
          <w:rFonts w:ascii="Cambria Math" w:hAnsi="Cambria Math" w:cs="Cambria Math"/>
          <w:color w:val="000000"/>
          <w:bdr w:val="none" w:sz="0" w:space="0" w:color="auto" w:frame="1"/>
        </w:rPr>
        <w:t>∇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θf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>(θ</w:t>
      </w:r>
      <w:r w:rsidR="00A80FAB" w:rsidRPr="00C14B84">
        <w:rPr>
          <w:rStyle w:val="mjx-char"/>
          <w:color w:val="000000"/>
          <w:bdr w:val="none" w:sz="0" w:space="0" w:color="auto" w:frame="1"/>
        </w:rPr>
        <w:t>)</w:t>
      </w:r>
      <w:r w:rsidR="00A80FAB" w:rsidRPr="00C14B84">
        <w:rPr>
          <w:color w:val="000000"/>
        </w:rPr>
        <w:t xml:space="preserve"> </w:t>
      </w:r>
      <w:r w:rsidRPr="00C14B84">
        <w:rPr>
          <w:color w:val="000000"/>
        </w:rPr>
        <w:t>(</w:t>
      </w:r>
      <w:proofErr w:type="spellStart"/>
      <w:r w:rsidRPr="00C14B84">
        <w:rPr>
          <w:color w:val="000000"/>
        </w:rPr>
        <w:t>hình</w:t>
      </w:r>
      <w:proofErr w:type="spellEnd"/>
      <w:r w:rsidRPr="00C14B84">
        <w:rPr>
          <w:color w:val="000000"/>
        </w:rPr>
        <w:t xml:space="preserve"> tam </w:t>
      </w:r>
      <w:proofErr w:type="spellStart"/>
      <w:r w:rsidRPr="00C14B84">
        <w:rPr>
          <w:color w:val="000000"/>
        </w:rPr>
        <w:t>giác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ngược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đọc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là</w:t>
      </w:r>
      <w:proofErr w:type="spellEnd"/>
      <w:r w:rsidRPr="00C14B84">
        <w:rPr>
          <w:color w:val="000000"/>
        </w:rPr>
        <w:t> </w:t>
      </w:r>
      <w:proofErr w:type="spellStart"/>
      <w:r w:rsidRPr="00C14B84">
        <w:rPr>
          <w:rStyle w:val="Emphasis"/>
          <w:color w:val="000000"/>
        </w:rPr>
        <w:t>nabla</w:t>
      </w:r>
      <w:proofErr w:type="spellEnd"/>
      <w:r w:rsidRPr="00C14B84">
        <w:rPr>
          <w:color w:val="000000"/>
        </w:rPr>
        <w:t xml:space="preserve">). </w:t>
      </w:r>
      <w:proofErr w:type="spellStart"/>
      <w:r w:rsidR="00A80FAB" w:rsidRPr="00C14B84">
        <w:rPr>
          <w:color w:val="000000"/>
        </w:rPr>
        <w:t>T</w:t>
      </w:r>
      <w:r w:rsidRPr="00C14B84">
        <w:rPr>
          <w:color w:val="000000"/>
        </w:rPr>
        <w:t>huật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toán</w:t>
      </w:r>
      <w:proofErr w:type="spellEnd"/>
      <w:r w:rsidRPr="00C14B84">
        <w:rPr>
          <w:color w:val="000000"/>
        </w:rPr>
        <w:t xml:space="preserve"> GD </w:t>
      </w:r>
      <w:proofErr w:type="spellStart"/>
      <w:r w:rsidRPr="00C14B84">
        <w:rPr>
          <w:color w:val="000000"/>
        </w:rPr>
        <w:t>cho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hàm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nhiều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biến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cũng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bắt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đầu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bằng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một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điểm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dự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đoán</w:t>
      </w:r>
      <w:proofErr w:type="spellEnd"/>
      <w:r w:rsidRPr="00C14B84">
        <w:rPr>
          <w:color w:val="000000"/>
        </w:rPr>
        <w:t> </w:t>
      </w:r>
      <w:r w:rsidRPr="00C14B84">
        <w:rPr>
          <w:rStyle w:val="mjx-char"/>
          <w:color w:val="000000"/>
          <w:bdr w:val="none" w:sz="0" w:space="0" w:color="auto" w:frame="1"/>
        </w:rPr>
        <w:t>θ0</w:t>
      </w:r>
      <w:r w:rsidRPr="00C14B84">
        <w:rPr>
          <w:color w:val="000000"/>
        </w:rPr>
        <w:t xml:space="preserve">, </w:t>
      </w:r>
      <w:proofErr w:type="spellStart"/>
      <w:r w:rsidRPr="00C14B84">
        <w:rPr>
          <w:color w:val="000000"/>
        </w:rPr>
        <w:t>sau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đó</w:t>
      </w:r>
      <w:proofErr w:type="spellEnd"/>
      <w:r w:rsidRPr="00C14B84">
        <w:rPr>
          <w:color w:val="000000"/>
        </w:rPr>
        <w:t xml:space="preserve">, ở </w:t>
      </w:r>
      <w:proofErr w:type="spellStart"/>
      <w:r w:rsidRPr="00C14B84">
        <w:rPr>
          <w:color w:val="000000"/>
        </w:rPr>
        <w:t>vòng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lặp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thứ</w:t>
      </w:r>
      <w:proofErr w:type="spellEnd"/>
      <w:r w:rsidRPr="00C14B84">
        <w:rPr>
          <w:color w:val="000000"/>
        </w:rPr>
        <w:t> </w:t>
      </w:r>
      <w:r w:rsidRPr="00C14B84">
        <w:rPr>
          <w:rStyle w:val="mjx-char"/>
          <w:color w:val="000000"/>
          <w:bdr w:val="none" w:sz="0" w:space="0" w:color="auto" w:frame="1"/>
        </w:rPr>
        <w:t>t</w:t>
      </w:r>
      <w:r w:rsidRPr="00C14B84">
        <w:rPr>
          <w:color w:val="000000"/>
        </w:rPr>
        <w:t xml:space="preserve">, </w:t>
      </w:r>
      <w:proofErr w:type="spellStart"/>
      <w:r w:rsidRPr="00C14B84">
        <w:rPr>
          <w:color w:val="000000"/>
        </w:rPr>
        <w:t>quy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tắc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cập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nhật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là</w:t>
      </w:r>
      <w:proofErr w:type="spellEnd"/>
      <w:r w:rsidRPr="00C14B84">
        <w:rPr>
          <w:color w:val="000000"/>
        </w:rPr>
        <w:t>:</w:t>
      </w:r>
    </w:p>
    <w:p w14:paraId="4CF2FEF8" w14:textId="16E8F248" w:rsidR="00C14B84" w:rsidRDefault="00F604E3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C14B84">
        <w:rPr>
          <w:rStyle w:val="mjx-char"/>
          <w:color w:val="000000"/>
          <w:bdr w:val="none" w:sz="0" w:space="0" w:color="auto" w:frame="1"/>
        </w:rPr>
        <w:t>θ</w:t>
      </w:r>
      <w:r w:rsidR="006B2C42" w:rsidRPr="00F604E3">
        <w:rPr>
          <w:rStyle w:val="mjx-char"/>
          <w:color w:val="000000"/>
          <w:bdr w:val="none" w:sz="0" w:space="0" w:color="auto" w:frame="1"/>
          <w:vertAlign w:val="subscript"/>
        </w:rPr>
        <w:t>t</w:t>
      </w:r>
      <w:proofErr w:type="spellEnd"/>
      <w:r w:rsidRPr="00F604E3">
        <w:rPr>
          <w:rStyle w:val="mjx-char"/>
          <w:color w:val="000000"/>
          <w:bdr w:val="none" w:sz="0" w:space="0" w:color="auto" w:frame="1"/>
          <w:vertAlign w:val="subscript"/>
        </w:rPr>
        <w:t xml:space="preserve"> </w:t>
      </w:r>
      <w:r w:rsidR="006B2C42" w:rsidRPr="00F604E3">
        <w:rPr>
          <w:rStyle w:val="mjx-char"/>
          <w:color w:val="000000"/>
          <w:bdr w:val="none" w:sz="0" w:space="0" w:color="auto" w:frame="1"/>
          <w:vertAlign w:val="subscript"/>
        </w:rPr>
        <w:t>+1</w:t>
      </w:r>
      <w:r w:rsidR="00A80FAB" w:rsidRPr="00C14B84">
        <w:rPr>
          <w:rStyle w:val="mjx-char"/>
          <w:color w:val="000000"/>
          <w:bdr w:val="none" w:sz="0" w:space="0" w:color="auto" w:frame="1"/>
        </w:rPr>
        <w:t xml:space="preserve"> </w:t>
      </w:r>
      <w:r w:rsidR="006B2C42" w:rsidRPr="00C14B84">
        <w:rPr>
          <w:rStyle w:val="mjx-char"/>
          <w:color w:val="000000"/>
          <w:bdr w:val="none" w:sz="0" w:space="0" w:color="auto" w:frame="1"/>
        </w:rPr>
        <w:t>=</w:t>
      </w:r>
      <w:r w:rsidR="00A80FAB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6B2C42" w:rsidRPr="00C14B84">
        <w:rPr>
          <w:rStyle w:val="mjx-char"/>
          <w:color w:val="000000"/>
          <w:bdr w:val="none" w:sz="0" w:space="0" w:color="auto" w:frame="1"/>
        </w:rPr>
        <w:t>θt</w:t>
      </w:r>
      <w:proofErr w:type="spellEnd"/>
      <w:r w:rsidR="00A80FAB" w:rsidRPr="00C14B84">
        <w:rPr>
          <w:rStyle w:val="mjx-char"/>
          <w:color w:val="000000"/>
          <w:bdr w:val="none" w:sz="0" w:space="0" w:color="auto" w:frame="1"/>
        </w:rPr>
        <w:t xml:space="preserve"> – </w:t>
      </w:r>
      <w:r w:rsidR="006B2C42" w:rsidRPr="00C14B84">
        <w:rPr>
          <w:rStyle w:val="mjx-char"/>
          <w:color w:val="000000"/>
          <w:bdr w:val="none" w:sz="0" w:space="0" w:color="auto" w:frame="1"/>
        </w:rPr>
        <w:t>η</w:t>
      </w:r>
      <w:r w:rsidR="00A80FAB" w:rsidRPr="00C14B84">
        <w:rPr>
          <w:rStyle w:val="mjx-char"/>
          <w:color w:val="000000"/>
          <w:bdr w:val="none" w:sz="0" w:space="0" w:color="auto" w:frame="1"/>
        </w:rPr>
        <w:t>.</w:t>
      </w:r>
      <w:r w:rsidR="006B2C42" w:rsidRPr="00C14B84">
        <w:rPr>
          <w:rStyle w:val="mjx-char"/>
          <w:rFonts w:ascii="Cambria Math" w:hAnsi="Cambria Math" w:cs="Cambria Math"/>
          <w:color w:val="000000"/>
          <w:bdr w:val="none" w:sz="0" w:space="0" w:color="auto" w:frame="1"/>
        </w:rPr>
        <w:t>∇</w:t>
      </w:r>
      <w:proofErr w:type="spellStart"/>
      <w:r w:rsidR="006B2C42" w:rsidRPr="00C14B84">
        <w:rPr>
          <w:rStyle w:val="mjx-char"/>
          <w:color w:val="000000"/>
          <w:bdr w:val="none" w:sz="0" w:space="0" w:color="auto" w:frame="1"/>
        </w:rPr>
        <w:t>θf</w:t>
      </w:r>
      <w:proofErr w:type="spellEnd"/>
      <w:r w:rsidR="006B2C42" w:rsidRPr="00C14B84">
        <w:rPr>
          <w:rStyle w:val="mjx-char"/>
          <w:color w:val="000000"/>
          <w:bdr w:val="none" w:sz="0" w:space="0" w:color="auto" w:frame="1"/>
        </w:rPr>
        <w:t>(</w:t>
      </w:r>
      <w:proofErr w:type="spellStart"/>
      <w:r w:rsidR="006B2C42" w:rsidRPr="00C14B84">
        <w:rPr>
          <w:rStyle w:val="mjx-char"/>
          <w:color w:val="000000"/>
          <w:bdr w:val="none" w:sz="0" w:space="0" w:color="auto" w:frame="1"/>
        </w:rPr>
        <w:t>θ</w:t>
      </w:r>
      <w:r w:rsidR="006B2C42" w:rsidRPr="00F604E3">
        <w:rPr>
          <w:rStyle w:val="mjx-char"/>
          <w:color w:val="000000"/>
          <w:bdr w:val="none" w:sz="0" w:space="0" w:color="auto" w:frame="1"/>
          <w:vertAlign w:val="subscript"/>
        </w:rPr>
        <w:t>t</w:t>
      </w:r>
      <w:proofErr w:type="spellEnd"/>
      <w:r w:rsidR="006B2C42" w:rsidRPr="00C14B84">
        <w:rPr>
          <w:rStyle w:val="mjx-char"/>
          <w:color w:val="000000"/>
          <w:bdr w:val="none" w:sz="0" w:space="0" w:color="auto" w:frame="1"/>
        </w:rPr>
        <w:t>)</w:t>
      </w:r>
    </w:p>
    <w:p w14:paraId="7DC37744" w14:textId="68A64005" w:rsidR="006B2C42" w:rsidRPr="00C14B84" w:rsidRDefault="006B2C42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bdr w:val="none" w:sz="0" w:space="0" w:color="auto" w:frame="1"/>
        </w:rPr>
      </w:pPr>
      <w:proofErr w:type="spellStart"/>
      <w:r w:rsidRPr="00C14B84">
        <w:rPr>
          <w:color w:val="000000"/>
        </w:rPr>
        <w:t>Hoặc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viết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dưới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dạng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đơn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giản</w:t>
      </w:r>
      <w:proofErr w:type="spellEnd"/>
      <w:r w:rsidRPr="00C14B84">
        <w:rPr>
          <w:color w:val="000000"/>
        </w:rPr>
        <w:t xml:space="preserve"> </w:t>
      </w:r>
      <w:proofErr w:type="spellStart"/>
      <w:r w:rsidRPr="00C14B84">
        <w:rPr>
          <w:color w:val="000000"/>
        </w:rPr>
        <w:t>hơn</w:t>
      </w:r>
      <w:proofErr w:type="spellEnd"/>
      <w:r w:rsidRPr="00C14B84">
        <w:rPr>
          <w:color w:val="000000"/>
        </w:rPr>
        <w:t>: </w:t>
      </w:r>
      <w:r w:rsidRPr="00C14B84">
        <w:rPr>
          <w:rStyle w:val="mjx-char"/>
          <w:color w:val="000000"/>
          <w:bdr w:val="none" w:sz="0" w:space="0" w:color="auto" w:frame="1"/>
        </w:rPr>
        <w:t>θ</w:t>
      </w:r>
      <w:r w:rsidR="00A80FAB" w:rsidRPr="00C14B84">
        <w:rPr>
          <w:rStyle w:val="mjx-char"/>
          <w:color w:val="000000"/>
          <w:bdr w:val="none" w:sz="0" w:space="0" w:color="auto" w:frame="1"/>
        </w:rPr>
        <w:t xml:space="preserve"> </w:t>
      </w:r>
      <w:r w:rsidRPr="00C14B84">
        <w:rPr>
          <w:rStyle w:val="mjx-char"/>
          <w:color w:val="000000"/>
          <w:bdr w:val="none" w:sz="0" w:space="0" w:color="auto" w:frame="1"/>
        </w:rPr>
        <w:t>=</w:t>
      </w:r>
      <w:r w:rsidR="00A80FAB" w:rsidRPr="00C14B84">
        <w:rPr>
          <w:rStyle w:val="mjx-char"/>
          <w:color w:val="000000"/>
          <w:bdr w:val="none" w:sz="0" w:space="0" w:color="auto" w:frame="1"/>
        </w:rPr>
        <w:t xml:space="preserve"> </w:t>
      </w:r>
      <w:r w:rsidRPr="00C14B84">
        <w:rPr>
          <w:rStyle w:val="mjx-char"/>
          <w:color w:val="000000"/>
          <w:bdr w:val="none" w:sz="0" w:space="0" w:color="auto" w:frame="1"/>
        </w:rPr>
        <w:t>θ</w:t>
      </w:r>
      <w:r w:rsidR="00A80FAB" w:rsidRPr="00C14B84">
        <w:rPr>
          <w:rStyle w:val="mjx-char"/>
          <w:color w:val="000000"/>
          <w:bdr w:val="none" w:sz="0" w:space="0" w:color="auto" w:frame="1"/>
        </w:rPr>
        <w:t xml:space="preserve"> – </w:t>
      </w:r>
      <w:r w:rsidRPr="00C14B84">
        <w:rPr>
          <w:rStyle w:val="mjx-char"/>
          <w:color w:val="000000"/>
          <w:bdr w:val="none" w:sz="0" w:space="0" w:color="auto" w:frame="1"/>
        </w:rPr>
        <w:t>η</w:t>
      </w:r>
      <w:r w:rsidR="00A80FAB" w:rsidRPr="00C14B84">
        <w:rPr>
          <w:rStyle w:val="mjx-char"/>
          <w:color w:val="000000"/>
          <w:bdr w:val="none" w:sz="0" w:space="0" w:color="auto" w:frame="1"/>
        </w:rPr>
        <w:t>.</w:t>
      </w:r>
      <w:r w:rsidRPr="00C14B84">
        <w:rPr>
          <w:rStyle w:val="mjx-char"/>
          <w:rFonts w:ascii="Cambria Math" w:hAnsi="Cambria Math" w:cs="Cambria Math"/>
          <w:color w:val="000000"/>
          <w:bdr w:val="none" w:sz="0" w:space="0" w:color="auto" w:frame="1"/>
        </w:rPr>
        <w:t>∇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θf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>(θ)</w:t>
      </w:r>
      <w:r w:rsidR="00A80FAB" w:rsidRPr="00C14B84">
        <w:rPr>
          <w:rStyle w:val="mjx-char"/>
          <w:color w:val="000000"/>
          <w:bdr w:val="none" w:sz="0" w:space="0" w:color="auto" w:frame="1"/>
        </w:rPr>
        <w:t>.</w:t>
      </w:r>
    </w:p>
    <w:p w14:paraId="2DE4B569" w14:textId="59DBF901" w:rsidR="00A80FAB" w:rsidRPr="00C14B84" w:rsidRDefault="00A80FAB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bdr w:val="none" w:sz="0" w:space="0" w:color="auto" w:frame="1"/>
        </w:rPr>
      </w:pPr>
    </w:p>
    <w:p w14:paraId="66EC8DB4" w14:textId="7F5CAF4A" w:rsidR="00A80FAB" w:rsidRPr="00C14B84" w:rsidRDefault="00A80FAB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bdr w:val="none" w:sz="0" w:space="0" w:color="auto" w:frame="1"/>
        </w:rPr>
        <w:t xml:space="preserve">3.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Phần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mềm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sử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dụng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,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hàm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và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thuật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toán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được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sử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dụng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>.</w:t>
      </w:r>
    </w:p>
    <w:p w14:paraId="00E3AC36" w14:textId="55774AAE" w:rsidR="00A80FAB" w:rsidRPr="00C14B84" w:rsidRDefault="00A80FAB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bdr w:val="none" w:sz="0" w:space="0" w:color="auto" w:frame="1"/>
        </w:rPr>
        <w:tab/>
        <w:t xml:space="preserve">3.1.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Phần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mềm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sử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dụng</w:t>
      </w:r>
      <w:proofErr w:type="spellEnd"/>
    </w:p>
    <w:p w14:paraId="5C78EAEC" w14:textId="508226B9" w:rsidR="00A80FAB" w:rsidRPr="00C14B84" w:rsidRDefault="00A80FAB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bdr w:val="none" w:sz="0" w:space="0" w:color="auto" w:frame="1"/>
        </w:rPr>
        <w:tab/>
      </w:r>
      <w:r w:rsidRPr="00C14B84">
        <w:rPr>
          <w:rStyle w:val="mjx-char"/>
          <w:color w:val="000000"/>
          <w:bdr w:val="none" w:sz="0" w:space="0" w:color="auto" w:frame="1"/>
        </w:rPr>
        <w:tab/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Phần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mềm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matlab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(</w:t>
      </w:r>
      <w:hyperlink r:id="rId6" w:history="1">
        <w:r w:rsidRPr="00C14B84">
          <w:rPr>
            <w:rStyle w:val="Hyperlink"/>
            <w:bdr w:val="none" w:sz="0" w:space="0" w:color="auto" w:frame="1"/>
          </w:rPr>
          <w:t>https://www.mathworks.com/</w:t>
        </w:r>
      </w:hyperlink>
      <w:r w:rsidRPr="00C14B84">
        <w:rPr>
          <w:rStyle w:val="mjx-char"/>
          <w:color w:val="000000"/>
          <w:bdr w:val="none" w:sz="0" w:space="0" w:color="auto" w:frame="1"/>
        </w:rPr>
        <w:t>)</w:t>
      </w:r>
    </w:p>
    <w:p w14:paraId="01706B75" w14:textId="77777777" w:rsidR="00A80FAB" w:rsidRPr="00C14B84" w:rsidRDefault="00A80FAB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bdr w:val="none" w:sz="0" w:space="0" w:color="auto" w:frame="1"/>
        </w:rPr>
        <w:tab/>
      </w:r>
    </w:p>
    <w:p w14:paraId="134B4956" w14:textId="21BD9BED" w:rsidR="00A80FAB" w:rsidRPr="00C14B84" w:rsidRDefault="00A80FAB" w:rsidP="00A80FA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bdr w:val="none" w:sz="0" w:space="0" w:color="auto" w:frame="1"/>
        </w:rPr>
        <w:t xml:space="preserve">3.2.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Các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lệnh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trong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mã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đoạn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>.</w:t>
      </w:r>
    </w:p>
    <w:p w14:paraId="163021DB" w14:textId="0BD92455" w:rsidR="00A80FAB" w:rsidRPr="00C14B84" w:rsidRDefault="00A80FAB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bdr w:val="none" w:sz="0" w:space="0" w:color="auto" w:frame="1"/>
        </w:rPr>
        <w:tab/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Trong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mã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đoạn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để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viết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thuật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toán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Gradient Descent,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chủ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yếu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sử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dụng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các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lệnh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cơ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bản</w:t>
      </w:r>
      <w:proofErr w:type="spellEnd"/>
      <w:r w:rsidR="002C5CB3" w:rsidRPr="00C14B84">
        <w:rPr>
          <w:rStyle w:val="mjx-char"/>
          <w:color w:val="000000"/>
          <w:bdr w:val="none" w:sz="0" w:space="0" w:color="auto" w:frame="1"/>
        </w:rPr>
        <w:t>:</w:t>
      </w:r>
    </w:p>
    <w:p w14:paraId="67970803" w14:textId="77777777" w:rsidR="002C5CB3" w:rsidRPr="00C14B84" w:rsidRDefault="002C5CB3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bdr w:val="none" w:sz="0" w:space="0" w:color="auto" w:frame="1"/>
        </w:rPr>
        <w:tab/>
      </w:r>
      <w:r w:rsidRPr="00C14B84">
        <w:rPr>
          <w:rStyle w:val="mjx-char"/>
          <w:color w:val="000000"/>
          <w:bdr w:val="none" w:sz="0" w:space="0" w:color="auto" w:frame="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2592"/>
        <w:gridCol w:w="6115"/>
      </w:tblGrid>
      <w:tr w:rsidR="002C5CB3" w:rsidRPr="00C14B84" w14:paraId="752F7435" w14:textId="77777777" w:rsidTr="00105B7F">
        <w:tc>
          <w:tcPr>
            <w:tcW w:w="643" w:type="dxa"/>
          </w:tcPr>
          <w:p w14:paraId="3B0C6C3B" w14:textId="08BBE483" w:rsidR="002C5CB3" w:rsidRPr="00C14B84" w:rsidRDefault="002C5CB3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STT</w:t>
            </w:r>
            <w:proofErr w:type="spellEnd"/>
          </w:p>
        </w:tc>
        <w:tc>
          <w:tcPr>
            <w:tcW w:w="2592" w:type="dxa"/>
          </w:tcPr>
          <w:p w14:paraId="66A0EF12" w14:textId="25852156" w:rsidR="002C5CB3" w:rsidRPr="00C14B84" w:rsidRDefault="002C5CB3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Tên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lệnh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</w:p>
        </w:tc>
        <w:tc>
          <w:tcPr>
            <w:tcW w:w="6115" w:type="dxa"/>
          </w:tcPr>
          <w:p w14:paraId="470064FF" w14:textId="7C762207" w:rsidR="002C5CB3" w:rsidRPr="00C14B84" w:rsidRDefault="002C5CB3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Công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dụng</w:t>
            </w:r>
            <w:proofErr w:type="spellEnd"/>
          </w:p>
        </w:tc>
      </w:tr>
      <w:tr w:rsidR="002C5CB3" w:rsidRPr="00C14B84" w14:paraId="58B0F8FE" w14:textId="77777777" w:rsidTr="00105B7F">
        <w:tc>
          <w:tcPr>
            <w:tcW w:w="643" w:type="dxa"/>
          </w:tcPr>
          <w:p w14:paraId="385DF107" w14:textId="25863DF4" w:rsidR="002C5CB3" w:rsidRPr="00C14B84" w:rsidRDefault="002C5CB3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2592" w:type="dxa"/>
          </w:tcPr>
          <w:p w14:paraId="06F47602" w14:textId="2AC97A40" w:rsidR="002C5CB3" w:rsidRPr="00C14B84" w:rsidRDefault="002C5CB3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disp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()</w:t>
            </w:r>
          </w:p>
        </w:tc>
        <w:tc>
          <w:tcPr>
            <w:tcW w:w="6115" w:type="dxa"/>
          </w:tcPr>
          <w:p w14:paraId="6B5FE3BF" w14:textId="2BAAC112" w:rsidR="002C5CB3" w:rsidRPr="00C14B84" w:rsidRDefault="00105B7F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Xuất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dữ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liệu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ra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màn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hình</w:t>
            </w:r>
            <w:proofErr w:type="spellEnd"/>
          </w:p>
        </w:tc>
      </w:tr>
      <w:tr w:rsidR="002C5CB3" w:rsidRPr="00C14B84" w14:paraId="6FBFD02B" w14:textId="77777777" w:rsidTr="00105B7F">
        <w:tc>
          <w:tcPr>
            <w:tcW w:w="643" w:type="dxa"/>
          </w:tcPr>
          <w:p w14:paraId="55323239" w14:textId="50BD9A3E" w:rsidR="002C5CB3" w:rsidRPr="00C14B84" w:rsidRDefault="00105B7F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2592" w:type="dxa"/>
          </w:tcPr>
          <w:p w14:paraId="01BD86C2" w14:textId="3DF7127D" w:rsidR="002C5CB3" w:rsidRPr="00C14B84" w:rsidRDefault="00105B7F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diff()</w:t>
            </w:r>
          </w:p>
        </w:tc>
        <w:tc>
          <w:tcPr>
            <w:tcW w:w="6115" w:type="dxa"/>
          </w:tcPr>
          <w:p w14:paraId="5EE76FFB" w14:textId="5D5601DB" w:rsidR="002C5CB3" w:rsidRPr="00C14B84" w:rsidRDefault="00105B7F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Đạo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hàm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105B7F" w:rsidRPr="00C14B84" w14:paraId="76837671" w14:textId="77777777" w:rsidTr="00105B7F">
        <w:tc>
          <w:tcPr>
            <w:tcW w:w="643" w:type="dxa"/>
          </w:tcPr>
          <w:p w14:paraId="0CEB44AD" w14:textId="2C63C7C9" w:rsidR="00105B7F" w:rsidRPr="00C14B84" w:rsidRDefault="00105B7F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2592" w:type="dxa"/>
          </w:tcPr>
          <w:p w14:paraId="38B64DE1" w14:textId="2B58CEE4" w:rsidR="00105B7F" w:rsidRPr="00C14B84" w:rsidRDefault="00105B7F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subs()</w:t>
            </w:r>
          </w:p>
        </w:tc>
        <w:tc>
          <w:tcPr>
            <w:tcW w:w="6115" w:type="dxa"/>
          </w:tcPr>
          <w:p w14:paraId="44D690F2" w14:textId="74F4337E" w:rsidR="00105B7F" w:rsidRPr="00C14B84" w:rsidRDefault="00105B7F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Tính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giá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trị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của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hàm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số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tại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điểm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nào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đó</w:t>
            </w:r>
            <w:proofErr w:type="spellEnd"/>
          </w:p>
        </w:tc>
      </w:tr>
      <w:tr w:rsidR="00105B7F" w:rsidRPr="00C14B84" w14:paraId="29A825BA" w14:textId="77777777" w:rsidTr="00105B7F">
        <w:tc>
          <w:tcPr>
            <w:tcW w:w="643" w:type="dxa"/>
          </w:tcPr>
          <w:p w14:paraId="1C9EA4A2" w14:textId="3E092CA0" w:rsidR="00105B7F" w:rsidRPr="00C14B84" w:rsidRDefault="00105B7F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2592" w:type="dxa"/>
          </w:tcPr>
          <w:p w14:paraId="0D1E9CCB" w14:textId="7B34BB53" w:rsidR="00105B7F" w:rsidRPr="00C14B84" w:rsidRDefault="005B3ACA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w</w:t>
            </w:r>
            <w:r w:rsidR="00105B7F" w:rsidRPr="00C14B84">
              <w:rPr>
                <w:rStyle w:val="mjx-char"/>
                <w:color w:val="000000"/>
                <w:bdr w:val="none" w:sz="0" w:space="0" w:color="auto" w:frame="1"/>
              </w:rPr>
              <w:t>hile</w:t>
            </w:r>
          </w:p>
        </w:tc>
        <w:tc>
          <w:tcPr>
            <w:tcW w:w="6115" w:type="dxa"/>
          </w:tcPr>
          <w:p w14:paraId="6A71C53A" w14:textId="5DCF8854" w:rsidR="00105B7F" w:rsidRPr="00C14B84" w:rsidRDefault="005B3ACA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Tạo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một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vòng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lặp</w:t>
            </w:r>
            <w:proofErr w:type="spellEnd"/>
          </w:p>
        </w:tc>
      </w:tr>
      <w:tr w:rsidR="00105B7F" w:rsidRPr="00C14B84" w14:paraId="572EEB64" w14:textId="77777777" w:rsidTr="00105B7F">
        <w:tc>
          <w:tcPr>
            <w:tcW w:w="643" w:type="dxa"/>
          </w:tcPr>
          <w:p w14:paraId="73BC0C55" w14:textId="7DADE8FC" w:rsidR="00105B7F" w:rsidRPr="00C14B84" w:rsidRDefault="005B3ACA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2592" w:type="dxa"/>
          </w:tcPr>
          <w:p w14:paraId="10320454" w14:textId="479BDCC9" w:rsidR="00105B7F" w:rsidRPr="00C14B84" w:rsidRDefault="005B3ACA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If - else</w:t>
            </w:r>
          </w:p>
        </w:tc>
        <w:tc>
          <w:tcPr>
            <w:tcW w:w="6115" w:type="dxa"/>
          </w:tcPr>
          <w:p w14:paraId="69DCD046" w14:textId="10B6EA14" w:rsidR="00105B7F" w:rsidRPr="00C14B84" w:rsidRDefault="005B3ACA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Câu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lệnh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điều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kiện</w:t>
            </w:r>
            <w:proofErr w:type="spellEnd"/>
          </w:p>
        </w:tc>
      </w:tr>
      <w:tr w:rsidR="005B3ACA" w:rsidRPr="00C14B84" w14:paraId="1D758714" w14:textId="77777777" w:rsidTr="00105B7F">
        <w:tc>
          <w:tcPr>
            <w:tcW w:w="643" w:type="dxa"/>
          </w:tcPr>
          <w:p w14:paraId="344D892C" w14:textId="40CBDCD6" w:rsidR="005B3ACA" w:rsidRPr="00C14B84" w:rsidRDefault="005B3ACA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2592" w:type="dxa"/>
          </w:tcPr>
          <w:p w14:paraId="1D943F5E" w14:textId="059DB315" w:rsidR="005B3ACA" w:rsidRPr="00C14B84" w:rsidRDefault="005B3ACA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r w:rsidRPr="00C14B84">
              <w:rPr>
                <w:rStyle w:val="mjx-char"/>
                <w:color w:val="000000"/>
                <w:bdr w:val="none" w:sz="0" w:space="0" w:color="auto" w:frame="1"/>
              </w:rPr>
              <w:t>Abs()</w:t>
            </w:r>
          </w:p>
        </w:tc>
        <w:tc>
          <w:tcPr>
            <w:tcW w:w="6115" w:type="dxa"/>
          </w:tcPr>
          <w:p w14:paraId="5B4FBF94" w14:textId="0518A461" w:rsidR="005B3ACA" w:rsidRPr="00C14B84" w:rsidRDefault="005B3ACA" w:rsidP="006B2C42">
            <w:pPr>
              <w:pStyle w:val="NormalWeb"/>
              <w:spacing w:before="0" w:beforeAutospacing="0" w:after="0" w:afterAutospacing="0"/>
              <w:jc w:val="both"/>
              <w:rPr>
                <w:rStyle w:val="mjx-char"/>
                <w:color w:val="000000"/>
                <w:bdr w:val="none" w:sz="0" w:space="0" w:color="auto" w:frame="1"/>
              </w:rPr>
            </w:pP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Trị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tuyệt</w:t>
            </w:r>
            <w:proofErr w:type="spellEnd"/>
            <w:r w:rsidRPr="00C14B84">
              <w:rPr>
                <w:rStyle w:val="mjx-char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C14B84">
              <w:rPr>
                <w:rStyle w:val="mjx-char"/>
                <w:color w:val="000000"/>
                <w:bdr w:val="none" w:sz="0" w:space="0" w:color="auto" w:frame="1"/>
              </w:rPr>
              <w:t>đối</w:t>
            </w:r>
            <w:proofErr w:type="spellEnd"/>
          </w:p>
        </w:tc>
      </w:tr>
    </w:tbl>
    <w:p w14:paraId="245393A4" w14:textId="1ECADD43" w:rsidR="002C5CB3" w:rsidRPr="00C14B84" w:rsidRDefault="002C5CB3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bdr w:val="none" w:sz="0" w:space="0" w:color="auto" w:frame="1"/>
        </w:rPr>
      </w:pPr>
    </w:p>
    <w:p w14:paraId="14E6FA49" w14:textId="7F72EC09" w:rsidR="00A80FAB" w:rsidRPr="00C14B84" w:rsidRDefault="00D576A1" w:rsidP="00D576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bdr w:val="none" w:sz="0" w:space="0" w:color="auto" w:frame="1"/>
        </w:rPr>
        <w:t xml:space="preserve">3.3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Thuật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toán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sử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dụng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trong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quá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trình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thực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hiện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>:</w:t>
      </w:r>
    </w:p>
    <w:p w14:paraId="7BE6C6F0" w14:textId="39FE8A9E" w:rsidR="00C14B84" w:rsidRDefault="00D576A1" w:rsidP="00C14B84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bdr w:val="none" w:sz="0" w:space="0" w:color="auto" w:frame="1"/>
        </w:rPr>
        <w:t>Noisy Gradient Descent:</w:t>
      </w:r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Làm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nhiễu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giá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trị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của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theta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tiếp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theo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để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tránh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giá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trị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ở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yên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ngựa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và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tiếp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tục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đến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điểm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cực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trị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.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Quy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tắc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="00C14B84" w:rsidRPr="00C14B84">
        <w:rPr>
          <w:rStyle w:val="mjx-char"/>
          <w:color w:val="000000"/>
          <w:bdr w:val="none" w:sz="0" w:space="0" w:color="auto" w:frame="1"/>
        </w:rPr>
        <w:t>là</w:t>
      </w:r>
      <w:proofErr w:type="spellEnd"/>
      <w:r w:rsidR="00C14B84" w:rsidRPr="00C14B84">
        <w:rPr>
          <w:rStyle w:val="mjx-char"/>
          <w:color w:val="000000"/>
          <w:bdr w:val="none" w:sz="0" w:space="0" w:color="auto" w:frame="1"/>
        </w:rPr>
        <w:t>:</w:t>
      </w:r>
    </w:p>
    <w:p w14:paraId="7518A45D" w14:textId="77777777" w:rsidR="00C14B84" w:rsidRPr="00C14B84" w:rsidRDefault="00C14B84" w:rsidP="00C14B84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Style w:val="mjx-char"/>
          <w:color w:val="000000"/>
          <w:bdr w:val="none" w:sz="0" w:space="0" w:color="auto" w:frame="1"/>
        </w:rPr>
      </w:pPr>
    </w:p>
    <w:p w14:paraId="207E8937" w14:textId="77C7CDCA" w:rsidR="00C14B84" w:rsidRDefault="00C14B84" w:rsidP="00C14B84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highlight w:val="yellow"/>
          <w:bdr w:val="none" w:sz="0" w:space="0" w:color="auto" w:frame="1"/>
        </w:rPr>
        <w:t xml:space="preserve">θt+1 = </w:t>
      </w:r>
      <w:proofErr w:type="spellStart"/>
      <w:r w:rsidRPr="00C14B84">
        <w:rPr>
          <w:rStyle w:val="mjx-char"/>
          <w:color w:val="000000"/>
          <w:highlight w:val="yellow"/>
          <w:bdr w:val="none" w:sz="0" w:space="0" w:color="auto" w:frame="1"/>
        </w:rPr>
        <w:t>θt</w:t>
      </w:r>
      <w:proofErr w:type="spellEnd"/>
      <w:r w:rsidRPr="00C14B84">
        <w:rPr>
          <w:rStyle w:val="mjx-char"/>
          <w:color w:val="000000"/>
          <w:highlight w:val="yellow"/>
          <w:bdr w:val="none" w:sz="0" w:space="0" w:color="auto" w:frame="1"/>
        </w:rPr>
        <w:t xml:space="preserve"> – η.</w:t>
      </w:r>
      <w:r w:rsidRPr="00C14B84">
        <w:rPr>
          <w:rStyle w:val="mjx-char"/>
          <w:rFonts w:ascii="Cambria Math" w:hAnsi="Cambria Math" w:cs="Cambria Math"/>
          <w:color w:val="000000"/>
          <w:highlight w:val="yellow"/>
          <w:bdr w:val="none" w:sz="0" w:space="0" w:color="auto" w:frame="1"/>
        </w:rPr>
        <w:t>∇</w:t>
      </w:r>
      <w:proofErr w:type="spellStart"/>
      <w:r w:rsidRPr="00C14B84">
        <w:rPr>
          <w:rStyle w:val="mjx-char"/>
          <w:color w:val="000000"/>
          <w:highlight w:val="yellow"/>
          <w:bdr w:val="none" w:sz="0" w:space="0" w:color="auto" w:frame="1"/>
        </w:rPr>
        <w:t>θf</w:t>
      </w:r>
      <w:proofErr w:type="spellEnd"/>
      <w:r w:rsidRPr="00C14B84">
        <w:rPr>
          <w:rStyle w:val="mjx-char"/>
          <w:color w:val="000000"/>
          <w:highlight w:val="yellow"/>
          <w:bdr w:val="none" w:sz="0" w:space="0" w:color="auto" w:frame="1"/>
        </w:rPr>
        <w:t>(</w:t>
      </w:r>
      <w:proofErr w:type="spellStart"/>
      <w:r w:rsidRPr="00C14B84">
        <w:rPr>
          <w:rStyle w:val="mjx-char"/>
          <w:color w:val="000000"/>
          <w:highlight w:val="yellow"/>
          <w:bdr w:val="none" w:sz="0" w:space="0" w:color="auto" w:frame="1"/>
        </w:rPr>
        <w:t>θt</w:t>
      </w:r>
      <w:proofErr w:type="spellEnd"/>
      <w:r w:rsidRPr="00C14B84">
        <w:rPr>
          <w:rStyle w:val="mjx-char"/>
          <w:color w:val="000000"/>
          <w:highlight w:val="yellow"/>
          <w:bdr w:val="none" w:sz="0" w:space="0" w:color="auto" w:frame="1"/>
        </w:rPr>
        <w:t>)</w:t>
      </w:r>
      <w:r w:rsidRPr="00C14B84">
        <w:rPr>
          <w:rStyle w:val="mjx-char"/>
          <w:color w:val="000000"/>
          <w:highlight w:val="yellow"/>
          <w:bdr w:val="none" w:sz="0" w:space="0" w:color="auto" w:frame="1"/>
        </w:rPr>
        <w:t xml:space="preserve"> + ᶓ</w:t>
      </w:r>
    </w:p>
    <w:p w14:paraId="472EA39C" w14:textId="5BA28D7E" w:rsidR="00320B37" w:rsidRDefault="00320B37" w:rsidP="00C14B84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Style w:val="mjx-char"/>
          <w:color w:val="000000"/>
          <w:bdr w:val="none" w:sz="0" w:space="0" w:color="auto" w:frame="1"/>
        </w:rPr>
      </w:pPr>
    </w:p>
    <w:p w14:paraId="061B003B" w14:textId="3A8C8950" w:rsidR="00320B37" w:rsidRDefault="00320B37" w:rsidP="00C14B84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Style w:val="mjx-char"/>
          <w:color w:val="000000"/>
          <w:bdr w:val="none" w:sz="0" w:space="0" w:color="auto" w:frame="1"/>
        </w:rPr>
      </w:pPr>
      <w:r w:rsidRPr="00320B37">
        <w:rPr>
          <w:rStyle w:val="mjx-char"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A14E018" wp14:editId="6872E1B8">
            <wp:simplePos x="0" y="0"/>
            <wp:positionH relativeFrom="column">
              <wp:posOffset>1664184</wp:posOffset>
            </wp:positionH>
            <wp:positionV relativeFrom="paragraph">
              <wp:posOffset>455930</wp:posOffset>
            </wp:positionV>
            <wp:extent cx="3092450" cy="10782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4BC76" wp14:editId="525A6382">
                <wp:simplePos x="0" y="0"/>
                <wp:positionH relativeFrom="column">
                  <wp:posOffset>1717040</wp:posOffset>
                </wp:positionH>
                <wp:positionV relativeFrom="paragraph">
                  <wp:posOffset>1591310</wp:posOffset>
                </wp:positionV>
                <wp:extent cx="309245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A5F3A" w14:textId="13539A84" w:rsidR="00320B37" w:rsidRPr="00474BA3" w:rsidRDefault="00320B37" w:rsidP="00320B37">
                            <w:pPr>
                              <w:pStyle w:val="Caption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ngặt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4B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2pt;margin-top:125.3pt;width:243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" stroked="f">
                <v:textbox style="mso-fit-shape-to-text:t" inset="0,0,0,0">
                  <w:txbxContent>
                    <w:p w14:paraId="02FA5F3A" w14:textId="13539A84" w:rsidR="00320B37" w:rsidRPr="00474BA3" w:rsidRDefault="00320B37" w:rsidP="00320B37">
                      <w:pPr>
                        <w:pStyle w:val="Caption"/>
                        <w:ind w:left="720" w:firstLine="72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ngặt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ngặt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Style w:val="mjx-char"/>
          <w:color w:val="000000"/>
          <w:bdr w:val="none" w:sz="0" w:space="0" w:color="auto" w:frame="1"/>
        </w:rPr>
        <w:t>Lưu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ý </w:t>
      </w:r>
      <w:proofErr w:type="spellStart"/>
      <w:r>
        <w:rPr>
          <w:rStyle w:val="mjx-char"/>
          <w:color w:val="000000"/>
          <w:bdr w:val="none" w:sz="0" w:space="0" w:color="auto" w:frame="1"/>
        </w:rPr>
        <w:t>thuật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toán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Noisy Gradient Descent: </w:t>
      </w:r>
      <w:proofErr w:type="spellStart"/>
      <w:r>
        <w:rPr>
          <w:rStyle w:val="mjx-char"/>
          <w:color w:val="000000"/>
          <w:bdr w:val="none" w:sz="0" w:space="0" w:color="auto" w:frame="1"/>
        </w:rPr>
        <w:t>thuật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toán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chỉ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đúng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khi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có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điểm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ngặt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mjx-char"/>
          <w:color w:val="000000"/>
          <w:bdr w:val="none" w:sz="0" w:space="0" w:color="auto" w:frame="1"/>
        </w:rPr>
        <w:t>Nếu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không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có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điểm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ngặt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mã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đoạn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sẽ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tiếp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tục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chạy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mãi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có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thể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không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dừng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được</w:t>
      </w:r>
      <w:proofErr w:type="spellEnd"/>
      <w:r>
        <w:rPr>
          <w:rStyle w:val="mjx-char"/>
          <w:color w:val="000000"/>
          <w:bdr w:val="none" w:sz="0" w:space="0" w:color="auto" w:frame="1"/>
        </w:rPr>
        <w:t>.</w:t>
      </w:r>
    </w:p>
    <w:p w14:paraId="5860198E" w14:textId="4D363B29" w:rsidR="00320B37" w:rsidRDefault="00320B37" w:rsidP="00C14B84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Style w:val="mjx-char"/>
          <w:color w:val="000000"/>
          <w:bdr w:val="none" w:sz="0" w:space="0" w:color="auto" w:frame="1"/>
        </w:rPr>
      </w:pPr>
    </w:p>
    <w:p w14:paraId="70C593F3" w14:textId="77777777" w:rsidR="00C14B84" w:rsidRPr="00C14B84" w:rsidRDefault="00C14B84" w:rsidP="00C14B84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Style w:val="mjx-char"/>
          <w:color w:val="000000"/>
        </w:rPr>
      </w:pPr>
    </w:p>
    <w:p w14:paraId="1F77723A" w14:textId="66C9B47B" w:rsidR="00A80FAB" w:rsidRDefault="00A80FAB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jx-char"/>
          <w:color w:val="000000"/>
          <w:bdr w:val="none" w:sz="0" w:space="0" w:color="auto" w:frame="1"/>
        </w:rPr>
      </w:pPr>
      <w:r w:rsidRPr="00C14B84">
        <w:rPr>
          <w:rStyle w:val="mjx-char"/>
          <w:color w:val="000000"/>
          <w:bdr w:val="none" w:sz="0" w:space="0" w:color="auto" w:frame="1"/>
        </w:rPr>
        <w:t xml:space="preserve">4.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Mã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đoạn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của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thuật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toán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Gradient Descent. (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Sử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dụng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 w:rsidRPr="00C14B84">
        <w:rPr>
          <w:rStyle w:val="mjx-char"/>
          <w:color w:val="000000"/>
          <w:bdr w:val="none" w:sz="0" w:space="0" w:color="auto" w:frame="1"/>
        </w:rPr>
        <w:t>Matlab</w:t>
      </w:r>
      <w:proofErr w:type="spellEnd"/>
      <w:r w:rsidRPr="00C14B84">
        <w:rPr>
          <w:rStyle w:val="mjx-char"/>
          <w:color w:val="000000"/>
          <w:bdr w:val="none" w:sz="0" w:space="0" w:color="auto" w:frame="1"/>
        </w:rPr>
        <w:t>)</w:t>
      </w:r>
    </w:p>
    <w:p w14:paraId="2D23AEEF" w14:textId="5A2CE3CF" w:rsidR="00A80FAB" w:rsidRPr="00C14B84" w:rsidRDefault="00C14B84" w:rsidP="006B2C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bdr w:val="none" w:sz="0" w:space="0" w:color="auto" w:frame="1"/>
        </w:rPr>
      </w:pPr>
      <w:r>
        <w:rPr>
          <w:rStyle w:val="mjx-char"/>
          <w:color w:val="000000"/>
          <w:bdr w:val="none" w:sz="0" w:space="0" w:color="auto" w:frame="1"/>
        </w:rPr>
        <w:tab/>
        <w:t xml:space="preserve">4.1. </w:t>
      </w:r>
      <w:proofErr w:type="spellStart"/>
      <w:r>
        <w:rPr>
          <w:rStyle w:val="mjx-char"/>
          <w:color w:val="000000"/>
          <w:bdr w:val="none" w:sz="0" w:space="0" w:color="auto" w:frame="1"/>
        </w:rPr>
        <w:t>Mã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đoạn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thuật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mjx-char"/>
          <w:color w:val="000000"/>
          <w:bdr w:val="none" w:sz="0" w:space="0" w:color="auto" w:frame="1"/>
        </w:rPr>
        <w:t>toán</w:t>
      </w:r>
      <w:proofErr w:type="spellEnd"/>
      <w:r>
        <w:rPr>
          <w:rStyle w:val="mjx-char"/>
          <w:color w:val="000000"/>
          <w:bdr w:val="none" w:sz="0" w:space="0" w:color="auto" w:frame="1"/>
        </w:rPr>
        <w:t xml:space="preserve"> Gradient Descent.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A80FAB" w:rsidRPr="00C14B84" w14:paraId="339719A1" w14:textId="77777777" w:rsidTr="00A80FAB">
        <w:tc>
          <w:tcPr>
            <w:tcW w:w="625" w:type="dxa"/>
          </w:tcPr>
          <w:p w14:paraId="64025F03" w14:textId="5DC174CB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725" w:type="dxa"/>
          </w:tcPr>
          <w:p w14:paraId="66A06D89" w14:textId="0F023D9D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color w:val="0E00FF"/>
                <w:sz w:val="24"/>
                <w:szCs w:val="24"/>
              </w:rPr>
              <w:t xml:space="preserve">function 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myGD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(f,x1,x2)</w:t>
            </w:r>
          </w:p>
        </w:tc>
      </w:tr>
      <w:tr w:rsidR="00A80FAB" w:rsidRPr="00C14B84" w14:paraId="2AA7BC18" w14:textId="77777777" w:rsidTr="00A80FAB">
        <w:tc>
          <w:tcPr>
            <w:tcW w:w="625" w:type="dxa"/>
          </w:tcPr>
          <w:p w14:paraId="1468944B" w14:textId="61AA787E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25" w:type="dxa"/>
          </w:tcPr>
          <w:p w14:paraId="46BF0ECD" w14:textId="4A03F20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FAB" w:rsidRPr="00C14B84" w14:paraId="7707F6D2" w14:textId="77777777" w:rsidTr="00A80FAB">
        <w:tc>
          <w:tcPr>
            <w:tcW w:w="625" w:type="dxa"/>
          </w:tcPr>
          <w:p w14:paraId="287EC782" w14:textId="63DD776D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25" w:type="dxa"/>
          </w:tcPr>
          <w:p w14:paraId="7FE7B497" w14:textId="0B0DB8FF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warning </w:t>
            </w:r>
            <w:r w:rsidRPr="00A80FAB">
              <w:rPr>
                <w:rFonts w:ascii="Times New Roman" w:eastAsia="Times New Roman" w:hAnsi="Times New Roman" w:cs="Times New Roman"/>
                <w:color w:val="AA04F9"/>
                <w:sz w:val="24"/>
                <w:szCs w:val="24"/>
              </w:rPr>
              <w:t>off</w:t>
            </w:r>
          </w:p>
        </w:tc>
      </w:tr>
      <w:tr w:rsidR="00A80FAB" w:rsidRPr="00C14B84" w14:paraId="6FCDE15E" w14:textId="77777777" w:rsidTr="00A80FAB">
        <w:tc>
          <w:tcPr>
            <w:tcW w:w="625" w:type="dxa"/>
          </w:tcPr>
          <w:p w14:paraId="1F1B26C6" w14:textId="423B81E4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25" w:type="dxa"/>
          </w:tcPr>
          <w:p w14:paraId="0794BAC6" w14:textId="22B89AE6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 </w:t>
            </w:r>
            <w:r w:rsidRPr="00A80FAB">
              <w:rPr>
                <w:rFonts w:ascii="Times New Roman" w:eastAsia="Times New Roman" w:hAnsi="Times New Roman" w:cs="Times New Roman"/>
                <w:color w:val="AA04F9"/>
                <w:sz w:val="24"/>
                <w:szCs w:val="24"/>
              </w:rPr>
              <w:t>compact</w:t>
            </w:r>
          </w:p>
        </w:tc>
      </w:tr>
      <w:tr w:rsidR="00A80FAB" w:rsidRPr="00C14B84" w14:paraId="1F7C5AEE" w14:textId="77777777" w:rsidTr="00A80FAB">
        <w:tc>
          <w:tcPr>
            <w:tcW w:w="625" w:type="dxa"/>
          </w:tcPr>
          <w:p w14:paraId="174705F2" w14:textId="7FF2D3E0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25" w:type="dxa"/>
          </w:tcPr>
          <w:p w14:paraId="484BD021" w14:textId="6FAB3CC3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 </w:t>
            </w:r>
            <w:r w:rsidRPr="00A80FAB">
              <w:rPr>
                <w:rFonts w:ascii="Times New Roman" w:eastAsia="Times New Roman" w:hAnsi="Times New Roman" w:cs="Times New Roman"/>
                <w:color w:val="AA04F9"/>
                <w:sz w:val="24"/>
                <w:szCs w:val="24"/>
              </w:rPr>
              <w:t>long g</w:t>
            </w:r>
          </w:p>
        </w:tc>
      </w:tr>
      <w:tr w:rsidR="00A80FAB" w:rsidRPr="00C14B84" w14:paraId="5A2333A3" w14:textId="77777777" w:rsidTr="00A80FAB">
        <w:tc>
          <w:tcPr>
            <w:tcW w:w="625" w:type="dxa"/>
          </w:tcPr>
          <w:p w14:paraId="30D57812" w14:textId="21B74697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25" w:type="dxa"/>
          </w:tcPr>
          <w:p w14:paraId="00B9273E" w14:textId="1ABBC732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syms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0FAB">
              <w:rPr>
                <w:rFonts w:ascii="Times New Roman" w:eastAsia="Times New Roman" w:hAnsi="Times New Roman" w:cs="Times New Roman"/>
                <w:color w:val="AA04F9"/>
                <w:sz w:val="24"/>
                <w:szCs w:val="24"/>
              </w:rPr>
              <w:t>x y</w:t>
            </w:r>
          </w:p>
        </w:tc>
      </w:tr>
      <w:tr w:rsidR="00A80FAB" w:rsidRPr="00C14B84" w14:paraId="52C385D0" w14:textId="77777777" w:rsidTr="00A80FAB">
        <w:tc>
          <w:tcPr>
            <w:tcW w:w="625" w:type="dxa"/>
          </w:tcPr>
          <w:p w14:paraId="360D424F" w14:textId="0F1BDF6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725" w:type="dxa"/>
          </w:tcPr>
          <w:p w14:paraId="1380E450" w14:textId="086C1924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color w:val="028009"/>
                <w:sz w:val="24"/>
                <w:szCs w:val="24"/>
              </w:rPr>
              <w:t>%%</w:t>
            </w:r>
          </w:p>
        </w:tc>
      </w:tr>
      <w:tr w:rsidR="00A80FAB" w:rsidRPr="00C14B84" w14:paraId="11D4875F" w14:textId="77777777" w:rsidTr="00A80FAB">
        <w:tc>
          <w:tcPr>
            <w:tcW w:w="625" w:type="dxa"/>
          </w:tcPr>
          <w:p w14:paraId="15F1BB15" w14:textId="3B56565F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25" w:type="dxa"/>
          </w:tcPr>
          <w:p w14:paraId="31F1519B" w14:textId="35B5AE6F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FAB" w:rsidRPr="00C14B84" w14:paraId="133556A3" w14:textId="77777777" w:rsidTr="00A80FAB">
        <w:tc>
          <w:tcPr>
            <w:tcW w:w="625" w:type="dxa"/>
          </w:tcPr>
          <w:p w14:paraId="0333AAD8" w14:textId="7A3C6030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725" w:type="dxa"/>
          </w:tcPr>
          <w:p w14:paraId="2159F5BF" w14:textId="75A2D789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color w:val="0E00FF"/>
                <w:sz w:val="24"/>
                <w:szCs w:val="24"/>
              </w:rPr>
              <w:t xml:space="preserve">while </w:t>
            </w: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80FAB" w:rsidRPr="00C14B84" w14:paraId="1CADDC5A" w14:textId="77777777" w:rsidTr="00A80FAB">
        <w:tc>
          <w:tcPr>
            <w:tcW w:w="625" w:type="dxa"/>
          </w:tcPr>
          <w:p w14:paraId="2859C5E7" w14:textId="1A149444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25" w:type="dxa"/>
          </w:tcPr>
          <w:p w14:paraId="0049722D" w14:textId="702DCE8C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a = x1 - 0.1*subs(subs(diff(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),x,x1),y,x2) ;</w:t>
            </w:r>
          </w:p>
        </w:tc>
      </w:tr>
      <w:tr w:rsidR="00A80FAB" w:rsidRPr="00C14B84" w14:paraId="5AFAE029" w14:textId="77777777" w:rsidTr="00A80FAB">
        <w:tc>
          <w:tcPr>
            <w:tcW w:w="625" w:type="dxa"/>
          </w:tcPr>
          <w:p w14:paraId="731C38E4" w14:textId="710D2E5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725" w:type="dxa"/>
          </w:tcPr>
          <w:p w14:paraId="54EB1E6B" w14:textId="1709EED6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b = x2 - 0.1*subs(subs(diff(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),x,x1),y,x2) ;</w:t>
            </w:r>
          </w:p>
        </w:tc>
      </w:tr>
      <w:tr w:rsidR="00A80FAB" w:rsidRPr="00C14B84" w14:paraId="0CCBF98E" w14:textId="77777777" w:rsidTr="00A80FAB">
        <w:tc>
          <w:tcPr>
            <w:tcW w:w="625" w:type="dxa"/>
          </w:tcPr>
          <w:p w14:paraId="7AF8914E" w14:textId="251D4DB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725" w:type="dxa"/>
          </w:tcPr>
          <w:p w14:paraId="6576774F" w14:textId="1CBF8907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x1 = a;</w:t>
            </w:r>
          </w:p>
        </w:tc>
      </w:tr>
      <w:tr w:rsidR="00A80FAB" w:rsidRPr="00C14B84" w14:paraId="6A3AB7C7" w14:textId="77777777" w:rsidTr="00A80FAB">
        <w:tc>
          <w:tcPr>
            <w:tcW w:w="625" w:type="dxa"/>
          </w:tcPr>
          <w:p w14:paraId="5A008504" w14:textId="2E7441E2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725" w:type="dxa"/>
          </w:tcPr>
          <w:p w14:paraId="083166A0" w14:textId="2CEB4D4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x2 = b;</w:t>
            </w:r>
          </w:p>
        </w:tc>
      </w:tr>
      <w:tr w:rsidR="00A80FAB" w:rsidRPr="00C14B84" w14:paraId="1C51725E" w14:textId="77777777" w:rsidTr="00A80FAB">
        <w:tc>
          <w:tcPr>
            <w:tcW w:w="625" w:type="dxa"/>
          </w:tcPr>
          <w:p w14:paraId="3974B714" w14:textId="3247A4E3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725" w:type="dxa"/>
          </w:tcPr>
          <w:p w14:paraId="69A93B36" w14:textId="60FBDDB1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FAB" w:rsidRPr="00C14B84" w14:paraId="59F7859B" w14:textId="77777777" w:rsidTr="00A80FAB">
        <w:tc>
          <w:tcPr>
            <w:tcW w:w="625" w:type="dxa"/>
          </w:tcPr>
          <w:p w14:paraId="1851DDCE" w14:textId="2605DE72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725" w:type="dxa"/>
          </w:tcPr>
          <w:p w14:paraId="7B9D3B43" w14:textId="4DA043B2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FAB" w:rsidRPr="00C14B84" w14:paraId="6DDC3268" w14:textId="77777777" w:rsidTr="00A80FAB">
        <w:tc>
          <w:tcPr>
            <w:tcW w:w="625" w:type="dxa"/>
          </w:tcPr>
          <w:p w14:paraId="5FFC5BB8" w14:textId="3745438C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725" w:type="dxa"/>
          </w:tcPr>
          <w:p w14:paraId="07CD665A" w14:textId="17B6EF0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x1 = double(x1);</w:t>
            </w:r>
          </w:p>
        </w:tc>
      </w:tr>
      <w:tr w:rsidR="00A80FAB" w:rsidRPr="00C14B84" w14:paraId="4F4CE8A9" w14:textId="77777777" w:rsidTr="00A80FAB">
        <w:tc>
          <w:tcPr>
            <w:tcW w:w="625" w:type="dxa"/>
          </w:tcPr>
          <w:p w14:paraId="0E6C697E" w14:textId="7FB12FFB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8725" w:type="dxa"/>
          </w:tcPr>
          <w:p w14:paraId="3386A3F6" w14:textId="6F5797EE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x2 = double(x2);</w:t>
            </w:r>
          </w:p>
        </w:tc>
      </w:tr>
      <w:tr w:rsidR="00A80FAB" w:rsidRPr="00C14B84" w14:paraId="47491994" w14:textId="77777777" w:rsidTr="00A80FAB">
        <w:tc>
          <w:tcPr>
            <w:tcW w:w="625" w:type="dxa"/>
          </w:tcPr>
          <w:p w14:paraId="5C255A55" w14:textId="23BD0AC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8725" w:type="dxa"/>
          </w:tcPr>
          <w:p w14:paraId="5486827F" w14:textId="7017CD21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80FAB">
              <w:rPr>
                <w:rFonts w:ascii="Times New Roman" w:eastAsia="Times New Roman" w:hAnsi="Times New Roman" w:cs="Times New Roman"/>
                <w:color w:val="AA04F9"/>
                <w:sz w:val="24"/>
                <w:szCs w:val="24"/>
              </w:rPr>
              <w:t>'x = '</w:t>
            </w: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409BD9A9" w14:textId="77777777" w:rsidTr="00A80FAB">
        <w:tc>
          <w:tcPr>
            <w:tcW w:w="625" w:type="dxa"/>
          </w:tcPr>
          <w:p w14:paraId="520A91B0" w14:textId="675EC3B3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8725" w:type="dxa"/>
          </w:tcPr>
          <w:p w14:paraId="5A671BA1" w14:textId="200745B9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(x1);</w:t>
            </w:r>
          </w:p>
        </w:tc>
      </w:tr>
      <w:tr w:rsidR="00A80FAB" w:rsidRPr="00C14B84" w14:paraId="556ACFFE" w14:textId="77777777" w:rsidTr="00A80FAB">
        <w:tc>
          <w:tcPr>
            <w:tcW w:w="625" w:type="dxa"/>
          </w:tcPr>
          <w:p w14:paraId="32DCDF16" w14:textId="7B26EEAB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725" w:type="dxa"/>
          </w:tcPr>
          <w:p w14:paraId="35FA10FF" w14:textId="7A83F1B6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80FAB">
              <w:rPr>
                <w:rFonts w:ascii="Times New Roman" w:eastAsia="Times New Roman" w:hAnsi="Times New Roman" w:cs="Times New Roman"/>
                <w:color w:val="AA04F9"/>
                <w:sz w:val="24"/>
                <w:szCs w:val="24"/>
              </w:rPr>
              <w:t>'y = '</w:t>
            </w: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66FBDEB7" w14:textId="77777777" w:rsidTr="00A80FAB">
        <w:tc>
          <w:tcPr>
            <w:tcW w:w="625" w:type="dxa"/>
          </w:tcPr>
          <w:p w14:paraId="3296F318" w14:textId="32737F2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8725" w:type="dxa"/>
          </w:tcPr>
          <w:p w14:paraId="7DBA1671" w14:textId="5E670E2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(x2);</w:t>
            </w:r>
          </w:p>
        </w:tc>
      </w:tr>
      <w:tr w:rsidR="00A80FAB" w:rsidRPr="00C14B84" w14:paraId="66F072FD" w14:textId="77777777" w:rsidTr="00A80FAB">
        <w:tc>
          <w:tcPr>
            <w:tcW w:w="625" w:type="dxa"/>
          </w:tcPr>
          <w:p w14:paraId="5386E793" w14:textId="49D7D623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8725" w:type="dxa"/>
          </w:tcPr>
          <w:p w14:paraId="679C0172" w14:textId="63F89C09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=(subs(subs(diff(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),x,x1),y,x2));</w:t>
            </w:r>
          </w:p>
        </w:tc>
      </w:tr>
      <w:tr w:rsidR="00A80FAB" w:rsidRPr="00C14B84" w14:paraId="6E7F4261" w14:textId="77777777" w:rsidTr="00A80FAB">
        <w:tc>
          <w:tcPr>
            <w:tcW w:w="625" w:type="dxa"/>
          </w:tcPr>
          <w:p w14:paraId="2C6A2381" w14:textId="1C6F4622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8725" w:type="dxa"/>
          </w:tcPr>
          <w:p w14:paraId="3178486D" w14:textId="796ED83A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double(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7CA3A89B" w14:textId="77777777" w:rsidTr="00A80FAB">
        <w:tc>
          <w:tcPr>
            <w:tcW w:w="625" w:type="dxa"/>
          </w:tcPr>
          <w:p w14:paraId="13B98900" w14:textId="34FEE02C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8725" w:type="dxa"/>
          </w:tcPr>
          <w:p w14:paraId="232279B4" w14:textId="7EE0DE3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6032C456" w14:textId="77777777" w:rsidTr="00A80FAB">
        <w:tc>
          <w:tcPr>
            <w:tcW w:w="625" w:type="dxa"/>
          </w:tcPr>
          <w:p w14:paraId="7D98C394" w14:textId="37478DF4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25</w:t>
            </w:r>
          </w:p>
        </w:tc>
        <w:tc>
          <w:tcPr>
            <w:tcW w:w="8725" w:type="dxa"/>
          </w:tcPr>
          <w:p w14:paraId="2D8847AF" w14:textId="4FC96E49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=(subs(subs(diff(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),x,x1),y,x2));</w:t>
            </w:r>
          </w:p>
        </w:tc>
      </w:tr>
      <w:tr w:rsidR="00A80FAB" w:rsidRPr="00C14B84" w14:paraId="07577E27" w14:textId="77777777" w:rsidTr="00A80FAB">
        <w:tc>
          <w:tcPr>
            <w:tcW w:w="625" w:type="dxa"/>
          </w:tcPr>
          <w:p w14:paraId="0F3F4A7C" w14:textId="3B83607B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8725" w:type="dxa"/>
          </w:tcPr>
          <w:p w14:paraId="16A30730" w14:textId="6893F58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double(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10F3C4D4" w14:textId="77777777" w:rsidTr="00A80FAB">
        <w:tc>
          <w:tcPr>
            <w:tcW w:w="625" w:type="dxa"/>
          </w:tcPr>
          <w:p w14:paraId="0438F492" w14:textId="730EE48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8725" w:type="dxa"/>
          </w:tcPr>
          <w:p w14:paraId="428F5D1C" w14:textId="0A1935FE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1A5DAAD9" w14:textId="77777777" w:rsidTr="00A80FAB">
        <w:tc>
          <w:tcPr>
            <w:tcW w:w="625" w:type="dxa"/>
          </w:tcPr>
          <w:p w14:paraId="7EF1AF3D" w14:textId="496D85B4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725" w:type="dxa"/>
          </w:tcPr>
          <w:p w14:paraId="72D2C1B1" w14:textId="180B275C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pause(0.5);</w:t>
            </w:r>
          </w:p>
        </w:tc>
      </w:tr>
      <w:tr w:rsidR="00A80FAB" w:rsidRPr="00C14B84" w14:paraId="64469350" w14:textId="77777777" w:rsidTr="00A80FAB">
        <w:tc>
          <w:tcPr>
            <w:tcW w:w="625" w:type="dxa"/>
          </w:tcPr>
          <w:p w14:paraId="6414B7BE" w14:textId="1E1F27D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8725" w:type="dxa"/>
          </w:tcPr>
          <w:p w14:paraId="167010F0" w14:textId="18DCA78E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FAB" w:rsidRPr="00C14B84" w14:paraId="290E7461" w14:textId="77777777" w:rsidTr="00A80FAB">
        <w:tc>
          <w:tcPr>
            <w:tcW w:w="625" w:type="dxa"/>
          </w:tcPr>
          <w:p w14:paraId="077E5DA3" w14:textId="69CA07EC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8725" w:type="dxa"/>
          </w:tcPr>
          <w:p w14:paraId="028E52E3" w14:textId="09D9E6F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FAB" w:rsidRPr="00C14B84" w14:paraId="782DB8E3" w14:textId="77777777" w:rsidTr="00A80FAB">
        <w:tc>
          <w:tcPr>
            <w:tcW w:w="625" w:type="dxa"/>
          </w:tcPr>
          <w:p w14:paraId="0A46DCD9" w14:textId="150E226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8725" w:type="dxa"/>
          </w:tcPr>
          <w:p w14:paraId="2A9383A2" w14:textId="15DAE9C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color w:val="0E00FF"/>
                <w:sz w:val="24"/>
                <w:szCs w:val="24"/>
              </w:rPr>
              <w:t xml:space="preserve">if </w:t>
            </w: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(abs(subs(subs(diff(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),x,x1),y,x2)) &lt; 10^-3) &amp;&amp; (abs(subs(subs(diff(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),x,x1),y,x2)) &lt; 10^-3) </w:t>
            </w:r>
          </w:p>
        </w:tc>
      </w:tr>
      <w:tr w:rsidR="00A80FAB" w:rsidRPr="00C14B84" w14:paraId="58CD123F" w14:textId="77777777" w:rsidTr="00A80FAB">
        <w:tc>
          <w:tcPr>
            <w:tcW w:w="625" w:type="dxa"/>
          </w:tcPr>
          <w:p w14:paraId="36356443" w14:textId="23ABC207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8725" w:type="dxa"/>
          </w:tcPr>
          <w:p w14:paraId="0D1AD0E8" w14:textId="5B931FBC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 = diff(diff(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),x);</w:t>
            </w:r>
          </w:p>
        </w:tc>
      </w:tr>
      <w:tr w:rsidR="00A80FAB" w:rsidRPr="00C14B84" w14:paraId="4FC9C6E3" w14:textId="77777777" w:rsidTr="00A80FAB">
        <w:tc>
          <w:tcPr>
            <w:tcW w:w="625" w:type="dxa"/>
          </w:tcPr>
          <w:p w14:paraId="6C588CC6" w14:textId="0A67A38C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8725" w:type="dxa"/>
          </w:tcPr>
          <w:p w14:paraId="4E41DD0B" w14:textId="39542692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 = diff(diff(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),y);</w:t>
            </w:r>
          </w:p>
        </w:tc>
      </w:tr>
      <w:tr w:rsidR="00A80FAB" w:rsidRPr="00C14B84" w14:paraId="470C79BD" w14:textId="77777777" w:rsidTr="00A80FAB">
        <w:tc>
          <w:tcPr>
            <w:tcW w:w="625" w:type="dxa"/>
          </w:tcPr>
          <w:p w14:paraId="2F92A500" w14:textId="447DA7C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8725" w:type="dxa"/>
          </w:tcPr>
          <w:p w14:paraId="0ADFCEC8" w14:textId="1C1D6AB0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 = diff(diff(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),y);</w:t>
            </w:r>
          </w:p>
        </w:tc>
      </w:tr>
      <w:tr w:rsidR="00A80FAB" w:rsidRPr="00C14B84" w14:paraId="5D497FD0" w14:textId="77777777" w:rsidTr="00A80FAB">
        <w:tc>
          <w:tcPr>
            <w:tcW w:w="625" w:type="dxa"/>
          </w:tcPr>
          <w:p w14:paraId="0D87285D" w14:textId="7890E58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8725" w:type="dxa"/>
          </w:tcPr>
          <w:p w14:paraId="44A73282" w14:textId="27D0BA4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 = A*B - C^2;</w:t>
            </w:r>
          </w:p>
        </w:tc>
      </w:tr>
      <w:tr w:rsidR="00A80FAB" w:rsidRPr="00C14B84" w14:paraId="48C80121" w14:textId="77777777" w:rsidTr="00A80FAB">
        <w:tc>
          <w:tcPr>
            <w:tcW w:w="625" w:type="dxa"/>
          </w:tcPr>
          <w:p w14:paraId="260CECFD" w14:textId="58A752D2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8725" w:type="dxa"/>
          </w:tcPr>
          <w:p w14:paraId="67B93F8D" w14:textId="152420D9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A80FAB">
              <w:rPr>
                <w:rFonts w:ascii="Times New Roman" w:eastAsia="Times New Roman" w:hAnsi="Times New Roman" w:cs="Times New Roman"/>
                <w:color w:val="0E00FF"/>
                <w:sz w:val="24"/>
                <w:szCs w:val="24"/>
              </w:rPr>
              <w:t xml:space="preserve">if </w:t>
            </w: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subs(subs(D,x,x1),y,x2) &lt; 0 </w:t>
            </w:r>
          </w:p>
        </w:tc>
      </w:tr>
      <w:tr w:rsidR="00A80FAB" w:rsidRPr="00C14B84" w14:paraId="205D4C45" w14:textId="77777777" w:rsidTr="00A80FAB">
        <w:tc>
          <w:tcPr>
            <w:tcW w:w="625" w:type="dxa"/>
          </w:tcPr>
          <w:p w14:paraId="0377DFBA" w14:textId="6279EA8B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8725" w:type="dxa"/>
          </w:tcPr>
          <w:p w14:paraId="3BE020F6" w14:textId="58EC7CAD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x1 = x1 + 10;</w:t>
            </w:r>
          </w:p>
        </w:tc>
      </w:tr>
      <w:tr w:rsidR="00A80FAB" w:rsidRPr="00C14B84" w14:paraId="5DE2C273" w14:textId="77777777" w:rsidTr="00A80FAB">
        <w:tc>
          <w:tcPr>
            <w:tcW w:w="625" w:type="dxa"/>
          </w:tcPr>
          <w:p w14:paraId="1AA0E20A" w14:textId="608D7A70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8725" w:type="dxa"/>
          </w:tcPr>
          <w:p w14:paraId="3643B0CF" w14:textId="28CEA51C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x2 = x2 + 10;</w:t>
            </w:r>
          </w:p>
        </w:tc>
      </w:tr>
      <w:tr w:rsidR="00A80FAB" w:rsidRPr="00C14B84" w14:paraId="4C040018" w14:textId="77777777" w:rsidTr="00A80FAB">
        <w:tc>
          <w:tcPr>
            <w:tcW w:w="625" w:type="dxa"/>
          </w:tcPr>
          <w:p w14:paraId="5A3E8297" w14:textId="24C11D94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8725" w:type="dxa"/>
          </w:tcPr>
          <w:p w14:paraId="5F4A9A08" w14:textId="290C5C52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A80FAB">
              <w:rPr>
                <w:rFonts w:ascii="Times New Roman" w:eastAsia="Times New Roman" w:hAnsi="Times New Roman" w:cs="Times New Roman"/>
                <w:color w:val="0E00FF"/>
                <w:sz w:val="24"/>
                <w:szCs w:val="24"/>
              </w:rPr>
              <w:t>continue</w:t>
            </w:r>
          </w:p>
        </w:tc>
      </w:tr>
      <w:tr w:rsidR="00A80FAB" w:rsidRPr="00C14B84" w14:paraId="047F05E0" w14:textId="77777777" w:rsidTr="00A80FAB">
        <w:tc>
          <w:tcPr>
            <w:tcW w:w="625" w:type="dxa"/>
          </w:tcPr>
          <w:p w14:paraId="3B40364F" w14:textId="35B4D83F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8725" w:type="dxa"/>
          </w:tcPr>
          <w:p w14:paraId="508474BB" w14:textId="2B24BBAA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A80FAB">
              <w:rPr>
                <w:rFonts w:ascii="Times New Roman" w:eastAsia="Times New Roman" w:hAnsi="Times New Roman" w:cs="Times New Roman"/>
                <w:color w:val="0E00FF"/>
                <w:sz w:val="24"/>
                <w:szCs w:val="24"/>
              </w:rPr>
              <w:t>else</w:t>
            </w:r>
          </w:p>
        </w:tc>
      </w:tr>
      <w:tr w:rsidR="00A80FAB" w:rsidRPr="00C14B84" w14:paraId="61C54646" w14:textId="77777777" w:rsidTr="00A80FAB">
        <w:tc>
          <w:tcPr>
            <w:tcW w:w="625" w:type="dxa"/>
          </w:tcPr>
          <w:p w14:paraId="547EF5EF" w14:textId="17F82824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8725" w:type="dxa"/>
          </w:tcPr>
          <w:p w14:paraId="181110FC" w14:textId="29704E77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A80FAB">
              <w:rPr>
                <w:rFonts w:ascii="Times New Roman" w:eastAsia="Times New Roman" w:hAnsi="Times New Roman" w:cs="Times New Roman"/>
                <w:color w:val="0E00FF"/>
                <w:sz w:val="24"/>
                <w:szCs w:val="24"/>
              </w:rPr>
              <w:t>break</w:t>
            </w:r>
          </w:p>
        </w:tc>
      </w:tr>
      <w:tr w:rsidR="00A80FAB" w:rsidRPr="00C14B84" w14:paraId="0BE29BAE" w14:textId="77777777" w:rsidTr="00A80FAB">
        <w:tc>
          <w:tcPr>
            <w:tcW w:w="625" w:type="dxa"/>
          </w:tcPr>
          <w:p w14:paraId="132C4419" w14:textId="02059DD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8725" w:type="dxa"/>
          </w:tcPr>
          <w:p w14:paraId="6825C425" w14:textId="25ADAF56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A80FAB">
              <w:rPr>
                <w:rFonts w:ascii="Times New Roman" w:eastAsia="Times New Roman" w:hAnsi="Times New Roman" w:cs="Times New Roman"/>
                <w:color w:val="0E00FF"/>
                <w:sz w:val="24"/>
                <w:szCs w:val="24"/>
              </w:rPr>
              <w:t>end</w:t>
            </w:r>
          </w:p>
        </w:tc>
      </w:tr>
      <w:tr w:rsidR="00A80FAB" w:rsidRPr="00C14B84" w14:paraId="036E4AE9" w14:textId="77777777" w:rsidTr="00A80FAB">
        <w:tc>
          <w:tcPr>
            <w:tcW w:w="625" w:type="dxa"/>
          </w:tcPr>
          <w:p w14:paraId="5767BFDB" w14:textId="0AA3B95E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8725" w:type="dxa"/>
          </w:tcPr>
          <w:p w14:paraId="0F7B2CB1" w14:textId="243D1BFF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color w:val="0E00FF"/>
                <w:sz w:val="24"/>
                <w:szCs w:val="24"/>
              </w:rPr>
              <w:t>end</w:t>
            </w:r>
          </w:p>
        </w:tc>
      </w:tr>
      <w:tr w:rsidR="00A80FAB" w:rsidRPr="00C14B84" w14:paraId="611A5649" w14:textId="77777777" w:rsidTr="00A80FAB">
        <w:tc>
          <w:tcPr>
            <w:tcW w:w="625" w:type="dxa"/>
          </w:tcPr>
          <w:p w14:paraId="7C5387CD" w14:textId="2D86C0EE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8725" w:type="dxa"/>
          </w:tcPr>
          <w:p w14:paraId="393C807F" w14:textId="42381391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color w:val="0E00FF"/>
                <w:sz w:val="24"/>
                <w:szCs w:val="24"/>
              </w:rPr>
              <w:t>end</w:t>
            </w:r>
          </w:p>
        </w:tc>
      </w:tr>
      <w:tr w:rsidR="00A80FAB" w:rsidRPr="00C14B84" w14:paraId="567E8538" w14:textId="77777777" w:rsidTr="00A80FAB">
        <w:tc>
          <w:tcPr>
            <w:tcW w:w="625" w:type="dxa"/>
          </w:tcPr>
          <w:p w14:paraId="7628D1BB" w14:textId="27508D01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725" w:type="dxa"/>
          </w:tcPr>
          <w:p w14:paraId="4A6D19AB" w14:textId="2B8DB36B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color w:val="028009"/>
                <w:sz w:val="24"/>
                <w:szCs w:val="24"/>
              </w:rPr>
              <w:t>%%</w:t>
            </w:r>
          </w:p>
        </w:tc>
      </w:tr>
      <w:tr w:rsidR="00A80FAB" w:rsidRPr="00C14B84" w14:paraId="2686A43D" w14:textId="77777777" w:rsidTr="00A80FAB">
        <w:tc>
          <w:tcPr>
            <w:tcW w:w="625" w:type="dxa"/>
          </w:tcPr>
          <w:p w14:paraId="65450DE8" w14:textId="628A9B13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8725" w:type="dxa"/>
          </w:tcPr>
          <w:p w14:paraId="4EC995DA" w14:textId="1702E62D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=(subs(subs(diff(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),x,x1),y,x2));</w:t>
            </w:r>
          </w:p>
        </w:tc>
      </w:tr>
      <w:tr w:rsidR="00A80FAB" w:rsidRPr="00C14B84" w14:paraId="353EA191" w14:textId="77777777" w:rsidTr="00A80FAB">
        <w:tc>
          <w:tcPr>
            <w:tcW w:w="625" w:type="dxa"/>
          </w:tcPr>
          <w:p w14:paraId="4302F3FD" w14:textId="1F406888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8725" w:type="dxa"/>
          </w:tcPr>
          <w:p w14:paraId="16577C0C" w14:textId="25337B03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double(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3F9B4A31" w14:textId="77777777" w:rsidTr="00A80FAB">
        <w:tc>
          <w:tcPr>
            <w:tcW w:w="625" w:type="dxa"/>
          </w:tcPr>
          <w:p w14:paraId="1A953855" w14:textId="0E1A150D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8725" w:type="dxa"/>
          </w:tcPr>
          <w:p w14:paraId="3EC8FCE9" w14:textId="6356F8D7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dhx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3A9B8B6B" w14:textId="77777777" w:rsidTr="00A80FAB">
        <w:tc>
          <w:tcPr>
            <w:tcW w:w="625" w:type="dxa"/>
          </w:tcPr>
          <w:p w14:paraId="0F4790E4" w14:textId="1D56668F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8725" w:type="dxa"/>
          </w:tcPr>
          <w:p w14:paraId="437A0195" w14:textId="699EE1C1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=(subs(subs(diff(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f,y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),x,x1),y,x2));</w:t>
            </w:r>
          </w:p>
        </w:tc>
      </w:tr>
      <w:tr w:rsidR="00A80FAB" w:rsidRPr="00C14B84" w14:paraId="4C3C3CF0" w14:textId="77777777" w:rsidTr="00A80FAB">
        <w:tc>
          <w:tcPr>
            <w:tcW w:w="625" w:type="dxa"/>
          </w:tcPr>
          <w:p w14:paraId="37DD721E" w14:textId="787E015D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725" w:type="dxa"/>
          </w:tcPr>
          <w:p w14:paraId="7C405CFC" w14:textId="478E4442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double(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51027740" w14:textId="77777777" w:rsidTr="00A80FAB">
        <w:tc>
          <w:tcPr>
            <w:tcW w:w="625" w:type="dxa"/>
          </w:tcPr>
          <w:p w14:paraId="68C2DE88" w14:textId="52892A0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8725" w:type="dxa"/>
          </w:tcPr>
          <w:p w14:paraId="3DFA93BC" w14:textId="456FB01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dhy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7E8DEB97" w14:textId="77777777" w:rsidTr="00A80FAB">
        <w:tc>
          <w:tcPr>
            <w:tcW w:w="625" w:type="dxa"/>
          </w:tcPr>
          <w:p w14:paraId="2A0CAECE" w14:textId="5DF051A3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8725" w:type="dxa"/>
          </w:tcPr>
          <w:p w14:paraId="66A5B7ED" w14:textId="16DFFD7F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x1 = double(x1);</w:t>
            </w:r>
          </w:p>
        </w:tc>
      </w:tr>
      <w:tr w:rsidR="00A80FAB" w:rsidRPr="00C14B84" w14:paraId="39EA1029" w14:textId="77777777" w:rsidTr="00A80FAB">
        <w:tc>
          <w:tcPr>
            <w:tcW w:w="625" w:type="dxa"/>
          </w:tcPr>
          <w:p w14:paraId="26D4F647" w14:textId="2088A1C1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8725" w:type="dxa"/>
          </w:tcPr>
          <w:p w14:paraId="259400A9" w14:textId="439ADB1E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x2 = double(x2);</w:t>
            </w:r>
          </w:p>
        </w:tc>
      </w:tr>
      <w:tr w:rsidR="00A80FAB" w:rsidRPr="00C14B84" w14:paraId="7B22DF67" w14:textId="77777777" w:rsidTr="00A80FAB">
        <w:tc>
          <w:tcPr>
            <w:tcW w:w="625" w:type="dxa"/>
          </w:tcPr>
          <w:p w14:paraId="2A74480F" w14:textId="337AB670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8725" w:type="dxa"/>
          </w:tcPr>
          <w:p w14:paraId="637ADAA5" w14:textId="52F8B63E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80FAB">
              <w:rPr>
                <w:rFonts w:ascii="Times New Roman" w:eastAsia="Times New Roman" w:hAnsi="Times New Roman" w:cs="Times New Roman"/>
                <w:color w:val="AA04F9"/>
                <w:sz w:val="24"/>
                <w:szCs w:val="24"/>
              </w:rPr>
              <w:t>'x = '</w:t>
            </w: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7A6FF582" w14:textId="77777777" w:rsidTr="00A80FAB">
        <w:tc>
          <w:tcPr>
            <w:tcW w:w="625" w:type="dxa"/>
          </w:tcPr>
          <w:p w14:paraId="1165C096" w14:textId="64B655CB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8725" w:type="dxa"/>
          </w:tcPr>
          <w:p w14:paraId="03E16F1A" w14:textId="49FD31A1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(x1);</w:t>
            </w:r>
          </w:p>
        </w:tc>
      </w:tr>
      <w:tr w:rsidR="00A80FAB" w:rsidRPr="00C14B84" w14:paraId="5D2AF753" w14:textId="77777777" w:rsidTr="00A80FAB">
        <w:tc>
          <w:tcPr>
            <w:tcW w:w="625" w:type="dxa"/>
          </w:tcPr>
          <w:p w14:paraId="39D1D7AB" w14:textId="02DA84F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8725" w:type="dxa"/>
          </w:tcPr>
          <w:p w14:paraId="342A7DDB" w14:textId="0799FED5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80FAB">
              <w:rPr>
                <w:rFonts w:ascii="Times New Roman" w:eastAsia="Times New Roman" w:hAnsi="Times New Roman" w:cs="Times New Roman"/>
                <w:color w:val="AA04F9"/>
                <w:sz w:val="24"/>
                <w:szCs w:val="24"/>
              </w:rPr>
              <w:t>'y = '</w:t>
            </w:r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80FAB" w:rsidRPr="00C14B84" w14:paraId="5E186162" w14:textId="77777777" w:rsidTr="00A80FAB">
        <w:tc>
          <w:tcPr>
            <w:tcW w:w="625" w:type="dxa"/>
          </w:tcPr>
          <w:p w14:paraId="67931F10" w14:textId="60F68DC9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4B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8725" w:type="dxa"/>
          </w:tcPr>
          <w:p w14:paraId="545F10E7" w14:textId="424B8DFE" w:rsidR="00A80FAB" w:rsidRPr="00C14B84" w:rsidRDefault="00A80FAB" w:rsidP="008473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80FAB">
              <w:rPr>
                <w:rFonts w:ascii="Times New Roman" w:eastAsia="Times New Roman" w:hAnsi="Times New Roman" w:cs="Times New Roman"/>
                <w:sz w:val="24"/>
                <w:szCs w:val="24"/>
              </w:rPr>
              <w:t>(x2);</w:t>
            </w:r>
          </w:p>
        </w:tc>
      </w:tr>
    </w:tbl>
    <w:p w14:paraId="4C79DC87" w14:textId="072C50A6" w:rsidR="006B2C42" w:rsidRDefault="006B2C42">
      <w:pPr>
        <w:rPr>
          <w:rFonts w:ascii="Times New Roman" w:hAnsi="Times New Roman" w:cs="Times New Roman"/>
          <w:sz w:val="24"/>
          <w:szCs w:val="24"/>
        </w:rPr>
      </w:pPr>
    </w:p>
    <w:p w14:paraId="4A1E989E" w14:textId="08E88D8C" w:rsidR="00C14B84" w:rsidRDefault="00C1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 </w:t>
      </w:r>
      <w:proofErr w:type="spellStart"/>
      <w:r w:rsidR="0070602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70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2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70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2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70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26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706026">
        <w:rPr>
          <w:rFonts w:ascii="Times New Roman" w:hAnsi="Times New Roman" w:cs="Times New Roman"/>
          <w:sz w:val="24"/>
          <w:szCs w:val="24"/>
        </w:rPr>
        <w:t>:</w:t>
      </w:r>
    </w:p>
    <w:p w14:paraId="5C8AE2FD" w14:textId="4B302684" w:rsidR="00706026" w:rsidRDefault="00706026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theta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706026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η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0.1).</w:t>
      </w:r>
      <w:r w:rsidRPr="00706026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706026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η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learning rate</w:t>
      </w:r>
      <w:r w:rsidR="00F4733B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B72D9EC" w14:textId="6A324A17" w:rsidR="00F4733B" w:rsidRDefault="00F4733B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Dòng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16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đến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dòng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28,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 ra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màn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hình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giá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mới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phần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vector x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đạo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mới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65153E3" w14:textId="5A76326D" w:rsidR="00F4733B" w:rsidRDefault="00F4733B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Theo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lý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thuyết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cực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f(</w:t>
      </w:r>
      <w:r w:rsidRPr="00C14B8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θ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xác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định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ở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những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đạo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x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y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0. Ở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đây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C14B8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θ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gần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giá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C14B8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θ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*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cực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xác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xét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kiện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đạo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tiến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gần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đến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0, ở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dòng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31, 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chọn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kiện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nhỏ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hơn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10</w:t>
      </w:r>
      <w:r w:rsidR="001E2787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-3</w:t>
      </w:r>
      <w:r w:rsidR="001E2787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E2787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="001E2787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E2787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gần</w:t>
      </w:r>
      <w:proofErr w:type="spellEnd"/>
      <w:r w:rsidR="001E2787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E2787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đến</w:t>
      </w:r>
      <w:proofErr w:type="spellEnd"/>
      <w:r w:rsidR="001E2787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0.</w:t>
      </w:r>
    </w:p>
    <w:p w14:paraId="037967D4" w14:textId="3AE2AC4B" w:rsidR="001E2787" w:rsidRDefault="001E2787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lí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thuyết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Nếu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rơi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thuật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toán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Noisy Gradient Descent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320B37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bỏ</w:t>
      </w:r>
      <w:proofErr w:type="spellEnd"/>
      <w:r w:rsidR="00320B37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qua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09B52EA" w14:textId="253DB459" w:rsidR="00320B37" w:rsidRDefault="00320B37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4.3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mã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đoạn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4B3C8F00" w14:textId="18AB1A1C" w:rsidR="00320B37" w:rsidRDefault="00320B37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4.3.a. f(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x,y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 = x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2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+y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2</w:t>
      </w:r>
    </w:p>
    <w:p w14:paraId="619BBFD1" w14:textId="3799DDD5" w:rsidR="00320B37" w:rsidRDefault="00320B37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ab/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Command Window, 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khai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báo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qua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lệnh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B37" w:rsidRPr="00320B37" w14:paraId="5D064836" w14:textId="77777777" w:rsidTr="00320B37">
        <w:tc>
          <w:tcPr>
            <w:tcW w:w="9350" w:type="dxa"/>
          </w:tcPr>
          <w:p w14:paraId="6D5B2779" w14:textId="77777777" w:rsidR="00320B37" w:rsidRPr="00320B37" w:rsidRDefault="00320B37" w:rsidP="00B81965">
            <w:pPr>
              <w:rPr>
                <w:rStyle w:val="mjx-cha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320B37">
              <w:rPr>
                <w:rStyle w:val="mjx-cha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syms</w:t>
            </w:r>
            <w:proofErr w:type="spellEnd"/>
            <w:r w:rsidRPr="00320B37">
              <w:rPr>
                <w:rStyle w:val="mjx-cha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x y</w:t>
            </w:r>
          </w:p>
        </w:tc>
      </w:tr>
    </w:tbl>
    <w:p w14:paraId="30CBEC15" w14:textId="71CB9F82" w:rsidR="00320B37" w:rsidRDefault="002B06D4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gọi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lại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myGD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truyền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cần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thiết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giá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bắt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đầu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tiến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về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cực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6D4" w:rsidRPr="002B06D4" w14:paraId="536F8E65" w14:textId="77777777" w:rsidTr="002B06D4">
        <w:tc>
          <w:tcPr>
            <w:tcW w:w="9350" w:type="dxa"/>
          </w:tcPr>
          <w:p w14:paraId="0D03520E" w14:textId="0C3A9318" w:rsidR="002B06D4" w:rsidRPr="002B06D4" w:rsidRDefault="002B06D4" w:rsidP="002B001D">
            <w:pPr>
              <w:rPr>
                <w:rStyle w:val="mjx-cha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2B06D4">
              <w:rPr>
                <w:rStyle w:val="mjx-cha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myGD</w:t>
            </w:r>
            <w:proofErr w:type="spellEnd"/>
            <w:r w:rsidRPr="002B06D4">
              <w:rPr>
                <w:rStyle w:val="mjx-cha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(x^2+y^2</w:t>
            </w:r>
            <w:r>
              <w:rPr>
                <w:rStyle w:val="mjx-cha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,2,3)</w:t>
            </w:r>
          </w:p>
        </w:tc>
      </w:tr>
    </w:tbl>
    <w:p w14:paraId="555A718F" w14:textId="027540AA" w:rsidR="00107A5F" w:rsidRDefault="00F0451E">
      <w:pPr>
        <w:rPr>
          <w:rFonts w:ascii="Times New Roman" w:hAnsi="Times New Roman" w:cs="Times New Roman"/>
          <w:sz w:val="24"/>
          <w:szCs w:val="24"/>
        </w:rPr>
      </w:pPr>
      <w:r w:rsidRPr="00F0451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B393B6" wp14:editId="673E6D62">
            <wp:simplePos x="0" y="0"/>
            <wp:positionH relativeFrom="margin">
              <wp:align>left</wp:align>
            </wp:positionH>
            <wp:positionV relativeFrom="paragraph">
              <wp:posOffset>261737</wp:posOffset>
            </wp:positionV>
            <wp:extent cx="4839335" cy="647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F0451E">
        <w:rPr>
          <w:noProof/>
        </w:rPr>
        <w:t xml:space="preserve"> </w:t>
      </w:r>
    </w:p>
    <w:p w14:paraId="6C749893" w14:textId="1724E43E" w:rsidR="00F0451E" w:rsidRDefault="00F0451E">
      <w:pPr>
        <w:rPr>
          <w:rFonts w:ascii="Times New Roman" w:hAnsi="Times New Roman" w:cs="Times New Roman"/>
          <w:sz w:val="24"/>
          <w:szCs w:val="24"/>
        </w:rPr>
      </w:pPr>
      <w:r w:rsidRPr="00F0451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6E1C40" wp14:editId="1C4E470C">
            <wp:simplePos x="0" y="0"/>
            <wp:positionH relativeFrom="column">
              <wp:posOffset>12120</wp:posOffset>
            </wp:positionH>
            <wp:positionV relativeFrom="paragraph">
              <wp:posOffset>269563</wp:posOffset>
            </wp:positionV>
            <wp:extent cx="2899470" cy="810231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70" cy="81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973414" w14:textId="03D09007" w:rsidR="00F0451E" w:rsidRDefault="00F0451E" w:rsidP="00F0451E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(0,0),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Gradient Descent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f(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x,y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 = x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2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+y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2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332042D" w14:textId="45DF7030" w:rsidR="00F0451E" w:rsidRDefault="00F0451E" w:rsidP="00F0451E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Ở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bài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đầu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tiên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chúng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không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xử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lí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thuật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toán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rất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đơn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giản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7DFB715" w14:textId="77777777" w:rsidR="00F0451E" w:rsidRDefault="00F0451E" w:rsidP="00F0451E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E3D836E" w14:textId="5959EFB8" w:rsidR="00F0451E" w:rsidRDefault="00F0451E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4.3.b. f(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x,y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 = x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4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</w:t>
      </w:r>
      <w:r w:rsidRPr="00F0451E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4</w:t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-4xy</w:t>
      </w:r>
    </w:p>
    <w:p w14:paraId="6A4E55B6" w14:textId="35F6CBD2" w:rsidR="00F0451E" w:rsidRDefault="00F0451E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Bài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tiếp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này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chúng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vướng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phải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một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bằng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tính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cơ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bản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lí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thuyết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thì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(0,0).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Vì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thế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ở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bước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nhập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chứng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minh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thuật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toán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Noisy Gradient Descent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bỏ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qua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bắt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đầu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sẽ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(0,0).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Tuy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nhiên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độ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xác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hơn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thì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 </w:t>
      </w:r>
      <w:proofErr w:type="spellStart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xét</w:t>
      </w:r>
      <w:proofErr w:type="spellEnd"/>
      <w:r w:rsidR="00BA7F9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learning rate = 0.001.</w:t>
      </w:r>
    </w:p>
    <w:p w14:paraId="57F60896" w14:textId="0F1E92B8" w:rsidR="00302DF2" w:rsidRDefault="00302DF2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Nhập</w:t>
      </w:r>
      <w:proofErr w:type="spellEnd"/>
    </w:p>
    <w:p w14:paraId="22EF5F28" w14:textId="04AD33F8" w:rsidR="00F604E3" w:rsidRDefault="00F604E3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604E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3AF62DA" wp14:editId="7A6FE9AF">
            <wp:extent cx="3915321" cy="67636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D734" w14:textId="7C7D2DA7" w:rsidR="00302DF2" w:rsidRDefault="00F604E3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604E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drawing>
          <wp:anchor distT="0" distB="0" distL="114300" distR="114300" simplePos="0" relativeHeight="251664384" behindDoc="0" locked="0" layoutInCell="1" allowOverlap="1" wp14:anchorId="698BAD9F" wp14:editId="24424D0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994150" cy="1108710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73" cy="1110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2DF2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Xuất</w:t>
      </w:r>
      <w:proofErr w:type="spellEnd"/>
    </w:p>
    <w:p w14:paraId="21DDF8DD" w14:textId="19CA0A64" w:rsidR="00F604E3" w:rsidRDefault="00F604E3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C2C2EBD" w14:textId="68C03CAE" w:rsidR="00302DF2" w:rsidRDefault="00302DF2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thế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thuật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toán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Noisy Gradient Descent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giúp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bỏ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qua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đến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cực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Tuy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nhiên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phụ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thuộc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lượng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epsilon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cộng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do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lớn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learning rate.</w:t>
      </w:r>
    </w:p>
    <w:p w14:paraId="31E4D0A7" w14:textId="322570A8" w:rsidR="00302DF2" w:rsidRDefault="00302DF2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15FBCA3" w14:textId="744FEA97" w:rsidR="00302DF2" w:rsidRDefault="00302DF2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5.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Nhược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thuật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toán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Gradient Descent.</w:t>
      </w:r>
    </w:p>
    <w:p w14:paraId="38E78935" w14:textId="6DDF27E3" w:rsidR="00F604E3" w:rsidRDefault="00F604E3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5.1 Learning Rate.</w:t>
      </w:r>
    </w:p>
    <w:p w14:paraId="197A5E20" w14:textId="6F4FFA2A" w:rsidR="00302DF2" w:rsidRDefault="00302DF2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nói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Gradient Descent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nhược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phụ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thuộc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learning rate. </w:t>
      </w:r>
    </w:p>
    <w:p w14:paraId="6A3D0D93" w14:textId="70CC3B3D" w:rsidR="00302DF2" w:rsidRDefault="00302DF2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Nếu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learning rate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càng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nhỏ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tuy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mất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rất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nhiều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thời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gian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dễ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dàng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tiếp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cận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đến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cực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tiểu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dễ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dàng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8D0AC70" w14:textId="3AC5CA25" w:rsidR="00302DF2" w:rsidRDefault="00302DF2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Nếu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learning rate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quá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lớn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tuy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thời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gian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rút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ngắn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sẽ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bỏ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qua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cực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tiểu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50E8B91E" w14:textId="50DB4DD6" w:rsidR="00F604E3" w:rsidRDefault="00F604E3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604E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5D90062C" wp14:editId="2A5EC972">
            <wp:simplePos x="0" y="0"/>
            <wp:positionH relativeFrom="margin">
              <wp:posOffset>368300</wp:posOffset>
            </wp:positionH>
            <wp:positionV relativeFrom="paragraph">
              <wp:posOffset>412750</wp:posOffset>
            </wp:positionV>
            <wp:extent cx="5264150" cy="28390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Vì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thế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không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giá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nào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tối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ưu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learning rate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dễ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dàng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tiếp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cận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đến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giá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cực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tiểu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F604E3">
        <w:rPr>
          <w:noProof/>
        </w:rPr>
        <w:t xml:space="preserve"> </w:t>
      </w:r>
    </w:p>
    <w:p w14:paraId="126649C9" w14:textId="40629ACA" w:rsidR="00F604E3" w:rsidRDefault="00F604E3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5.2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1D90D1A" w14:textId="402517E3" w:rsidR="00F604E3" w:rsidRDefault="00F604E3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ab/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giống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cực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đạo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bằng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0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thỏa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mãn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kiện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dòng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lệnh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if.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Nếu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không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giải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pháp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bỏ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qua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hay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nhận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biết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điểm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yên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ngựa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lầm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lẫn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đó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cực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trị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093C1D8" w14:textId="349C8966" w:rsidR="00F604E3" w:rsidRDefault="00F604E3">
      <w:pP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14:paraId="3A1E4E2B" w14:textId="77777777" w:rsidR="00BA7F94" w:rsidRPr="00F0451E" w:rsidRDefault="00BA7F94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F338C3F" w14:textId="77777777" w:rsidR="00A80FAB" w:rsidRPr="00C14B84" w:rsidRDefault="00A80FAB">
      <w:pPr>
        <w:rPr>
          <w:rFonts w:ascii="Times New Roman" w:hAnsi="Times New Roman" w:cs="Times New Roman"/>
          <w:sz w:val="24"/>
          <w:szCs w:val="24"/>
        </w:rPr>
      </w:pPr>
    </w:p>
    <w:sectPr w:rsidR="00A80FAB" w:rsidRPr="00C1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E4F89"/>
    <w:multiLevelType w:val="multilevel"/>
    <w:tmpl w:val="166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57"/>
    <w:rsid w:val="00105B7F"/>
    <w:rsid w:val="00107A5F"/>
    <w:rsid w:val="001E2787"/>
    <w:rsid w:val="002B06D4"/>
    <w:rsid w:val="002C5CB3"/>
    <w:rsid w:val="00302DF2"/>
    <w:rsid w:val="00320B37"/>
    <w:rsid w:val="00473B57"/>
    <w:rsid w:val="005B3ACA"/>
    <w:rsid w:val="006B2C42"/>
    <w:rsid w:val="00706026"/>
    <w:rsid w:val="007B3247"/>
    <w:rsid w:val="00A80FAB"/>
    <w:rsid w:val="00BA7F94"/>
    <w:rsid w:val="00C14B84"/>
    <w:rsid w:val="00C712B5"/>
    <w:rsid w:val="00D576A1"/>
    <w:rsid w:val="00F0451E"/>
    <w:rsid w:val="00F4733B"/>
    <w:rsid w:val="00F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6C88"/>
  <w15:chartTrackingRefBased/>
  <w15:docId w15:val="{C4F01FC2-CA1F-4E67-8440-189625F5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6B2C42"/>
  </w:style>
  <w:style w:type="character" w:customStyle="1" w:styleId="mjxassistivemathml">
    <w:name w:val="mjx_assistive_mathml"/>
    <w:basedOn w:val="DefaultParagraphFont"/>
    <w:rsid w:val="006B2C42"/>
  </w:style>
  <w:style w:type="character" w:styleId="Emphasis">
    <w:name w:val="Emphasis"/>
    <w:basedOn w:val="DefaultParagraphFont"/>
    <w:uiPriority w:val="20"/>
    <w:qFormat/>
    <w:rsid w:val="006B2C42"/>
    <w:rPr>
      <w:i/>
      <w:iCs/>
    </w:rPr>
  </w:style>
  <w:style w:type="table" w:styleId="TableGrid">
    <w:name w:val="Table Grid"/>
    <w:basedOn w:val="TableNormal"/>
    <w:uiPriority w:val="39"/>
    <w:rsid w:val="00A8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0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A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20B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76C1A-53D4-41D1-B134-39FA8A1D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</cp:revision>
  <dcterms:created xsi:type="dcterms:W3CDTF">2021-07-29T03:40:00Z</dcterms:created>
  <dcterms:modified xsi:type="dcterms:W3CDTF">2021-07-29T11:12:00Z</dcterms:modified>
</cp:coreProperties>
</file>