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40D82" w14:textId="54A06C65" w:rsidR="00B6041B" w:rsidRDefault="005C06C5">
      <w:pPr>
        <w:rPr>
          <w:lang w:val="vi-VN"/>
        </w:rPr>
      </w:pPr>
      <w:r>
        <w:t>3</w:t>
      </w:r>
      <w:r>
        <w:rPr>
          <w:lang w:val="vi-VN"/>
        </w:rPr>
        <w:t>. Ưu và nhược điểm của Layered và Microkernel</w:t>
      </w:r>
    </w:p>
    <w:tbl>
      <w:tblPr>
        <w:tblStyle w:val="TableGridLight"/>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9"/>
        <w:gridCol w:w="5448"/>
        <w:gridCol w:w="2558"/>
      </w:tblGrid>
      <w:tr w:rsidR="005C06C5" w:rsidRPr="005C06C5" w14:paraId="249A8EF3" w14:textId="77777777" w:rsidTr="00145979">
        <w:tc>
          <w:tcPr>
            <w:tcW w:w="0" w:type="auto"/>
            <w:hideMark/>
          </w:tcPr>
          <w:p w14:paraId="1084552B"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Tiêu chí</w:t>
            </w:r>
          </w:p>
        </w:tc>
        <w:tc>
          <w:tcPr>
            <w:tcW w:w="3574" w:type="dxa"/>
            <w:hideMark/>
          </w:tcPr>
          <w:p w14:paraId="3FC4142F"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Layered Architecture (Kiến trúc phân tầng)</w:t>
            </w:r>
          </w:p>
        </w:tc>
        <w:tc>
          <w:tcPr>
            <w:tcW w:w="4140" w:type="dxa"/>
            <w:hideMark/>
          </w:tcPr>
          <w:p w14:paraId="60472670"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Microkernel Architecture (Kiến trúc Plugin)</w:t>
            </w:r>
          </w:p>
        </w:tc>
      </w:tr>
      <w:tr w:rsidR="005C06C5" w:rsidRPr="005C06C5" w14:paraId="25260DBA" w14:textId="77777777" w:rsidTr="00145979">
        <w:tc>
          <w:tcPr>
            <w:tcW w:w="0" w:type="auto"/>
            <w:hideMark/>
          </w:tcPr>
          <w:p w14:paraId="586AC835"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Tính mở rộng (Extensibility)</w:t>
            </w:r>
          </w:p>
        </w:tc>
        <w:tc>
          <w:tcPr>
            <w:tcW w:w="0" w:type="auto"/>
            <w:hideMark/>
          </w:tcPr>
          <w:p w14:paraId="138F817B"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Thấp. Thêm tính năng mới (như SEO, E-commerce) đòi hỏi phải sửa đổi Tầng Business Logic, test lại toàn bộ và deploy lại toàn bộ hệ thống.</w:t>
            </w:r>
          </w:p>
        </w:tc>
        <w:tc>
          <w:tcPr>
            <w:tcW w:w="4400" w:type="dxa"/>
            <w:hideMark/>
          </w:tcPr>
          <w:p w14:paraId="03671890"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Cao. Thêm tính năng chỉ cần viết một Plugin mới tuân thủ interface của Core. Không cần chạm vào hay deploy lại Core.</w:t>
            </w:r>
          </w:p>
        </w:tc>
      </w:tr>
      <w:tr w:rsidR="005C06C5" w:rsidRPr="005C06C5" w14:paraId="5D60E365" w14:textId="77777777" w:rsidTr="00145979">
        <w:tc>
          <w:tcPr>
            <w:tcW w:w="0" w:type="auto"/>
            <w:hideMark/>
          </w:tcPr>
          <w:p w14:paraId="3FE96200"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Tính cô lập (Isolation)</w:t>
            </w:r>
          </w:p>
        </w:tc>
        <w:tc>
          <w:tcPr>
            <w:tcW w:w="0" w:type="auto"/>
            <w:hideMark/>
          </w:tcPr>
          <w:p w14:paraId="77617423"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Kém. Một lỗi trong hàm xử lý Media có thể làm sập toàn bộ ứng dụng (kéo theo Content và User sập).</w:t>
            </w:r>
          </w:p>
        </w:tc>
        <w:tc>
          <w:tcPr>
            <w:tcW w:w="4400" w:type="dxa"/>
            <w:hideMark/>
          </w:tcPr>
          <w:p w14:paraId="70B15042"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Tốt. Plugin được cô lập. Nếu một Plugin lỗi, hệ thống có thể vô hiệu hóa riêng Plugin đó mà Core vẫn hoạt động bình thường.</w:t>
            </w:r>
          </w:p>
        </w:tc>
      </w:tr>
      <w:tr w:rsidR="005C06C5" w:rsidRPr="005C06C5" w14:paraId="020A07CE" w14:textId="77777777" w:rsidTr="00145979">
        <w:tc>
          <w:tcPr>
            <w:tcW w:w="0" w:type="auto"/>
            <w:hideMark/>
          </w:tcPr>
          <w:p w14:paraId="6900776D"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Độ phức tạp thiết kế (Complexity)</w:t>
            </w:r>
          </w:p>
        </w:tc>
        <w:tc>
          <w:tcPr>
            <w:tcW w:w="0" w:type="auto"/>
            <w:hideMark/>
          </w:tcPr>
          <w:p w14:paraId="51F2735A"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Thấp. Mô hình chuẩn, quen thuộc, dễ hiểu với mọi lập trình viên. Dễ dàng setup ban đầu.</w:t>
            </w:r>
          </w:p>
        </w:tc>
        <w:tc>
          <w:tcPr>
            <w:tcW w:w="4400" w:type="dxa"/>
            <w:hideMark/>
          </w:tcPr>
          <w:p w14:paraId="5D402CF8"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Cao. Cực kỳ khó trong việc thiết kế các "Contracts" (Hợp đồng/Interface) và quản lý vòng đời (Lifecycle) của các Plugin. Đòi hỏi tư duy thiết kế API tốt.</w:t>
            </w:r>
          </w:p>
        </w:tc>
      </w:tr>
      <w:tr w:rsidR="005C06C5" w:rsidRPr="005C06C5" w14:paraId="694237DC" w14:textId="77777777" w:rsidTr="00145979">
        <w:tc>
          <w:tcPr>
            <w:tcW w:w="0" w:type="auto"/>
            <w:hideMark/>
          </w:tcPr>
          <w:p w14:paraId="55DA17EA"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Kiểm thử (Testability)</w:t>
            </w:r>
          </w:p>
        </w:tc>
        <w:tc>
          <w:tcPr>
            <w:tcW w:w="0" w:type="auto"/>
            <w:hideMark/>
          </w:tcPr>
          <w:p w14:paraId="2AD4610D"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Trung bình. Dễ mock các layer (mock Database để test Business), nhưng khó test sự tương tác chéo giữa các module nghiệp vụ.</w:t>
            </w:r>
          </w:p>
        </w:tc>
        <w:tc>
          <w:tcPr>
            <w:tcW w:w="4400" w:type="dxa"/>
            <w:hideMark/>
          </w:tcPr>
          <w:p w14:paraId="309BEF90"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Tốt. Có thể test Core độc lập. Các Plugin cũng có thể được test độc lập hoàn toàn với nhau.</w:t>
            </w:r>
          </w:p>
        </w:tc>
      </w:tr>
      <w:tr w:rsidR="005C06C5" w:rsidRPr="005C06C5" w14:paraId="6219DEC8" w14:textId="77777777" w:rsidTr="00145979">
        <w:tc>
          <w:tcPr>
            <w:tcW w:w="0" w:type="auto"/>
            <w:hideMark/>
          </w:tcPr>
          <w:p w14:paraId="2C65D6E1" w14:textId="77777777" w:rsidR="005C06C5" w:rsidRPr="005C06C5" w:rsidRDefault="005C06C5" w:rsidP="00145979">
            <w:pPr>
              <w:rPr>
                <w:rFonts w:ascii="Times New Roman" w:eastAsia="Times New Roman" w:hAnsi="Times New Roman" w:cs="Times New Roman"/>
                <w:b/>
                <w:bCs/>
                <w:color w:val="1F1F1F"/>
                <w:kern w:val="0"/>
                <w:sz w:val="24"/>
                <w:szCs w:val="24"/>
                <w:lang w:eastAsia="en-ID"/>
                <w14:ligatures w14:val="none"/>
              </w:rPr>
            </w:pPr>
            <w:r w:rsidRPr="005C06C5">
              <w:rPr>
                <w:rFonts w:ascii="Times New Roman" w:eastAsia="Times New Roman" w:hAnsi="Times New Roman" w:cs="Times New Roman"/>
                <w:b/>
                <w:bCs/>
                <w:color w:val="1F1F1F"/>
                <w:kern w:val="0"/>
                <w:sz w:val="24"/>
                <w:szCs w:val="24"/>
                <w:bdr w:val="none" w:sz="0" w:space="0" w:color="auto" w:frame="1"/>
                <w:lang w:eastAsia="en-ID"/>
                <w14:ligatures w14:val="none"/>
              </w:rPr>
              <w:t>Hiệu năng (Performance)</w:t>
            </w:r>
          </w:p>
        </w:tc>
        <w:tc>
          <w:tcPr>
            <w:tcW w:w="0" w:type="auto"/>
            <w:hideMark/>
          </w:tcPr>
          <w:p w14:paraId="59F1350D"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Trung bình - Tốt. Lời gọi hàm trực tiếp. Tuy nhiên dễ mắc lỗi "Sinkhole anti-pattern" (Request đi xuyên qua nhiều tầng không làm gì cả).</w:t>
            </w:r>
          </w:p>
        </w:tc>
        <w:tc>
          <w:tcPr>
            <w:tcW w:w="4400" w:type="dxa"/>
            <w:hideMark/>
          </w:tcPr>
          <w:p w14:paraId="158D2039" w14:textId="77777777" w:rsidR="005C06C5" w:rsidRPr="005C06C5" w:rsidRDefault="005C06C5" w:rsidP="00145979">
            <w:pPr>
              <w:rPr>
                <w:rFonts w:ascii="Times New Roman" w:eastAsia="Times New Roman" w:hAnsi="Times New Roman" w:cs="Times New Roman"/>
                <w:color w:val="1F1F1F"/>
                <w:kern w:val="0"/>
                <w:sz w:val="24"/>
                <w:szCs w:val="24"/>
                <w:lang w:eastAsia="en-ID"/>
                <w14:ligatures w14:val="none"/>
              </w:rPr>
            </w:pPr>
            <w:r w:rsidRPr="005C06C5">
              <w:rPr>
                <w:rFonts w:ascii="Times New Roman" w:eastAsia="Times New Roman" w:hAnsi="Times New Roman" w:cs="Times New Roman"/>
                <w:color w:val="1F1F1F"/>
                <w:kern w:val="0"/>
                <w:sz w:val="24"/>
                <w:szCs w:val="24"/>
                <w:bdr w:val="none" w:sz="0" w:space="0" w:color="auto" w:frame="1"/>
                <w:lang w:eastAsia="en-ID"/>
                <w14:ligatures w14:val="none"/>
              </w:rPr>
              <w:t>Trung bình - Kém. Việc gọi qua các hooks, registry lookup, và nạp thư viện động (dynamic loading) ở thời điểm runtime sẽ gây ra độ trễ (overhead) nhất định.</w:t>
            </w:r>
          </w:p>
        </w:tc>
      </w:tr>
    </w:tbl>
    <w:p w14:paraId="296B32B0" w14:textId="65A8D129" w:rsidR="005C06C5" w:rsidRDefault="005C06C5">
      <w:pPr>
        <w:rPr>
          <w:lang w:val="vi-VN"/>
        </w:rPr>
      </w:pPr>
    </w:p>
    <w:p w14:paraId="186D07AF" w14:textId="2C1DC659" w:rsidR="005C06C5" w:rsidRDefault="005C06C5">
      <w:pPr>
        <w:rPr>
          <w:lang w:val="vi-VN"/>
        </w:rPr>
      </w:pPr>
      <w:r>
        <w:rPr>
          <w:lang w:val="vi-VN"/>
        </w:rPr>
        <w:t>4. Style thích hợp nhất cho CMS</w:t>
      </w:r>
    </w:p>
    <w:p w14:paraId="189F749F" w14:textId="74DACCA5" w:rsidR="005C06C5" w:rsidRPr="005C06C5" w:rsidRDefault="005C06C5" w:rsidP="005C06C5">
      <w:pPr>
        <w:pStyle w:val="NormalWeb"/>
      </w:pPr>
      <w:r w:rsidRPr="005C06C5">
        <w:rPr>
          <w:lang w:val="vi-VN"/>
        </w:rPr>
        <w:t xml:space="preserve">- </w:t>
      </w:r>
      <w:r w:rsidRPr="005C06C5">
        <w:t>Lựa chọn: Microkernel Architecture (Kiến trúc Plugin).</w:t>
      </w:r>
    </w:p>
    <w:p w14:paraId="3849B5E1" w14:textId="0C05CF92" w:rsidR="005C06C5" w:rsidRPr="005C06C5" w:rsidRDefault="005C06C5" w:rsidP="005C06C5">
      <w:pPr>
        <w:pStyle w:val="NormalWeb"/>
      </w:pPr>
      <w:r w:rsidRPr="005C06C5">
        <w:rPr>
          <w:lang w:val="vi-VN"/>
        </w:rPr>
        <w:t xml:space="preserve">- </w:t>
      </w:r>
      <w:r w:rsidRPr="005C06C5">
        <w:t>Giải thích: Ngay từ tiêu đề "Plugin-based CMS", yêu cầu cốt lõi nhất (Architectural Driver) của hệ thống này là sự tùy biến và khả năng mở rộng bởi bên thứ ba (Third-party extensibility).</w:t>
      </w:r>
    </w:p>
    <w:p w14:paraId="7ED34277" w14:textId="77777777" w:rsidR="005C06C5" w:rsidRPr="005C06C5" w:rsidRDefault="005C06C5" w:rsidP="005C06C5">
      <w:pPr>
        <w:pStyle w:val="NormalWeb"/>
        <w:numPr>
          <w:ilvl w:val="0"/>
          <w:numId w:val="1"/>
        </w:numPr>
      </w:pPr>
      <w:r w:rsidRPr="005C06C5">
        <w:t>Bản chất của CMS: Một CMS không bao giờ thỏa mãn được nhu cầu của mọi người dùng ngay từ đầu. Người dùng A cần web bán hàng (cần plugin giỏ hàng), người dùng B cần web tin tức (cần plugin SEO). Nếu dùng Layered, nhóm phát triển core sẽ phải nhét hàng trăm chức năng vào Tầng Business, tạo ra một quái vật nguyên khối.</w:t>
      </w:r>
    </w:p>
    <w:p w14:paraId="09A9C53F" w14:textId="77777777" w:rsidR="005C06C5" w:rsidRPr="005C06C5" w:rsidRDefault="005C06C5" w:rsidP="005C06C5">
      <w:pPr>
        <w:pStyle w:val="NormalWeb"/>
        <w:numPr>
          <w:ilvl w:val="0"/>
          <w:numId w:val="1"/>
        </w:numPr>
      </w:pPr>
      <w:r w:rsidRPr="005C06C5">
        <w:lastRenderedPageBreak/>
        <w:t>Sự phân định ranh giới: Microkernel cho phép bạn (nhà phát triển Core) bảo vệ an toàn cho cơ sở dữ liệu và hệ thống người dùng, trong khi vẫn cho phép các lập trình viên khác (nhà phát triển Plugin) thoải mái sáng tạo các chức năng mới dựa trên bộ API mà bạn mở ra. Điển hình nhất cho sự thành công của kiến trúc này chính là sự thống trị của WordPress hay các phần mềm như Eclipse, VS Code.</w:t>
      </w:r>
    </w:p>
    <w:p w14:paraId="0D4F01B4" w14:textId="77777777" w:rsidR="005C06C5" w:rsidRPr="005C06C5" w:rsidRDefault="005C06C5">
      <w:pPr>
        <w:rPr>
          <w:lang w:val="vi-VN"/>
        </w:rPr>
      </w:pPr>
    </w:p>
    <w:sectPr w:rsidR="005C06C5" w:rsidRPr="005C0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C3F58"/>
    <w:multiLevelType w:val="multilevel"/>
    <w:tmpl w:val="97D2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6C5"/>
    <w:rsid w:val="00281700"/>
    <w:rsid w:val="005C06C5"/>
    <w:rsid w:val="00766565"/>
    <w:rsid w:val="007A006D"/>
    <w:rsid w:val="00B6041B"/>
    <w:rsid w:val="00BF08EC"/>
    <w:rsid w:val="00D349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9714"/>
  <w15:chartTrackingRefBased/>
  <w15:docId w15:val="{F66578D0-C237-4F53-8D6C-56ECEA4A8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C06C5"/>
    <w:rPr>
      <w:b/>
      <w:bCs/>
    </w:rPr>
  </w:style>
  <w:style w:type="table" w:styleId="TableGridLight">
    <w:name w:val="Grid Table Light"/>
    <w:basedOn w:val="TableNormal"/>
    <w:uiPriority w:val="40"/>
    <w:rsid w:val="005C06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5C06C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1943629">
      <w:bodyDiv w:val="1"/>
      <w:marLeft w:val="0"/>
      <w:marRight w:val="0"/>
      <w:marTop w:val="0"/>
      <w:marBottom w:val="0"/>
      <w:divBdr>
        <w:top w:val="none" w:sz="0" w:space="0" w:color="auto"/>
        <w:left w:val="none" w:sz="0" w:space="0" w:color="auto"/>
        <w:bottom w:val="none" w:sz="0" w:space="0" w:color="auto"/>
        <w:right w:val="none" w:sz="0" w:space="0" w:color="auto"/>
      </w:divBdr>
    </w:div>
    <w:div w:id="982270058">
      <w:bodyDiv w:val="1"/>
      <w:marLeft w:val="0"/>
      <w:marRight w:val="0"/>
      <w:marTop w:val="0"/>
      <w:marBottom w:val="0"/>
      <w:divBdr>
        <w:top w:val="none" w:sz="0" w:space="0" w:color="auto"/>
        <w:left w:val="none" w:sz="0" w:space="0" w:color="auto"/>
        <w:bottom w:val="none" w:sz="0" w:space="0" w:color="auto"/>
        <w:right w:val="none" w:sz="0" w:space="0" w:color="auto"/>
      </w:divBdr>
    </w:div>
    <w:div w:id="1607736248">
      <w:bodyDiv w:val="1"/>
      <w:marLeft w:val="0"/>
      <w:marRight w:val="0"/>
      <w:marTop w:val="0"/>
      <w:marBottom w:val="0"/>
      <w:divBdr>
        <w:top w:val="none" w:sz="0" w:space="0" w:color="auto"/>
        <w:left w:val="none" w:sz="0" w:space="0" w:color="auto"/>
        <w:bottom w:val="none" w:sz="0" w:space="0" w:color="auto"/>
        <w:right w:val="none" w:sz="0" w:space="0" w:color="auto"/>
      </w:divBdr>
    </w:div>
    <w:div w:id="1758624579">
      <w:bodyDiv w:val="1"/>
      <w:marLeft w:val="0"/>
      <w:marRight w:val="0"/>
      <w:marTop w:val="0"/>
      <w:marBottom w:val="0"/>
      <w:divBdr>
        <w:top w:val="none" w:sz="0" w:space="0" w:color="auto"/>
        <w:left w:val="none" w:sz="0" w:space="0" w:color="auto"/>
        <w:bottom w:val="none" w:sz="0" w:space="0" w:color="auto"/>
        <w:right w:val="none" w:sz="0" w:space="0" w:color="auto"/>
      </w:divBdr>
    </w:div>
    <w:div w:id="178634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Hửu Thái</dc:creator>
  <cp:keywords/>
  <dc:description/>
  <cp:lastModifiedBy>Lê Văn Hửu Thái</cp:lastModifiedBy>
  <cp:revision>1</cp:revision>
  <dcterms:created xsi:type="dcterms:W3CDTF">2026-03-14T09:22:00Z</dcterms:created>
  <dcterms:modified xsi:type="dcterms:W3CDTF">2026-03-14T09:28:00Z</dcterms:modified>
</cp:coreProperties>
</file>