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dethi | baigiang | giaoan | tu lieu | sodoweb | chat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.jsp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Kênh tổng - chat - online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Trường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Nhiều trường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&lt;button&gt;Đăng chủ đề&lt;button&gt;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Công cụ tìm kiếm hiện từ khó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Bài viết tìm gần nhà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Quy định nhà trường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*-*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*-*-* Văn chỉ đạo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STT | Số ký hiệu | Ngày ban hành | Trích yếu | File đính kèm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*-*-*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Tên File | gửi lên (Ngày tháng năm) | Dung lượng | lượt tải | Tải (Nút tải)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*-* Tài nguyên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Sáng kiến kinh nghiệm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Tài liệu tham khảo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Phần mềm hỗ trợ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*-* Thống kê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Đang truy cập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Hôm nay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 Tổng lượt truy cập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 adroid: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Follow: tạo sự tương tác lẫn nhau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Hệ thống: Đăng bài viết, Like, share, bình luận, chat, điểm tích điểm trừ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*-* Mỗi năm: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- 3 triệu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- 1 triệu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*-*-* Vô học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Đăng ký tạo thẻ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*-*-* Cuối năm học: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Lưu trữ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Xét lên lớp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AI: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Nhập info hs thi tuyển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*-* Người kiểm duyệt góp ý - Tài liệu tham khảo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*-* Đăng nhập bằng vân tay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*-*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Đẩy gậy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Chạy ngắn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Nhảy bật xa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*-* Quản lý hành chính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*-* Trao đổi thông tin trực tuyến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*-* Đua sự giúp đỡ hỗ trợ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*-* Ảnh nền trường (login)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*-* Hệ thống thư từ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*-* Nhà trường gửi thông báo - Phần mềm nhận thông báo, danh sách thông báo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*-* Crush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*-* Vietsub - Kiếm tiền cho hs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*-* Giải bài tập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*-* Giải bài tập cùng bạn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*-* Bài học mới được cập nhật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*-* Tìm kiếm hàng ngày bài học được soạn từ GV giỏi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*-* Hệ thống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 Tất cả nội dung trong chương trình SGK, bài tập, từ lớp 1 -&gt; 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Hướng phát triển: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Đặt trong phòng lạnh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Học phí đóng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qua thẻ ATM, VISA, MASTERCARD,...Ví điện tử: Viettelpay, momo, airpay, zalopay,..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*-* Phần mềm soạn thảo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 1 -&gt;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THCS 6 -&gt; 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THPT 10 -&gt; 12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TH2: THCS &amp; THPT 6 -&gt; 12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*-* Chọn trường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Hiện lớp học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