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37A67">
      <w:pPr>
        <w:spacing w:line="360" w:lineRule="auto"/>
        <w:jc w:val="center"/>
      </w:pPr>
      <w:r>
        <w:drawing>
          <wp:inline distT="0" distB="0" distL="0" distR="0">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50BBC4C">
      <w:pPr>
        <w:spacing w:line="360" w:lineRule="auto"/>
        <w:jc w:val="center"/>
      </w:pPr>
    </w:p>
    <w:p w14:paraId="0E43AB9E">
      <w:pPr>
        <w:spacing w:line="360" w:lineRule="auto"/>
        <w:ind w:right="240"/>
        <w:jc w:val="right"/>
        <w:rPr>
          <w:b/>
          <w:bCs/>
          <w:sz w:val="48"/>
          <w:szCs w:val="48"/>
        </w:rPr>
      </w:pPr>
    </w:p>
    <w:p w14:paraId="551B977A">
      <w:pPr>
        <w:spacing w:line="360" w:lineRule="auto"/>
        <w:ind w:right="240"/>
        <w:jc w:val="right"/>
        <w:rPr>
          <w:b/>
          <w:bCs/>
          <w:sz w:val="48"/>
          <w:szCs w:val="48"/>
        </w:rPr>
      </w:pPr>
    </w:p>
    <w:p w14:paraId="1E8EFD50">
      <w:pPr>
        <w:spacing w:line="360" w:lineRule="auto"/>
        <w:ind w:right="240"/>
        <w:jc w:val="right"/>
        <w:rPr>
          <w:b/>
          <w:bCs/>
          <w:sz w:val="48"/>
          <w:szCs w:val="48"/>
        </w:rPr>
      </w:pPr>
    </w:p>
    <w:p w14:paraId="6E989F4E">
      <w:pPr>
        <w:pStyle w:val="17"/>
        <w:spacing w:line="360" w:lineRule="auto"/>
        <w:jc w:val="center"/>
        <w:rPr>
          <w:rFonts w:ascii="Times New Roman" w:hAnsi="Times New Roman" w:cs="Times New Roman"/>
          <w:bCs/>
        </w:rPr>
      </w:pPr>
      <w:r>
        <w:rPr>
          <w:rFonts w:ascii="Times New Roman" w:hAnsi="Times New Roman" w:cs="Times New Roman"/>
        </w:rPr>
        <w:fldChar w:fldCharType="begin"/>
      </w:r>
      <w:r>
        <w:rPr>
          <w:rFonts w:ascii="Times New Roman" w:hAnsi="Times New Roman" w:cs="Times New Roman"/>
        </w:rPr>
        <w:instrText xml:space="preserve"> DOCPROPERTY  Title  \* MERGEFORMAT </w:instrText>
      </w:r>
      <w:r>
        <w:rPr>
          <w:rFonts w:ascii="Times New Roman" w:hAnsi="Times New Roman" w:cs="Times New Roman"/>
        </w:rPr>
        <w:fldChar w:fldCharType="separate"/>
      </w:r>
      <w:r>
        <w:rPr>
          <w:rFonts w:ascii="Times New Roman" w:hAnsi="Times New Roman" w:cs="Times New Roman"/>
        </w:rPr>
        <w:t>Requirement</w:t>
      </w:r>
      <w:r>
        <w:rPr>
          <w:rFonts w:ascii="Times New Roman" w:hAnsi="Times New Roman" w:cs="Times New Roman"/>
          <w:lang w:val="vi-VN"/>
        </w:rPr>
        <w:t xml:space="preserve"> &amp; Design</w:t>
      </w:r>
      <w:r>
        <w:rPr>
          <w:rFonts w:ascii="Times New Roman" w:hAnsi="Times New Roman" w:cs="Times New Roman"/>
        </w:rPr>
        <w:t xml:space="preserve"> Specification</w:t>
      </w:r>
      <w:r>
        <w:rPr>
          <w:rFonts w:ascii="Times New Roman" w:hAnsi="Times New Roman" w:cs="Times New Roman"/>
        </w:rPr>
        <w:fldChar w:fldCharType="end"/>
      </w:r>
    </w:p>
    <w:p w14:paraId="114B562D">
      <w:pPr>
        <w:spacing w:before="120" w:line="360" w:lineRule="auto"/>
        <w:jc w:val="cente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Online Clothing Shop Website</w:t>
      </w:r>
    </w:p>
    <w:p w14:paraId="4023D5E2">
      <w:pPr>
        <w:spacing w:before="120" w:line="360" w:lineRule="auto"/>
        <w:jc w:val="center"/>
        <w:rPr>
          <w:b/>
          <w:bCs/>
          <w:sz w:val="28"/>
          <w:szCs w:val="28"/>
        </w:rPr>
      </w:pPr>
      <w:r>
        <w:rPr>
          <w:b/>
          <w:bCs/>
          <w:sz w:val="28"/>
          <w:szCs w:val="28"/>
        </w:rPr>
        <w:t>Version: 1.0</w:t>
      </w:r>
    </w:p>
    <w:p w14:paraId="39D10ADB">
      <w:pPr>
        <w:spacing w:before="120" w:line="360" w:lineRule="auto"/>
        <w:jc w:val="center"/>
        <w:rPr>
          <w:b/>
          <w:bCs/>
          <w:sz w:val="24"/>
        </w:rPr>
      </w:pPr>
    </w:p>
    <w:p w14:paraId="239A3F8A">
      <w:pPr>
        <w:spacing w:before="120" w:line="360" w:lineRule="auto"/>
        <w:jc w:val="center"/>
        <w:rPr>
          <w:b/>
          <w:bCs/>
          <w:sz w:val="24"/>
        </w:rPr>
      </w:pPr>
    </w:p>
    <w:p w14:paraId="6F844BA6">
      <w:pPr>
        <w:spacing w:before="120" w:line="360" w:lineRule="auto"/>
        <w:jc w:val="center"/>
        <w:rPr>
          <w:b/>
          <w:bCs/>
          <w:sz w:val="24"/>
        </w:rPr>
      </w:pPr>
    </w:p>
    <w:p w14:paraId="41571A30">
      <w:pPr>
        <w:spacing w:before="120" w:line="360" w:lineRule="auto"/>
        <w:jc w:val="center"/>
        <w:rPr>
          <w:b/>
          <w:bCs/>
          <w:sz w:val="24"/>
        </w:rPr>
      </w:pPr>
    </w:p>
    <w:p w14:paraId="45947915">
      <w:pPr>
        <w:spacing w:before="120" w:line="360" w:lineRule="auto"/>
        <w:jc w:val="center"/>
        <w:rPr>
          <w:b/>
          <w:bCs/>
          <w:sz w:val="24"/>
        </w:rPr>
      </w:pPr>
    </w:p>
    <w:p w14:paraId="6BF5E5B4">
      <w:pPr>
        <w:spacing w:before="120" w:line="360" w:lineRule="auto"/>
        <w:jc w:val="center"/>
        <w:rPr>
          <w:b/>
          <w:bCs/>
          <w:sz w:val="24"/>
        </w:rPr>
      </w:pPr>
    </w:p>
    <w:p w14:paraId="537A2ABE">
      <w:pPr>
        <w:spacing w:before="120" w:line="360" w:lineRule="auto"/>
        <w:jc w:val="center"/>
        <w:rPr>
          <w:b/>
          <w:bCs/>
          <w:sz w:val="24"/>
        </w:rPr>
      </w:pPr>
    </w:p>
    <w:p w14:paraId="10C69AB6">
      <w:pPr>
        <w:spacing w:before="120" w:line="360" w:lineRule="auto"/>
        <w:jc w:val="center"/>
        <w:rPr>
          <w:b/>
          <w:bCs/>
          <w:sz w:val="24"/>
        </w:rPr>
      </w:pPr>
    </w:p>
    <w:p w14:paraId="2E29E9DF">
      <w:pPr>
        <w:spacing w:before="120" w:line="360" w:lineRule="auto"/>
        <w:jc w:val="center"/>
        <w:rPr>
          <w:b/>
          <w:bCs/>
          <w:sz w:val="24"/>
        </w:rPr>
      </w:pPr>
    </w:p>
    <w:p w14:paraId="18FDDADE">
      <w:pPr>
        <w:spacing w:before="120" w:line="360" w:lineRule="auto"/>
        <w:jc w:val="center"/>
        <w:rPr>
          <w:b/>
          <w:bCs/>
          <w:sz w:val="24"/>
        </w:rPr>
      </w:pPr>
    </w:p>
    <w:p w14:paraId="5DC23BBB">
      <w:pPr>
        <w:spacing w:before="89"/>
        <w:ind w:left="2526" w:right="2171"/>
        <w:jc w:val="center"/>
        <w:rPr>
          <w:rFonts w:cstheme="minorHAnsi"/>
          <w:sz w:val="28"/>
          <w:szCs w:val="28"/>
        </w:rPr>
      </w:pPr>
      <w:r>
        <w:rPr>
          <w:rFonts w:cstheme="minorHAnsi"/>
          <w:sz w:val="28"/>
          <w:szCs w:val="28"/>
        </w:rPr>
        <w:t xml:space="preserve">– </w:t>
      </w:r>
      <w:r>
        <w:rPr>
          <w:rFonts w:hint="default" w:cstheme="minorHAnsi"/>
          <w:sz w:val="28"/>
          <w:szCs w:val="28"/>
          <w:lang w:val="en-US"/>
        </w:rPr>
        <w:t>CanTho</w:t>
      </w:r>
      <w:r>
        <w:rPr>
          <w:rFonts w:cstheme="minorHAnsi"/>
          <w:sz w:val="28"/>
          <w:szCs w:val="28"/>
        </w:rPr>
        <w:t xml:space="preserve">, </w:t>
      </w:r>
      <w:r>
        <w:rPr>
          <w:rFonts w:hint="default" w:cstheme="minorHAnsi"/>
          <w:sz w:val="28"/>
          <w:szCs w:val="28"/>
          <w:lang w:val="en-US"/>
        </w:rPr>
        <w:t>January</w:t>
      </w:r>
      <w:r>
        <w:rPr>
          <w:rFonts w:cstheme="minorHAnsi"/>
          <w:sz w:val="28"/>
          <w:szCs w:val="28"/>
        </w:rPr>
        <w:t xml:space="preserve"> 202</w:t>
      </w:r>
      <w:r>
        <w:rPr>
          <w:rFonts w:hint="default" w:cstheme="minorHAnsi"/>
          <w:sz w:val="28"/>
          <w:szCs w:val="28"/>
          <w:lang w:val="en-US"/>
        </w:rPr>
        <w:t>5</w:t>
      </w:r>
      <w:r>
        <w:rPr>
          <w:rFonts w:cstheme="minorHAnsi"/>
          <w:sz w:val="28"/>
          <w:szCs w:val="28"/>
        </w:rPr>
        <w:t xml:space="preserve"> –</w:t>
      </w:r>
    </w:p>
    <w:p w14:paraId="7F7A60E7">
      <w:pPr>
        <w:rPr>
          <w:b/>
          <w:bCs/>
          <w:sz w:val="28"/>
          <w:szCs w:val="28"/>
        </w:rPr>
      </w:pPr>
    </w:p>
    <w:p w14:paraId="14E4744F">
      <w:pPr>
        <w:pStyle w:val="2"/>
      </w:pPr>
      <w:bookmarkStart w:id="0" w:name="_Toc143617337"/>
      <w:bookmarkStart w:id="1" w:name="_Toc126827254"/>
      <w:bookmarkStart w:id="2" w:name="_Toc83330272"/>
      <w:bookmarkStart w:id="3" w:name="_Toc134475437"/>
      <w:bookmarkStart w:id="4" w:name="_Toc83330363"/>
      <w:r>
        <w:t>Record of Changes</w:t>
      </w:r>
      <w:bookmarkEnd w:id="0"/>
      <w:bookmarkEnd w:id="1"/>
      <w:bookmarkEnd w:id="2"/>
      <w:bookmarkEnd w:id="3"/>
      <w:bookmarkEnd w:id="4"/>
    </w:p>
    <w:tbl>
      <w:tblPr>
        <w:tblStyle w:val="8"/>
        <w:tblW w:w="979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990"/>
        <w:gridCol w:w="810"/>
        <w:gridCol w:w="1234"/>
        <w:gridCol w:w="5770"/>
      </w:tblGrid>
      <w:tr w14:paraId="1B19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1B4EADE1">
            <w:pPr>
              <w:pStyle w:val="34"/>
            </w:pPr>
            <w:r>
              <w:t>Version</w:t>
            </w:r>
          </w:p>
        </w:tc>
        <w:tc>
          <w:tcPr>
            <w:tcW w:w="990" w:type="dxa"/>
            <w:shd w:val="clear" w:color="auto" w:fill="FFE8E1"/>
          </w:tcPr>
          <w:p w14:paraId="3471468A">
            <w:pPr>
              <w:pStyle w:val="34"/>
            </w:pPr>
            <w:r>
              <w:t>Date</w:t>
            </w:r>
          </w:p>
        </w:tc>
        <w:tc>
          <w:tcPr>
            <w:tcW w:w="810" w:type="dxa"/>
            <w:shd w:val="clear" w:color="auto" w:fill="FFE8E1"/>
          </w:tcPr>
          <w:p w14:paraId="78ABDFA4">
            <w:pPr>
              <w:pStyle w:val="34"/>
            </w:pPr>
            <w:r>
              <w:t>A*</w:t>
            </w:r>
            <w:r>
              <w:br w:type="textWrapping"/>
            </w:r>
            <w:r>
              <w:t>M, D</w:t>
            </w:r>
          </w:p>
        </w:tc>
        <w:tc>
          <w:tcPr>
            <w:tcW w:w="1234" w:type="dxa"/>
            <w:shd w:val="clear" w:color="auto" w:fill="FFE8E1"/>
          </w:tcPr>
          <w:p w14:paraId="74AF89AA">
            <w:pPr>
              <w:pStyle w:val="34"/>
            </w:pPr>
            <w:r>
              <w:t>In charge</w:t>
            </w:r>
          </w:p>
        </w:tc>
        <w:tc>
          <w:tcPr>
            <w:tcW w:w="5770" w:type="dxa"/>
            <w:shd w:val="clear" w:color="auto" w:fill="FFE8E1"/>
          </w:tcPr>
          <w:p w14:paraId="0D413EF7">
            <w:pPr>
              <w:pStyle w:val="34"/>
            </w:pPr>
            <w:r>
              <w:t>Change Description</w:t>
            </w:r>
          </w:p>
        </w:tc>
      </w:tr>
      <w:tr w14:paraId="6ECD0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11779E5">
            <w:pPr>
              <w:pStyle w:val="33"/>
            </w:pPr>
          </w:p>
        </w:tc>
        <w:tc>
          <w:tcPr>
            <w:tcW w:w="990" w:type="dxa"/>
          </w:tcPr>
          <w:p w14:paraId="6CAC104B">
            <w:pPr>
              <w:pStyle w:val="33"/>
              <w:jc w:val="center"/>
            </w:pPr>
          </w:p>
        </w:tc>
        <w:tc>
          <w:tcPr>
            <w:tcW w:w="810" w:type="dxa"/>
          </w:tcPr>
          <w:p w14:paraId="1FF9FFBD">
            <w:pPr>
              <w:pStyle w:val="33"/>
            </w:pPr>
          </w:p>
        </w:tc>
        <w:tc>
          <w:tcPr>
            <w:tcW w:w="1234" w:type="dxa"/>
          </w:tcPr>
          <w:p w14:paraId="54D4BE1D">
            <w:pPr>
              <w:pStyle w:val="33"/>
            </w:pPr>
          </w:p>
        </w:tc>
        <w:tc>
          <w:tcPr>
            <w:tcW w:w="5770" w:type="dxa"/>
          </w:tcPr>
          <w:p w14:paraId="008E512E">
            <w:pPr>
              <w:pStyle w:val="33"/>
            </w:pPr>
          </w:p>
        </w:tc>
      </w:tr>
      <w:tr w14:paraId="6306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9C89A0F">
            <w:pPr>
              <w:pStyle w:val="33"/>
            </w:pPr>
          </w:p>
        </w:tc>
        <w:tc>
          <w:tcPr>
            <w:tcW w:w="990" w:type="dxa"/>
          </w:tcPr>
          <w:p w14:paraId="2FCB1422">
            <w:pPr>
              <w:pStyle w:val="33"/>
              <w:jc w:val="center"/>
            </w:pPr>
          </w:p>
        </w:tc>
        <w:tc>
          <w:tcPr>
            <w:tcW w:w="810" w:type="dxa"/>
          </w:tcPr>
          <w:p w14:paraId="1CD0184C">
            <w:pPr>
              <w:pStyle w:val="33"/>
            </w:pPr>
          </w:p>
        </w:tc>
        <w:tc>
          <w:tcPr>
            <w:tcW w:w="1234" w:type="dxa"/>
          </w:tcPr>
          <w:p w14:paraId="7640DB12">
            <w:pPr>
              <w:pStyle w:val="33"/>
            </w:pPr>
          </w:p>
        </w:tc>
        <w:tc>
          <w:tcPr>
            <w:tcW w:w="5770" w:type="dxa"/>
          </w:tcPr>
          <w:p w14:paraId="31213BF9">
            <w:pPr>
              <w:pStyle w:val="33"/>
            </w:pPr>
          </w:p>
        </w:tc>
      </w:tr>
      <w:tr w14:paraId="5466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E145738">
            <w:pPr>
              <w:pStyle w:val="33"/>
            </w:pPr>
          </w:p>
        </w:tc>
        <w:tc>
          <w:tcPr>
            <w:tcW w:w="990" w:type="dxa"/>
          </w:tcPr>
          <w:p w14:paraId="3D62A87B">
            <w:pPr>
              <w:pStyle w:val="33"/>
              <w:jc w:val="center"/>
            </w:pPr>
          </w:p>
        </w:tc>
        <w:tc>
          <w:tcPr>
            <w:tcW w:w="810" w:type="dxa"/>
          </w:tcPr>
          <w:p w14:paraId="0CE645D0">
            <w:pPr>
              <w:pStyle w:val="33"/>
            </w:pPr>
          </w:p>
        </w:tc>
        <w:tc>
          <w:tcPr>
            <w:tcW w:w="1234" w:type="dxa"/>
          </w:tcPr>
          <w:p w14:paraId="7910E8D8">
            <w:pPr>
              <w:pStyle w:val="33"/>
            </w:pPr>
          </w:p>
        </w:tc>
        <w:tc>
          <w:tcPr>
            <w:tcW w:w="5770" w:type="dxa"/>
          </w:tcPr>
          <w:p w14:paraId="18C18DB9">
            <w:pPr>
              <w:pStyle w:val="33"/>
            </w:pPr>
          </w:p>
        </w:tc>
      </w:tr>
      <w:tr w14:paraId="177E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AF6813">
            <w:pPr>
              <w:pStyle w:val="33"/>
            </w:pPr>
          </w:p>
        </w:tc>
        <w:tc>
          <w:tcPr>
            <w:tcW w:w="990" w:type="dxa"/>
          </w:tcPr>
          <w:p w14:paraId="1E385D39">
            <w:pPr>
              <w:pStyle w:val="33"/>
              <w:jc w:val="center"/>
            </w:pPr>
          </w:p>
        </w:tc>
        <w:tc>
          <w:tcPr>
            <w:tcW w:w="810" w:type="dxa"/>
          </w:tcPr>
          <w:p w14:paraId="735D0FA6">
            <w:pPr>
              <w:pStyle w:val="33"/>
            </w:pPr>
          </w:p>
        </w:tc>
        <w:tc>
          <w:tcPr>
            <w:tcW w:w="1234" w:type="dxa"/>
          </w:tcPr>
          <w:p w14:paraId="542E5022">
            <w:pPr>
              <w:pStyle w:val="33"/>
            </w:pPr>
          </w:p>
        </w:tc>
        <w:tc>
          <w:tcPr>
            <w:tcW w:w="5770" w:type="dxa"/>
          </w:tcPr>
          <w:p w14:paraId="0FC519DF">
            <w:pPr>
              <w:pStyle w:val="33"/>
            </w:pPr>
          </w:p>
        </w:tc>
      </w:tr>
      <w:tr w14:paraId="099F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09B27CB">
            <w:pPr>
              <w:pStyle w:val="33"/>
            </w:pPr>
          </w:p>
        </w:tc>
        <w:tc>
          <w:tcPr>
            <w:tcW w:w="990" w:type="dxa"/>
          </w:tcPr>
          <w:p w14:paraId="3B528EA2">
            <w:pPr>
              <w:pStyle w:val="33"/>
              <w:jc w:val="center"/>
            </w:pPr>
          </w:p>
        </w:tc>
        <w:tc>
          <w:tcPr>
            <w:tcW w:w="810" w:type="dxa"/>
          </w:tcPr>
          <w:p w14:paraId="6936A84D">
            <w:pPr>
              <w:pStyle w:val="33"/>
            </w:pPr>
          </w:p>
        </w:tc>
        <w:tc>
          <w:tcPr>
            <w:tcW w:w="1234" w:type="dxa"/>
          </w:tcPr>
          <w:p w14:paraId="70E38ECD">
            <w:pPr>
              <w:pStyle w:val="33"/>
            </w:pPr>
          </w:p>
        </w:tc>
        <w:tc>
          <w:tcPr>
            <w:tcW w:w="5770" w:type="dxa"/>
          </w:tcPr>
          <w:p w14:paraId="64EA3FD6">
            <w:pPr>
              <w:pStyle w:val="33"/>
            </w:pPr>
          </w:p>
        </w:tc>
      </w:tr>
      <w:tr w14:paraId="67E5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7820539">
            <w:pPr>
              <w:pStyle w:val="33"/>
            </w:pPr>
          </w:p>
        </w:tc>
        <w:tc>
          <w:tcPr>
            <w:tcW w:w="990" w:type="dxa"/>
          </w:tcPr>
          <w:p w14:paraId="320F4EB9">
            <w:pPr>
              <w:pStyle w:val="33"/>
              <w:jc w:val="center"/>
            </w:pPr>
          </w:p>
        </w:tc>
        <w:tc>
          <w:tcPr>
            <w:tcW w:w="810" w:type="dxa"/>
          </w:tcPr>
          <w:p w14:paraId="104BE215">
            <w:pPr>
              <w:pStyle w:val="33"/>
            </w:pPr>
          </w:p>
        </w:tc>
        <w:tc>
          <w:tcPr>
            <w:tcW w:w="1234" w:type="dxa"/>
          </w:tcPr>
          <w:p w14:paraId="4A2CEF0F">
            <w:pPr>
              <w:pStyle w:val="33"/>
            </w:pPr>
          </w:p>
        </w:tc>
        <w:tc>
          <w:tcPr>
            <w:tcW w:w="5770" w:type="dxa"/>
          </w:tcPr>
          <w:p w14:paraId="38DBEB77">
            <w:pPr>
              <w:pStyle w:val="33"/>
            </w:pPr>
          </w:p>
        </w:tc>
      </w:tr>
      <w:tr w14:paraId="2738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823282D">
            <w:pPr>
              <w:pStyle w:val="33"/>
            </w:pPr>
          </w:p>
        </w:tc>
        <w:tc>
          <w:tcPr>
            <w:tcW w:w="990" w:type="dxa"/>
          </w:tcPr>
          <w:p w14:paraId="57C936D0">
            <w:pPr>
              <w:pStyle w:val="33"/>
              <w:jc w:val="center"/>
            </w:pPr>
          </w:p>
        </w:tc>
        <w:tc>
          <w:tcPr>
            <w:tcW w:w="810" w:type="dxa"/>
          </w:tcPr>
          <w:p w14:paraId="5D48BC0D">
            <w:pPr>
              <w:pStyle w:val="33"/>
            </w:pPr>
          </w:p>
        </w:tc>
        <w:tc>
          <w:tcPr>
            <w:tcW w:w="1234" w:type="dxa"/>
          </w:tcPr>
          <w:p w14:paraId="4A632D8B">
            <w:pPr>
              <w:pStyle w:val="33"/>
            </w:pPr>
          </w:p>
        </w:tc>
        <w:tc>
          <w:tcPr>
            <w:tcW w:w="5770" w:type="dxa"/>
          </w:tcPr>
          <w:p w14:paraId="59D6F9C6">
            <w:pPr>
              <w:pStyle w:val="33"/>
            </w:pPr>
          </w:p>
        </w:tc>
      </w:tr>
      <w:tr w14:paraId="72C4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74EF30">
            <w:pPr>
              <w:pStyle w:val="33"/>
            </w:pPr>
          </w:p>
        </w:tc>
        <w:tc>
          <w:tcPr>
            <w:tcW w:w="990" w:type="dxa"/>
          </w:tcPr>
          <w:p w14:paraId="5408DB94">
            <w:pPr>
              <w:pStyle w:val="33"/>
              <w:jc w:val="center"/>
            </w:pPr>
          </w:p>
        </w:tc>
        <w:tc>
          <w:tcPr>
            <w:tcW w:w="810" w:type="dxa"/>
          </w:tcPr>
          <w:p w14:paraId="72DCA01E">
            <w:pPr>
              <w:pStyle w:val="33"/>
            </w:pPr>
          </w:p>
        </w:tc>
        <w:tc>
          <w:tcPr>
            <w:tcW w:w="1234" w:type="dxa"/>
          </w:tcPr>
          <w:p w14:paraId="14F7998F">
            <w:pPr>
              <w:pStyle w:val="33"/>
            </w:pPr>
          </w:p>
        </w:tc>
        <w:tc>
          <w:tcPr>
            <w:tcW w:w="5770" w:type="dxa"/>
          </w:tcPr>
          <w:p w14:paraId="79CAC3C2">
            <w:pPr>
              <w:pStyle w:val="33"/>
            </w:pPr>
          </w:p>
        </w:tc>
      </w:tr>
      <w:tr w14:paraId="48E6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7F4E1FF">
            <w:pPr>
              <w:pStyle w:val="33"/>
            </w:pPr>
          </w:p>
        </w:tc>
        <w:tc>
          <w:tcPr>
            <w:tcW w:w="990" w:type="dxa"/>
          </w:tcPr>
          <w:p w14:paraId="588EB7E5">
            <w:pPr>
              <w:pStyle w:val="33"/>
              <w:jc w:val="center"/>
            </w:pPr>
          </w:p>
        </w:tc>
        <w:tc>
          <w:tcPr>
            <w:tcW w:w="810" w:type="dxa"/>
          </w:tcPr>
          <w:p w14:paraId="7631B83C">
            <w:pPr>
              <w:pStyle w:val="33"/>
            </w:pPr>
          </w:p>
        </w:tc>
        <w:tc>
          <w:tcPr>
            <w:tcW w:w="1234" w:type="dxa"/>
          </w:tcPr>
          <w:p w14:paraId="6C75D326">
            <w:pPr>
              <w:pStyle w:val="33"/>
            </w:pPr>
          </w:p>
        </w:tc>
        <w:tc>
          <w:tcPr>
            <w:tcW w:w="5770" w:type="dxa"/>
          </w:tcPr>
          <w:p w14:paraId="7F3254A8">
            <w:pPr>
              <w:pStyle w:val="33"/>
            </w:pPr>
          </w:p>
        </w:tc>
      </w:tr>
      <w:tr w14:paraId="677C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69FCBBB">
            <w:pPr>
              <w:pStyle w:val="33"/>
            </w:pPr>
          </w:p>
        </w:tc>
        <w:tc>
          <w:tcPr>
            <w:tcW w:w="990" w:type="dxa"/>
          </w:tcPr>
          <w:p w14:paraId="4B57A6A4">
            <w:pPr>
              <w:pStyle w:val="33"/>
              <w:jc w:val="center"/>
            </w:pPr>
          </w:p>
        </w:tc>
        <w:tc>
          <w:tcPr>
            <w:tcW w:w="810" w:type="dxa"/>
          </w:tcPr>
          <w:p w14:paraId="7CA0B605">
            <w:pPr>
              <w:pStyle w:val="33"/>
            </w:pPr>
          </w:p>
        </w:tc>
        <w:tc>
          <w:tcPr>
            <w:tcW w:w="1234" w:type="dxa"/>
          </w:tcPr>
          <w:p w14:paraId="3C73D2DB">
            <w:pPr>
              <w:pStyle w:val="33"/>
            </w:pPr>
          </w:p>
        </w:tc>
        <w:tc>
          <w:tcPr>
            <w:tcW w:w="5770" w:type="dxa"/>
          </w:tcPr>
          <w:p w14:paraId="426CEAE8">
            <w:pPr>
              <w:pStyle w:val="33"/>
            </w:pPr>
          </w:p>
        </w:tc>
      </w:tr>
      <w:tr w14:paraId="574E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5259F45">
            <w:pPr>
              <w:pStyle w:val="33"/>
            </w:pPr>
          </w:p>
        </w:tc>
        <w:tc>
          <w:tcPr>
            <w:tcW w:w="990" w:type="dxa"/>
          </w:tcPr>
          <w:p w14:paraId="7F5BDA34">
            <w:pPr>
              <w:pStyle w:val="33"/>
              <w:jc w:val="center"/>
            </w:pPr>
          </w:p>
        </w:tc>
        <w:tc>
          <w:tcPr>
            <w:tcW w:w="810" w:type="dxa"/>
          </w:tcPr>
          <w:p w14:paraId="01CEE951">
            <w:pPr>
              <w:pStyle w:val="33"/>
            </w:pPr>
          </w:p>
        </w:tc>
        <w:tc>
          <w:tcPr>
            <w:tcW w:w="1234" w:type="dxa"/>
          </w:tcPr>
          <w:p w14:paraId="79D9759B">
            <w:pPr>
              <w:pStyle w:val="33"/>
            </w:pPr>
          </w:p>
        </w:tc>
        <w:tc>
          <w:tcPr>
            <w:tcW w:w="5770" w:type="dxa"/>
          </w:tcPr>
          <w:p w14:paraId="2681A975">
            <w:pPr>
              <w:pStyle w:val="33"/>
            </w:pPr>
          </w:p>
        </w:tc>
      </w:tr>
      <w:tr w14:paraId="7198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2092640">
            <w:pPr>
              <w:pStyle w:val="33"/>
            </w:pPr>
          </w:p>
        </w:tc>
        <w:tc>
          <w:tcPr>
            <w:tcW w:w="990" w:type="dxa"/>
          </w:tcPr>
          <w:p w14:paraId="340D229E">
            <w:pPr>
              <w:pStyle w:val="33"/>
              <w:jc w:val="center"/>
            </w:pPr>
          </w:p>
        </w:tc>
        <w:tc>
          <w:tcPr>
            <w:tcW w:w="810" w:type="dxa"/>
          </w:tcPr>
          <w:p w14:paraId="76F5D82C">
            <w:pPr>
              <w:pStyle w:val="33"/>
            </w:pPr>
          </w:p>
        </w:tc>
        <w:tc>
          <w:tcPr>
            <w:tcW w:w="1234" w:type="dxa"/>
          </w:tcPr>
          <w:p w14:paraId="5072F97C">
            <w:pPr>
              <w:pStyle w:val="33"/>
            </w:pPr>
          </w:p>
        </w:tc>
        <w:tc>
          <w:tcPr>
            <w:tcW w:w="5770" w:type="dxa"/>
          </w:tcPr>
          <w:p w14:paraId="65D9DA4B">
            <w:pPr>
              <w:pStyle w:val="33"/>
            </w:pPr>
          </w:p>
        </w:tc>
      </w:tr>
    </w:tbl>
    <w:p w14:paraId="7D4F1F19">
      <w:pPr>
        <w:rPr>
          <w:rFonts w:cstheme="minorHAnsi"/>
          <w:sz w:val="28"/>
          <w:szCs w:val="28"/>
        </w:rPr>
      </w:pPr>
      <w:r>
        <w:t>*A - Added M - Modified D - Deleted</w:t>
      </w:r>
    </w:p>
    <w:p w14:paraId="5F68ED27">
      <w:pPr>
        <w:spacing w:line="360" w:lineRule="auto"/>
        <w:rPr>
          <w:b/>
          <w:sz w:val="32"/>
          <w:szCs w:val="32"/>
        </w:rPr>
      </w:pPr>
      <w:r>
        <w:br w:type="page"/>
      </w:r>
    </w:p>
    <w:sdt>
      <w:sdtPr>
        <w:rPr>
          <w:rFonts w:ascii="Times New Roman" w:hAnsi="Times New Roman" w:eastAsia="Times New Roman" w:cs="Times New Roman"/>
          <w:color w:val="auto"/>
          <w:sz w:val="22"/>
          <w:szCs w:val="20"/>
        </w:rPr>
        <w:id w:val="915826783"/>
        <w:docPartObj>
          <w:docPartGallery w:val="Table of Contents"/>
          <w:docPartUnique/>
        </w:docPartObj>
      </w:sdtPr>
      <w:sdtEndPr>
        <w:rPr>
          <w:rFonts w:ascii="Times New Roman" w:hAnsi="Times New Roman" w:eastAsia="Times New Roman" w:cs="Times New Roman"/>
          <w:b/>
          <w:bCs/>
          <w:color w:val="auto"/>
          <w:sz w:val="22"/>
          <w:szCs w:val="20"/>
        </w:rPr>
      </w:sdtEndPr>
      <w:sdtContent>
        <w:p w14:paraId="73E77F1E">
          <w:pPr>
            <w:pStyle w:val="35"/>
          </w:pPr>
          <w:r>
            <w:t>Contents</w:t>
          </w:r>
        </w:p>
        <w:p w14:paraId="4762A1EB">
          <w:pPr>
            <w:pStyle w:val="18"/>
            <w:tabs>
              <w:tab w:val="right" w:leader="dot" w:pos="9350"/>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"_Toc143617337" </w:instrText>
          </w:r>
          <w:r>
            <w:fldChar w:fldCharType="separate"/>
          </w:r>
          <w:r>
            <w:rPr>
              <w:rStyle w:val="13"/>
            </w:rPr>
            <w:t>Record of Changes</w:t>
          </w:r>
          <w:r>
            <w:tab/>
          </w:r>
          <w:r>
            <w:fldChar w:fldCharType="begin"/>
          </w:r>
          <w:r>
            <w:instrText xml:space="preserve"> PAGEREF _Toc143617337 \h </w:instrText>
          </w:r>
          <w:r>
            <w:fldChar w:fldCharType="separate"/>
          </w:r>
          <w:r>
            <w:t>2</w:t>
          </w:r>
          <w:r>
            <w:fldChar w:fldCharType="end"/>
          </w:r>
          <w:r>
            <w:fldChar w:fldCharType="end"/>
          </w:r>
        </w:p>
        <w:p w14:paraId="2DEA94F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"_Toc143617338" </w:instrText>
          </w:r>
          <w:r>
            <w:fldChar w:fldCharType="separate"/>
          </w:r>
          <w:r>
            <w:rPr>
              <w:rStyle w:val="13"/>
            </w:rPr>
            <w:t>I. Overview</w:t>
          </w:r>
          <w:r>
            <w:tab/>
          </w:r>
          <w:r>
            <w:fldChar w:fldCharType="begin"/>
          </w:r>
          <w:r>
            <w:instrText xml:space="preserve"> PAGEREF _Toc143617338 \h </w:instrText>
          </w:r>
          <w:r>
            <w:fldChar w:fldCharType="separate"/>
          </w:r>
          <w:r>
            <w:t>4</w:t>
          </w:r>
          <w:r>
            <w:fldChar w:fldCharType="end"/>
          </w:r>
          <w:r>
            <w:fldChar w:fldCharType="end"/>
          </w:r>
        </w:p>
        <w:p w14:paraId="1B6133A7">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"_Toc143617339" </w:instrText>
          </w:r>
          <w:r>
            <w:fldChar w:fldCharType="separate"/>
          </w:r>
          <w:r>
            <w:rPr>
              <w:rStyle w:val="13"/>
              <w:lang w:val="vi-VN"/>
            </w:rPr>
            <w:t>1</w:t>
          </w:r>
          <w:r>
            <w:rPr>
              <w:rStyle w:val="13"/>
            </w:rPr>
            <w:t>. User Requirements</w:t>
          </w:r>
          <w:r>
            <w:tab/>
          </w:r>
          <w:r>
            <w:fldChar w:fldCharType="begin"/>
          </w:r>
          <w:r>
            <w:instrText xml:space="preserve"> PAGEREF _Toc143617339 \h </w:instrText>
          </w:r>
          <w:r>
            <w:fldChar w:fldCharType="separate"/>
          </w:r>
          <w:r>
            <w:t>4</w:t>
          </w:r>
          <w:r>
            <w:fldChar w:fldCharType="end"/>
          </w:r>
          <w:r>
            <w:fldChar w:fldCharType="end"/>
          </w:r>
        </w:p>
        <w:p w14:paraId="7B074D6E">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"_Toc143617340" </w:instrText>
          </w:r>
          <w:r>
            <w:fldChar w:fldCharType="separate"/>
          </w:r>
          <w:r>
            <w:rPr>
              <w:rStyle w:val="13"/>
              <w:lang w:val="vi-VN"/>
            </w:rPr>
            <w:t>1</w:t>
          </w:r>
          <w:r>
            <w:rPr>
              <w:rStyle w:val="13"/>
            </w:rPr>
            <w:t>.1 Actors</w:t>
          </w:r>
          <w:r>
            <w:tab/>
          </w:r>
          <w:r>
            <w:fldChar w:fldCharType="begin"/>
          </w:r>
          <w:r>
            <w:instrText xml:space="preserve"> PAGEREF _Toc143617340 \h </w:instrText>
          </w:r>
          <w:r>
            <w:fldChar w:fldCharType="separate"/>
          </w:r>
          <w:r>
            <w:t>4</w:t>
          </w:r>
          <w:r>
            <w:fldChar w:fldCharType="end"/>
          </w:r>
          <w:r>
            <w:fldChar w:fldCharType="end"/>
          </w:r>
        </w:p>
        <w:p w14:paraId="623264E7">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"_Toc143617341" </w:instrText>
          </w:r>
          <w:r>
            <w:fldChar w:fldCharType="separate"/>
          </w:r>
          <w:r>
            <w:rPr>
              <w:rStyle w:val="13"/>
              <w:lang w:val="vi-VN"/>
            </w:rPr>
            <w:t>1</w:t>
          </w:r>
          <w:r>
            <w:rPr>
              <w:rStyle w:val="13"/>
            </w:rPr>
            <w:t>.2 Use Cases</w:t>
          </w:r>
          <w:r>
            <w:tab/>
          </w:r>
          <w:r>
            <w:fldChar w:fldCharType="begin"/>
          </w:r>
          <w:r>
            <w:instrText xml:space="preserve"> PAGEREF _Toc143617341 \h </w:instrText>
          </w:r>
          <w:r>
            <w:fldChar w:fldCharType="separate"/>
          </w:r>
          <w:r>
            <w:t>4</w:t>
          </w:r>
          <w:r>
            <w:fldChar w:fldCharType="end"/>
          </w:r>
          <w:r>
            <w:fldChar w:fldCharType="end"/>
          </w:r>
        </w:p>
        <w:p w14:paraId="4255DA25">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"_Toc143617342" </w:instrText>
          </w:r>
          <w:r>
            <w:fldChar w:fldCharType="separate"/>
          </w:r>
          <w:r>
            <w:rPr>
              <w:rStyle w:val="13"/>
              <w:lang w:val="vi-VN"/>
            </w:rPr>
            <w:t>2</w:t>
          </w:r>
          <w:r>
            <w:rPr>
              <w:rStyle w:val="13"/>
            </w:rPr>
            <w:t>. Overall Functionalities</w:t>
          </w:r>
          <w:r>
            <w:tab/>
          </w:r>
          <w:r>
            <w:fldChar w:fldCharType="begin"/>
          </w:r>
          <w:r>
            <w:instrText xml:space="preserve"> PAGEREF _Toc143617342 \h </w:instrText>
          </w:r>
          <w:r>
            <w:fldChar w:fldCharType="separate"/>
          </w:r>
          <w:r>
            <w:t>5</w:t>
          </w:r>
          <w:r>
            <w:fldChar w:fldCharType="end"/>
          </w:r>
          <w:r>
            <w:fldChar w:fldCharType="end"/>
          </w:r>
        </w:p>
        <w:p w14:paraId="729E8A51">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"_Toc143617343" </w:instrText>
          </w:r>
          <w:r>
            <w:fldChar w:fldCharType="separate"/>
          </w:r>
          <w:r>
            <w:rPr>
              <w:rStyle w:val="13"/>
              <w:lang w:val="vi-VN"/>
            </w:rPr>
            <w:t>2</w:t>
          </w:r>
          <w:r>
            <w:rPr>
              <w:rStyle w:val="13"/>
            </w:rPr>
            <w:t>.1 Screens Flow</w:t>
          </w:r>
          <w:r>
            <w:tab/>
          </w:r>
          <w:r>
            <w:fldChar w:fldCharType="begin"/>
          </w:r>
          <w:r>
            <w:instrText xml:space="preserve"> PAGEREF _Toc143617343 \h </w:instrText>
          </w:r>
          <w:r>
            <w:fldChar w:fldCharType="separate"/>
          </w:r>
          <w:r>
            <w:t>5</w:t>
          </w:r>
          <w:r>
            <w:fldChar w:fldCharType="end"/>
          </w:r>
          <w:r>
            <w:fldChar w:fldCharType="end"/>
          </w:r>
        </w:p>
        <w:p w14:paraId="472D2D34">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"_Toc143617344" </w:instrText>
          </w:r>
          <w:r>
            <w:fldChar w:fldCharType="separate"/>
          </w:r>
          <w:r>
            <w:rPr>
              <w:rStyle w:val="13"/>
              <w:lang w:val="vi-VN"/>
            </w:rPr>
            <w:t>2.2</w:t>
          </w:r>
          <w:r>
            <w:rPr>
              <w:rStyle w:val="13"/>
            </w:rPr>
            <w:t xml:space="preserve"> Screen Descriptions</w:t>
          </w:r>
          <w:r>
            <w:tab/>
          </w:r>
          <w:r>
            <w:fldChar w:fldCharType="begin"/>
          </w:r>
          <w:r>
            <w:instrText xml:space="preserve"> PAGEREF _Toc143617344 \h </w:instrText>
          </w:r>
          <w:r>
            <w:fldChar w:fldCharType="separate"/>
          </w:r>
          <w:r>
            <w:t>5</w:t>
          </w:r>
          <w:r>
            <w:fldChar w:fldCharType="end"/>
          </w:r>
          <w:r>
            <w:fldChar w:fldCharType="end"/>
          </w:r>
        </w:p>
        <w:p w14:paraId="2B2BED66">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"_Toc143617345" </w:instrText>
          </w:r>
          <w:r>
            <w:fldChar w:fldCharType="separate"/>
          </w:r>
          <w:r>
            <w:rPr>
              <w:rStyle w:val="13"/>
              <w:lang w:val="vi-VN"/>
            </w:rPr>
            <w:t>2</w:t>
          </w:r>
          <w:r>
            <w:rPr>
              <w:rStyle w:val="13"/>
            </w:rPr>
            <w:t>.3 Screen Authorization</w:t>
          </w:r>
          <w:r>
            <w:tab/>
          </w:r>
          <w:r>
            <w:fldChar w:fldCharType="begin"/>
          </w:r>
          <w:r>
            <w:instrText xml:space="preserve"> PAGEREF _Toc143617345 \h </w:instrText>
          </w:r>
          <w:r>
            <w:fldChar w:fldCharType="separate"/>
          </w:r>
          <w:r>
            <w:t>5</w:t>
          </w:r>
          <w:r>
            <w:fldChar w:fldCharType="end"/>
          </w:r>
          <w:r>
            <w:fldChar w:fldCharType="end"/>
          </w:r>
        </w:p>
        <w:p w14:paraId="4F3F1CCC">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"_Toc143617346" </w:instrText>
          </w:r>
          <w:r>
            <w:fldChar w:fldCharType="separate"/>
          </w:r>
          <w:r>
            <w:rPr>
              <w:rStyle w:val="13"/>
              <w:lang w:val="vi-VN"/>
            </w:rPr>
            <w:t>2</w:t>
          </w:r>
          <w:r>
            <w:rPr>
              <w:rStyle w:val="13"/>
            </w:rPr>
            <w:t>.4 Non-UI Functions</w:t>
          </w:r>
          <w:r>
            <w:tab/>
          </w:r>
          <w:r>
            <w:fldChar w:fldCharType="begin"/>
          </w:r>
          <w:r>
            <w:instrText xml:space="preserve"> PAGEREF _Toc143617346 \h </w:instrText>
          </w:r>
          <w:r>
            <w:fldChar w:fldCharType="separate"/>
          </w:r>
          <w:r>
            <w:t>6</w:t>
          </w:r>
          <w:r>
            <w:fldChar w:fldCharType="end"/>
          </w:r>
          <w:r>
            <w:fldChar w:fldCharType="end"/>
          </w:r>
        </w:p>
        <w:p w14:paraId="4340A78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"_Toc143617347" </w:instrText>
          </w:r>
          <w:r>
            <w:fldChar w:fldCharType="separate"/>
          </w:r>
          <w:r>
            <w:rPr>
              <w:rStyle w:val="13"/>
              <w:lang w:val="vi-VN"/>
            </w:rPr>
            <w:t>3. System High Level Design</w:t>
          </w:r>
          <w:r>
            <w:tab/>
          </w:r>
          <w:r>
            <w:fldChar w:fldCharType="begin"/>
          </w:r>
          <w:r>
            <w:instrText xml:space="preserve"> PAGEREF _Toc143617347 \h </w:instrText>
          </w:r>
          <w:r>
            <w:fldChar w:fldCharType="separate"/>
          </w:r>
          <w:r>
            <w:t>6</w:t>
          </w:r>
          <w:r>
            <w:fldChar w:fldCharType="end"/>
          </w:r>
          <w:r>
            <w:fldChar w:fldCharType="end"/>
          </w:r>
        </w:p>
        <w:p w14:paraId="2267FC0D">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"_Toc143617348" </w:instrText>
          </w:r>
          <w:r>
            <w:fldChar w:fldCharType="separate"/>
          </w:r>
          <w:r>
            <w:rPr>
              <w:rStyle w:val="13"/>
              <w:lang w:val="vi-VN"/>
            </w:rPr>
            <w:t>3.</w:t>
          </w:r>
          <w:r>
            <w:rPr>
              <w:rStyle w:val="13"/>
            </w:rPr>
            <w:t>1 Database Design</w:t>
          </w:r>
          <w:r>
            <w:tab/>
          </w:r>
          <w:r>
            <w:fldChar w:fldCharType="begin"/>
          </w:r>
          <w:r>
            <w:instrText xml:space="preserve"> PAGEREF _Toc143617348 \h </w:instrText>
          </w:r>
          <w:r>
            <w:fldChar w:fldCharType="separate"/>
          </w:r>
          <w:r>
            <w:t>6</w:t>
          </w:r>
          <w:r>
            <w:fldChar w:fldCharType="end"/>
          </w:r>
          <w:r>
            <w:fldChar w:fldCharType="end"/>
          </w:r>
        </w:p>
        <w:p w14:paraId="0A3D4AEE">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"_Toc143617349" </w:instrText>
          </w:r>
          <w:r>
            <w:fldChar w:fldCharType="separate"/>
          </w:r>
          <w:r>
            <w:rPr>
              <w:rStyle w:val="13"/>
              <w:lang w:val="vi-VN"/>
            </w:rPr>
            <w:t>3.</w:t>
          </w:r>
          <w:r>
            <w:rPr>
              <w:rStyle w:val="13"/>
            </w:rPr>
            <w:t>2 Code Packages</w:t>
          </w:r>
          <w:r>
            <w:tab/>
          </w:r>
          <w:r>
            <w:fldChar w:fldCharType="begin"/>
          </w:r>
          <w:r>
            <w:instrText xml:space="preserve"> PAGEREF _Toc143617349 \h </w:instrText>
          </w:r>
          <w:r>
            <w:fldChar w:fldCharType="separate"/>
          </w:r>
          <w:r>
            <w:t>7</w:t>
          </w:r>
          <w:r>
            <w:fldChar w:fldCharType="end"/>
          </w:r>
          <w:r>
            <w:fldChar w:fldCharType="end"/>
          </w:r>
        </w:p>
        <w:p w14:paraId="6C70358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"_Toc143617350" </w:instrText>
          </w:r>
          <w:r>
            <w:fldChar w:fldCharType="separate"/>
          </w:r>
          <w:r>
            <w:rPr>
              <w:rStyle w:val="13"/>
            </w:rPr>
            <w:t>I</w:t>
          </w:r>
          <w:r>
            <w:rPr>
              <w:rStyle w:val="13"/>
              <w:lang w:val="vi-VN"/>
            </w:rPr>
            <w:t>I</w:t>
          </w:r>
          <w:r>
            <w:rPr>
              <w:rStyle w:val="13"/>
            </w:rPr>
            <w:t xml:space="preserve">. </w:t>
          </w:r>
          <w:r>
            <w:rPr>
              <w:rStyle w:val="13"/>
              <w:lang w:val="vi-VN"/>
            </w:rPr>
            <w:t>Requirement</w:t>
          </w:r>
          <w:r>
            <w:rPr>
              <w:rStyle w:val="13"/>
            </w:rPr>
            <w:t xml:space="preserve"> Specification</w:t>
          </w:r>
          <w:r>
            <w:rPr>
              <w:rStyle w:val="13"/>
              <w:lang w:val="vi-VN"/>
            </w:rPr>
            <w:t>s</w:t>
          </w:r>
          <w:r>
            <w:tab/>
          </w:r>
          <w:r>
            <w:fldChar w:fldCharType="begin"/>
          </w:r>
          <w:r>
            <w:instrText xml:space="preserve"> PAGEREF _Toc143617350 \h </w:instrText>
          </w:r>
          <w:r>
            <w:fldChar w:fldCharType="separate"/>
          </w:r>
          <w:r>
            <w:t>8</w:t>
          </w:r>
          <w:r>
            <w:fldChar w:fldCharType="end"/>
          </w:r>
          <w:r>
            <w:fldChar w:fldCharType="end"/>
          </w:r>
        </w:p>
        <w:p w14:paraId="27C21DD6">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"_Toc143617351" </w:instrText>
          </w:r>
          <w:r>
            <w:fldChar w:fldCharType="separate"/>
          </w:r>
          <w:r>
            <w:rPr>
              <w:rStyle w:val="13"/>
            </w:rPr>
            <w:t xml:space="preserve">1. </w:t>
          </w:r>
          <w:r>
            <w:rPr>
              <w:rStyle w:val="13"/>
              <w:lang w:val="vi-VN"/>
            </w:rPr>
            <w:t>&lt;&lt;Feature Name&gt;&gt;</w:t>
          </w:r>
          <w:r>
            <w:tab/>
          </w:r>
          <w:r>
            <w:fldChar w:fldCharType="begin"/>
          </w:r>
          <w:r>
            <w:instrText xml:space="preserve"> PAGEREF _Toc143617351 \h </w:instrText>
          </w:r>
          <w:r>
            <w:fldChar w:fldCharType="separate"/>
          </w:r>
          <w:r>
            <w:t>8</w:t>
          </w:r>
          <w:r>
            <w:fldChar w:fldCharType="end"/>
          </w:r>
          <w:r>
            <w:fldChar w:fldCharType="end"/>
          </w:r>
        </w:p>
        <w:p w14:paraId="5CFF7195">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"_Toc143617352" </w:instrText>
          </w:r>
          <w:r>
            <w:fldChar w:fldCharType="separate"/>
          </w:r>
          <w:r>
            <w:rPr>
              <w:rStyle w:val="13"/>
              <w:lang w:val="vi-VN"/>
            </w:rPr>
            <w:t>1.1 &lt;&lt;UseCaseCode_UC Name&gt;&gt;</w:t>
          </w:r>
          <w:r>
            <w:tab/>
          </w:r>
          <w:r>
            <w:fldChar w:fldCharType="begin"/>
          </w:r>
          <w:r>
            <w:instrText xml:space="preserve"> PAGEREF _Toc143617352 \h </w:instrText>
          </w:r>
          <w:r>
            <w:fldChar w:fldCharType="separate"/>
          </w:r>
          <w:r>
            <w:t>8</w:t>
          </w:r>
          <w:r>
            <w:fldChar w:fldCharType="end"/>
          </w:r>
          <w:r>
            <w:fldChar w:fldCharType="end"/>
          </w:r>
        </w:p>
        <w:p w14:paraId="4EB54EF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"_Toc143617353" </w:instrText>
          </w:r>
          <w:r>
            <w:fldChar w:fldCharType="separate"/>
          </w:r>
          <w:r>
            <w:rPr>
              <w:rStyle w:val="13"/>
            </w:rPr>
            <w:t>2. Common Functions</w:t>
          </w:r>
          <w:r>
            <w:tab/>
          </w:r>
          <w:r>
            <w:fldChar w:fldCharType="begin"/>
          </w:r>
          <w:r>
            <w:instrText xml:space="preserve"> PAGEREF _Toc143617353 \h </w:instrText>
          </w:r>
          <w:r>
            <w:fldChar w:fldCharType="separate"/>
          </w:r>
          <w:r>
            <w:t>11</w:t>
          </w:r>
          <w:r>
            <w:fldChar w:fldCharType="end"/>
          </w:r>
          <w:r>
            <w:fldChar w:fldCharType="end"/>
          </w:r>
        </w:p>
        <w:p w14:paraId="1CA38B3D">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"_Toc143617354" </w:instrText>
          </w:r>
          <w:r>
            <w:fldChar w:fldCharType="separate"/>
          </w:r>
          <w:r>
            <w:rPr>
              <w:rStyle w:val="13"/>
            </w:rPr>
            <w:t>2.1</w:t>
          </w:r>
          <w:r>
            <w:rPr>
              <w:rStyle w:val="13"/>
              <w:lang w:val="vi-VN"/>
            </w:rPr>
            <w:t xml:space="preserve"> </w:t>
          </w:r>
          <w:r>
            <w:rPr>
              <w:rStyle w:val="13"/>
            </w:rPr>
            <w:t>UC-2_Login System</w:t>
          </w:r>
          <w:r>
            <w:tab/>
          </w:r>
          <w:r>
            <w:fldChar w:fldCharType="begin"/>
          </w:r>
          <w:r>
            <w:instrText xml:space="preserve"> PAGEREF _Toc143617354 \h </w:instrText>
          </w:r>
          <w:r>
            <w:fldChar w:fldCharType="separate"/>
          </w:r>
          <w:r>
            <w:t>11</w:t>
          </w:r>
          <w:r>
            <w:fldChar w:fldCharType="end"/>
          </w:r>
          <w:r>
            <w:fldChar w:fldCharType="end"/>
          </w:r>
        </w:p>
        <w:p w14:paraId="49216266">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"_Toc143617355" </w:instrText>
          </w:r>
          <w:r>
            <w:fldChar w:fldCharType="separate"/>
          </w:r>
          <w:r>
            <w:rPr>
              <w:rStyle w:val="13"/>
            </w:rPr>
            <w:t>3. Patron Feature</w:t>
          </w:r>
          <w:r>
            <w:tab/>
          </w:r>
          <w:r>
            <w:fldChar w:fldCharType="begin"/>
          </w:r>
          <w:r>
            <w:instrText xml:space="preserve"> PAGEREF _Toc143617355 \h </w:instrText>
          </w:r>
          <w:r>
            <w:fldChar w:fldCharType="separate"/>
          </w:r>
          <w:r>
            <w:t>12</w:t>
          </w:r>
          <w:r>
            <w:fldChar w:fldCharType="end"/>
          </w:r>
          <w:r>
            <w:fldChar w:fldCharType="end"/>
          </w:r>
        </w:p>
        <w:p w14:paraId="20C8C896">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"_Toc143617356" </w:instrText>
          </w:r>
          <w:r>
            <w:fldChar w:fldCharType="separate"/>
          </w:r>
          <w:r>
            <w:rPr>
              <w:rStyle w:val="13"/>
            </w:rPr>
            <w:t>3.1 UC-5_Order a Meal</w:t>
          </w:r>
          <w:r>
            <w:tab/>
          </w:r>
          <w:r>
            <w:fldChar w:fldCharType="begin"/>
          </w:r>
          <w:r>
            <w:instrText xml:space="preserve"> PAGEREF _Toc143617356 \h </w:instrText>
          </w:r>
          <w:r>
            <w:fldChar w:fldCharType="separate"/>
          </w:r>
          <w:r>
            <w:t>12</w:t>
          </w:r>
          <w:r>
            <w:fldChar w:fldCharType="end"/>
          </w:r>
          <w:r>
            <w:fldChar w:fldCharType="end"/>
          </w:r>
        </w:p>
        <w:p w14:paraId="51C3DAB0">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"_Toc143617357" </w:instrText>
          </w:r>
          <w:r>
            <w:fldChar w:fldCharType="separate"/>
          </w:r>
          <w:r>
            <w:rPr>
              <w:rStyle w:val="13"/>
            </w:rPr>
            <w:t>3.2 UC-6_Register for Payroll Deduction</w:t>
          </w:r>
          <w:r>
            <w:tab/>
          </w:r>
          <w:r>
            <w:fldChar w:fldCharType="begin"/>
          </w:r>
          <w:r>
            <w:instrText xml:space="preserve"> PAGEREF _Toc143617357 \h </w:instrText>
          </w:r>
          <w:r>
            <w:fldChar w:fldCharType="separate"/>
          </w:r>
          <w:r>
            <w:t>13</w:t>
          </w:r>
          <w:r>
            <w:fldChar w:fldCharType="end"/>
          </w:r>
          <w:r>
            <w:fldChar w:fldCharType="end"/>
          </w:r>
        </w:p>
        <w:p w14:paraId="61A9749E">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"_Toc143617358" </w:instrText>
          </w:r>
          <w:r>
            <w:fldChar w:fldCharType="separate"/>
          </w:r>
          <w:r>
            <w:rPr>
              <w:rStyle w:val="13"/>
              <w:lang w:val="vi-VN"/>
            </w:rPr>
            <w:t xml:space="preserve">III. </w:t>
          </w:r>
          <w:r>
            <w:rPr>
              <w:rStyle w:val="13"/>
            </w:rPr>
            <w:t>Design Specifications</w:t>
          </w:r>
          <w:r>
            <w:tab/>
          </w:r>
          <w:r>
            <w:fldChar w:fldCharType="begin"/>
          </w:r>
          <w:r>
            <w:instrText xml:space="preserve"> PAGEREF _Toc143617358 \h </w:instrText>
          </w:r>
          <w:r>
            <w:fldChar w:fldCharType="separate"/>
          </w:r>
          <w:r>
            <w:t>14</w:t>
          </w:r>
          <w:r>
            <w:fldChar w:fldCharType="end"/>
          </w:r>
          <w:r>
            <w:fldChar w:fldCharType="end"/>
          </w:r>
        </w:p>
        <w:p w14:paraId="3CEBB3B4">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"_Toc143617359" </w:instrText>
          </w:r>
          <w:r>
            <w:fldChar w:fldCharType="separate"/>
          </w:r>
          <w:r>
            <w:rPr>
              <w:rStyle w:val="13"/>
            </w:rPr>
            <w:t xml:space="preserve">1. </w:t>
          </w:r>
          <w:r>
            <w:rPr>
              <w:rStyle w:val="13"/>
              <w:lang w:val="vi-VN"/>
            </w:rPr>
            <w:t>&lt;&lt;Feature Name&gt;&gt;</w:t>
          </w:r>
          <w:r>
            <w:tab/>
          </w:r>
          <w:r>
            <w:fldChar w:fldCharType="begin"/>
          </w:r>
          <w:r>
            <w:instrText xml:space="preserve"> PAGEREF _Toc143617359 \h </w:instrText>
          </w:r>
          <w:r>
            <w:fldChar w:fldCharType="separate"/>
          </w:r>
          <w:r>
            <w:t>14</w:t>
          </w:r>
          <w:r>
            <w:fldChar w:fldCharType="end"/>
          </w:r>
          <w:r>
            <w:fldChar w:fldCharType="end"/>
          </w:r>
        </w:p>
        <w:p w14:paraId="3959E638">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"_Toc143617360" </w:instrText>
          </w:r>
          <w:r>
            <w:fldChar w:fldCharType="separate"/>
          </w:r>
          <w:r>
            <w:rPr>
              <w:rStyle w:val="13"/>
              <w:lang w:val="vi-VN"/>
            </w:rPr>
            <w:t>1.1 &lt;&lt;SubFeature Name&gt;&gt;</w:t>
          </w:r>
          <w:r>
            <w:tab/>
          </w:r>
          <w:r>
            <w:fldChar w:fldCharType="begin"/>
          </w:r>
          <w:r>
            <w:instrText xml:space="preserve"> PAGEREF _Toc143617360 \h </w:instrText>
          </w:r>
          <w:r>
            <w:fldChar w:fldCharType="separate"/>
          </w:r>
          <w:r>
            <w:t>14</w:t>
          </w:r>
          <w:r>
            <w:fldChar w:fldCharType="end"/>
          </w:r>
          <w:r>
            <w:fldChar w:fldCharType="end"/>
          </w:r>
        </w:p>
        <w:p w14:paraId="48E1C66A">
          <w:pPr>
            <w:pStyle w:val="20"/>
            <w:tabs>
              <w:tab w:val="right" w:leader="dot" w:pos="9350"/>
            </w:tabs>
            <w:rPr>
              <w:rFonts w:asciiTheme="minorHAnsi" w:hAnsiTheme="minorHAnsi" w:eastAsiaTheme="minorEastAsia" w:cstheme="minorBidi"/>
              <w:szCs w:val="22"/>
            </w:rPr>
          </w:pPr>
          <w:r>
            <w:fldChar w:fldCharType="begin"/>
          </w:r>
          <w:r>
            <w:instrText xml:space="preserve"> HYPERLINK \l "_Toc143617361" </w:instrText>
          </w:r>
          <w:r>
            <w:fldChar w:fldCharType="separate"/>
          </w:r>
          <w:r>
            <w:rPr>
              <w:rStyle w:val="13"/>
            </w:rPr>
            <w:t>1.2 System Access</w:t>
          </w:r>
          <w:r>
            <w:tab/>
          </w:r>
          <w:r>
            <w:fldChar w:fldCharType="begin"/>
          </w:r>
          <w:r>
            <w:instrText xml:space="preserve"> PAGEREF _Toc143617361 \h </w:instrText>
          </w:r>
          <w:r>
            <w:fldChar w:fldCharType="separate"/>
          </w:r>
          <w:r>
            <w:t>15</w:t>
          </w:r>
          <w:r>
            <w:fldChar w:fldCharType="end"/>
          </w:r>
          <w:r>
            <w:fldChar w:fldCharType="end"/>
          </w:r>
        </w:p>
        <w:p w14:paraId="1885A2B5">
          <w:pPr>
            <w:pStyle w:val="18"/>
            <w:tabs>
              <w:tab w:val="right" w:leader="dot" w:pos="9350"/>
            </w:tabs>
            <w:rPr>
              <w:rFonts w:asciiTheme="minorHAnsi" w:hAnsiTheme="minorHAnsi" w:eastAsiaTheme="minorEastAsia" w:cstheme="minorBidi"/>
              <w:szCs w:val="22"/>
            </w:rPr>
          </w:pPr>
          <w:r>
            <w:fldChar w:fldCharType="begin"/>
          </w:r>
          <w:r>
            <w:instrText xml:space="preserve"> HYPERLINK \l "_Toc143617362" </w:instrText>
          </w:r>
          <w:r>
            <w:fldChar w:fldCharType="separate"/>
          </w:r>
          <w:r>
            <w:rPr>
              <w:rStyle w:val="13"/>
            </w:rPr>
            <w:t>IV. Appendix</w:t>
          </w:r>
          <w:r>
            <w:tab/>
          </w:r>
          <w:r>
            <w:fldChar w:fldCharType="begin"/>
          </w:r>
          <w:r>
            <w:instrText xml:space="preserve"> PAGEREF _Toc143617362 \h </w:instrText>
          </w:r>
          <w:r>
            <w:fldChar w:fldCharType="separate"/>
          </w:r>
          <w:r>
            <w:t>19</w:t>
          </w:r>
          <w:r>
            <w:fldChar w:fldCharType="end"/>
          </w:r>
          <w:r>
            <w:fldChar w:fldCharType="end"/>
          </w:r>
        </w:p>
        <w:p w14:paraId="59BFB732">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"_Toc143617366" </w:instrText>
          </w:r>
          <w:r>
            <w:fldChar w:fldCharType="separate"/>
          </w:r>
          <w:r>
            <w:rPr>
              <w:rStyle w:val="13"/>
            </w:rPr>
            <w:t>1. Assumptions &amp; Dependencies</w:t>
          </w:r>
          <w:r>
            <w:tab/>
          </w:r>
          <w:r>
            <w:fldChar w:fldCharType="begin"/>
          </w:r>
          <w:r>
            <w:instrText xml:space="preserve"> PAGEREF _Toc143617366 \h </w:instrText>
          </w:r>
          <w:r>
            <w:fldChar w:fldCharType="separate"/>
          </w:r>
          <w:r>
            <w:t>19</w:t>
          </w:r>
          <w:r>
            <w:fldChar w:fldCharType="end"/>
          </w:r>
          <w:r>
            <w:fldChar w:fldCharType="end"/>
          </w:r>
        </w:p>
        <w:p w14:paraId="2AE3D0E8">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"_Toc143617367" </w:instrText>
          </w:r>
          <w:r>
            <w:fldChar w:fldCharType="separate"/>
          </w:r>
          <w:r>
            <w:rPr>
              <w:rStyle w:val="13"/>
            </w:rPr>
            <w:t>2. Limitations &amp; Exclusions</w:t>
          </w:r>
          <w:r>
            <w:tab/>
          </w:r>
          <w:r>
            <w:fldChar w:fldCharType="begin"/>
          </w:r>
          <w:r>
            <w:instrText xml:space="preserve"> PAGEREF _Toc143617367 \h </w:instrText>
          </w:r>
          <w:r>
            <w:fldChar w:fldCharType="separate"/>
          </w:r>
          <w:r>
            <w:t>19</w:t>
          </w:r>
          <w:r>
            <w:fldChar w:fldCharType="end"/>
          </w:r>
          <w:r>
            <w:fldChar w:fldCharType="end"/>
          </w:r>
        </w:p>
        <w:p w14:paraId="00D222A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"_Toc143617368" </w:instrText>
          </w:r>
          <w:r>
            <w:fldChar w:fldCharType="separate"/>
          </w:r>
          <w:r>
            <w:rPr>
              <w:rStyle w:val="13"/>
            </w:rPr>
            <w:t>3. Business Rules</w:t>
          </w:r>
          <w:r>
            <w:tab/>
          </w:r>
          <w:r>
            <w:fldChar w:fldCharType="begin"/>
          </w:r>
          <w:r>
            <w:instrText xml:space="preserve"> PAGEREF _Toc143617368 \h </w:instrText>
          </w:r>
          <w:r>
            <w:fldChar w:fldCharType="separate"/>
          </w:r>
          <w:r>
            <w:t>19</w:t>
          </w:r>
          <w:r>
            <w:fldChar w:fldCharType="end"/>
          </w:r>
          <w:r>
            <w:fldChar w:fldCharType="end"/>
          </w:r>
        </w:p>
        <w:p w14:paraId="188860B9">
          <w:pPr>
            <w:pStyle w:val="19"/>
            <w:tabs>
              <w:tab w:val="right" w:leader="dot" w:pos="9350"/>
            </w:tabs>
            <w:rPr>
              <w:rFonts w:asciiTheme="minorHAnsi" w:hAnsiTheme="minorHAnsi" w:eastAsiaTheme="minorEastAsia" w:cstheme="minorBidi"/>
              <w:szCs w:val="22"/>
            </w:rPr>
          </w:pPr>
          <w:r>
            <w:fldChar w:fldCharType="begin"/>
          </w:r>
          <w:r>
            <w:instrText xml:space="preserve"> HYPERLINK \l "_Toc143617369" </w:instrText>
          </w:r>
          <w:r>
            <w:fldChar w:fldCharType="separate"/>
          </w:r>
          <w:r>
            <w:rPr>
              <w:rStyle w:val="13"/>
            </w:rPr>
            <w:t>4. ..</w:t>
          </w:r>
          <w:r>
            <w:tab/>
          </w:r>
          <w:r>
            <w:fldChar w:fldCharType="begin"/>
          </w:r>
          <w:r>
            <w:instrText xml:space="preserve"> PAGEREF _Toc143617369 \h </w:instrText>
          </w:r>
          <w:r>
            <w:fldChar w:fldCharType="separate"/>
          </w:r>
          <w:r>
            <w:t>19</w:t>
          </w:r>
          <w:r>
            <w:fldChar w:fldCharType="end"/>
          </w:r>
          <w:r>
            <w:fldChar w:fldCharType="end"/>
          </w:r>
        </w:p>
        <w:p w14:paraId="1304A1F4">
          <w:r>
            <w:rPr>
              <w:b/>
              <w:bCs/>
            </w:rPr>
            <w:fldChar w:fldCharType="end"/>
          </w:r>
        </w:p>
      </w:sdtContent>
    </w:sdt>
    <w:p w14:paraId="3FC39B31">
      <w:pPr>
        <w:spacing w:after="160" w:line="259" w:lineRule="auto"/>
        <w:rPr>
          <w:rFonts w:asciiTheme="majorHAnsi" w:hAnsiTheme="majorHAnsi" w:eastAsiaTheme="majorEastAsia" w:cstheme="majorBidi"/>
          <w:color w:val="2F5597" w:themeColor="accent1" w:themeShade="BF"/>
          <w:sz w:val="32"/>
          <w:szCs w:val="32"/>
        </w:rPr>
      </w:pPr>
      <w:r>
        <w:br w:type="page"/>
      </w:r>
    </w:p>
    <w:p w14:paraId="7AD8FC9F">
      <w:pPr>
        <w:pStyle w:val="2"/>
      </w:pPr>
      <w:bookmarkStart w:id="5" w:name="_Toc143617338"/>
      <w:r>
        <w:t>I. Overview</w:t>
      </w:r>
      <w:bookmarkEnd w:id="5"/>
    </w:p>
    <w:p w14:paraId="5A9BD321">
      <w:pPr>
        <w:pStyle w:val="3"/>
      </w:pPr>
      <w:bookmarkStart w:id="6" w:name="_Toc72138561"/>
      <w:bookmarkStart w:id="7" w:name="_Toc143617339"/>
      <w:r>
        <w:rPr>
          <w:lang w:val="vi-VN"/>
        </w:rPr>
        <w:t>1</w:t>
      </w:r>
      <w:r>
        <w:t>. User Requirements</w:t>
      </w:r>
      <w:bookmarkEnd w:id="6"/>
      <w:bookmarkEnd w:id="7"/>
    </w:p>
    <w:p w14:paraId="26FF888F">
      <w:pPr>
        <w:pStyle w:val="4"/>
      </w:pPr>
      <w:bookmarkStart w:id="8" w:name="_Toc143617340"/>
      <w:bookmarkStart w:id="9" w:name="_Toc72138562"/>
      <w:r>
        <w:rPr>
          <w:lang w:val="vi-VN"/>
        </w:rPr>
        <w:t>1</w:t>
      </w:r>
      <w:r>
        <w:t>.1 Actors</w:t>
      </w:r>
      <w:bookmarkEnd w:id="8"/>
      <w:bookmarkEnd w:id="9"/>
    </w:p>
    <w:tbl>
      <w:tblPr>
        <w:tblStyle w:val="8"/>
        <w:tblW w:w="494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
        <w:gridCol w:w="1811"/>
        <w:gridCol w:w="7209"/>
      </w:tblGrid>
      <w:tr w14:paraId="4CC1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33" w:type="pct"/>
            <w:shd w:val="clear" w:color="auto" w:fill="FFE8E1"/>
            <w:vAlign w:val="center"/>
          </w:tcPr>
          <w:p w14:paraId="0DBA0B9E">
            <w:pPr>
              <w:jc w:val="center"/>
              <w:rPr>
                <w:rFonts w:cstheme="minorHAnsi"/>
                <w:b/>
              </w:rPr>
            </w:pPr>
            <w:r>
              <w:rPr>
                <w:rFonts w:cstheme="minorHAnsi"/>
                <w:b/>
              </w:rPr>
              <w:t>#</w:t>
            </w:r>
          </w:p>
        </w:tc>
        <w:tc>
          <w:tcPr>
            <w:tcW w:w="957" w:type="pct"/>
            <w:shd w:val="clear" w:color="auto" w:fill="FFE8E1"/>
            <w:vAlign w:val="center"/>
          </w:tcPr>
          <w:p w14:paraId="355C5263">
            <w:pPr>
              <w:rPr>
                <w:rFonts w:cstheme="minorHAnsi"/>
                <w:b/>
              </w:rPr>
            </w:pPr>
            <w:r>
              <w:rPr>
                <w:rFonts w:cstheme="minorHAnsi"/>
                <w:b/>
              </w:rPr>
              <w:t>Actor</w:t>
            </w:r>
          </w:p>
        </w:tc>
        <w:tc>
          <w:tcPr>
            <w:tcW w:w="3810" w:type="pct"/>
            <w:shd w:val="clear" w:color="auto" w:fill="FFE8E1"/>
            <w:vAlign w:val="center"/>
          </w:tcPr>
          <w:p w14:paraId="31D17D54">
            <w:pPr>
              <w:rPr>
                <w:rFonts w:cstheme="minorHAnsi"/>
                <w:b/>
              </w:rPr>
            </w:pPr>
            <w:r>
              <w:rPr>
                <w:rFonts w:cstheme="minorHAnsi"/>
                <w:b/>
              </w:rPr>
              <w:t>Description</w:t>
            </w:r>
          </w:p>
        </w:tc>
      </w:tr>
      <w:tr w14:paraId="3487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3FD9B67A">
            <w:pPr>
              <w:ind w:left="34"/>
              <w:rPr>
                <w:rFonts w:ascii="Calibri" w:hAnsi="Calibri" w:cs="Calibri"/>
              </w:rPr>
            </w:pPr>
            <w:r>
              <w:rPr>
                <w:rFonts w:ascii="Calibri" w:hAnsi="Calibri" w:cs="Calibri"/>
              </w:rPr>
              <w:t>1</w:t>
            </w:r>
          </w:p>
        </w:tc>
        <w:tc>
          <w:tcPr>
            <w:tcW w:w="957" w:type="pct"/>
            <w:shd w:val="clear" w:color="auto" w:fill="auto"/>
            <w:vAlign w:val="center"/>
          </w:tcPr>
          <w:p w14:paraId="1E3A4628">
            <w:pPr>
              <w:rPr>
                <w:rFonts w:ascii="Calibri" w:hAnsi="Calibri" w:cs="Calibri"/>
                <w:lang w:val="vi-VN"/>
              </w:rPr>
            </w:pPr>
            <w:r>
              <w:rPr>
                <w:rFonts w:ascii="Calibri" w:hAnsi="Calibri" w:cs="Calibri"/>
                <w:lang w:val="vi-VN"/>
              </w:rPr>
              <w:t>Admin</w:t>
            </w:r>
          </w:p>
        </w:tc>
        <w:tc>
          <w:tcPr>
            <w:tcW w:w="3810" w:type="pct"/>
            <w:shd w:val="clear" w:color="auto" w:fill="auto"/>
            <w:vAlign w:val="center"/>
          </w:tcPr>
          <w:p w14:paraId="3CA22C39">
            <w:pPr>
              <w:rPr>
                <w:rFonts w:ascii="Calibri" w:hAnsi="Calibri" w:cs="Calibri"/>
              </w:rPr>
            </w:pPr>
            <w:r>
              <w:rPr>
                <w:rFonts w:hint="default" w:ascii="Times New Roman" w:hAnsi="Times New Roman" w:eastAsia="SimSun" w:cs="Times New Roman"/>
                <w:sz w:val="22"/>
                <w:szCs w:val="22"/>
              </w:rPr>
              <w:t>Responsible for managing the website’s backend operations, including product catalog, inventory, and user accounts.</w:t>
            </w:r>
          </w:p>
        </w:tc>
      </w:tr>
      <w:tr w14:paraId="6B6D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4514949F">
            <w:pPr>
              <w:ind w:left="34"/>
              <w:rPr>
                <w:rFonts w:ascii="Calibri" w:hAnsi="Calibri" w:cs="Calibri"/>
                <w:lang w:val="vi-VN"/>
              </w:rPr>
            </w:pPr>
            <w:r>
              <w:rPr>
                <w:rFonts w:ascii="Calibri" w:hAnsi="Calibri" w:cs="Calibri"/>
                <w:lang w:val="vi-VN"/>
              </w:rPr>
              <w:t>2</w:t>
            </w:r>
          </w:p>
        </w:tc>
        <w:tc>
          <w:tcPr>
            <w:tcW w:w="957" w:type="pct"/>
            <w:shd w:val="clear" w:color="auto" w:fill="auto"/>
            <w:vAlign w:val="center"/>
          </w:tcPr>
          <w:p w14:paraId="41967CB1">
            <w:pPr>
              <w:rPr>
                <w:rFonts w:ascii="Calibri" w:hAnsi="Calibri" w:cs="Calibri"/>
              </w:rPr>
            </w:pPr>
            <w:r>
              <w:rPr>
                <w:rFonts w:hint="default" w:ascii="Times New Roman" w:hAnsi="Times New Roman" w:eastAsia="SimSun" w:cs="Times New Roman"/>
                <w:sz w:val="22"/>
                <w:szCs w:val="22"/>
              </w:rPr>
              <w:t>Customer</w:t>
            </w:r>
          </w:p>
        </w:tc>
        <w:tc>
          <w:tcPr>
            <w:tcW w:w="3810" w:type="pct"/>
            <w:shd w:val="clear" w:color="auto" w:fill="auto"/>
            <w:vAlign w:val="center"/>
          </w:tcPr>
          <w:p w14:paraId="453A5F7A">
            <w:pPr>
              <w:rPr>
                <w:rFonts w:ascii="Calibri" w:hAnsi="Calibri" w:cs="Calibri"/>
              </w:rPr>
            </w:pPr>
            <w:r>
              <w:rPr>
                <w:rFonts w:hint="default" w:ascii="Times New Roman" w:hAnsi="Times New Roman" w:eastAsia="SimSun" w:cs="Times New Roman"/>
                <w:sz w:val="22"/>
                <w:szCs w:val="22"/>
              </w:rPr>
              <w:t>End-user who browses the clothing shop, searches for products, adds items to the cart, and places orders.</w:t>
            </w:r>
          </w:p>
        </w:tc>
      </w:tr>
      <w:tr w14:paraId="4780A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1A479C7A">
            <w:pPr>
              <w:ind w:left="34"/>
              <w:rPr>
                <w:rFonts w:hint="default" w:ascii="Calibri" w:hAnsi="Calibri" w:cs="Calibri"/>
                <w:lang w:val="en-US"/>
              </w:rPr>
            </w:pPr>
            <w:bookmarkStart w:id="10" w:name="_Toc143617341"/>
            <w:bookmarkStart w:id="11" w:name="_Toc72138563"/>
            <w:r>
              <w:rPr>
                <w:rFonts w:hint="default" w:ascii="Calibri" w:hAnsi="Calibri" w:cs="Calibri"/>
                <w:lang w:val="en-US"/>
              </w:rPr>
              <w:t>3</w:t>
            </w:r>
          </w:p>
        </w:tc>
        <w:tc>
          <w:tcPr>
            <w:tcW w:w="957" w:type="pct"/>
            <w:shd w:val="clear" w:color="auto" w:fill="auto"/>
            <w:vAlign w:val="center"/>
          </w:tcPr>
          <w:p w14:paraId="427187FB">
            <w:pPr>
              <w:rPr>
                <w:rFonts w:hint="default" w:ascii="Times New Roman" w:hAnsi="Times New Roman" w:eastAsia="SimSun" w:cs="Times New Roman"/>
                <w:sz w:val="22"/>
                <w:szCs w:val="22"/>
                <w:lang w:val="en-US"/>
              </w:rPr>
            </w:pPr>
            <w:r>
              <w:rPr>
                <w:rFonts w:hint="default" w:eastAsia="SimSun" w:cs="Times New Roman"/>
                <w:sz w:val="22"/>
                <w:szCs w:val="22"/>
                <w:lang w:val="en-US"/>
              </w:rPr>
              <w:t xml:space="preserve">Guest </w:t>
            </w:r>
          </w:p>
        </w:tc>
        <w:tc>
          <w:tcPr>
            <w:tcW w:w="3810" w:type="pct"/>
            <w:shd w:val="clear" w:color="auto" w:fill="auto"/>
            <w:vAlign w:val="center"/>
          </w:tcPr>
          <w:p w14:paraId="573B8957">
            <w:pPr>
              <w:rPr>
                <w:rFonts w:hint="default" w:ascii="Times New Roman" w:hAnsi="Times New Roman" w:eastAsia="SimSun" w:cs="Times New Roman"/>
                <w:sz w:val="22"/>
                <w:szCs w:val="22"/>
              </w:rPr>
            </w:pPr>
            <w:r>
              <w:rPr>
                <w:rFonts w:hint="default" w:ascii="Times New Roman" w:hAnsi="Times New Roman" w:eastAsia="SimSun"/>
                <w:sz w:val="22"/>
                <w:szCs w:val="22"/>
              </w:rPr>
              <w:t>Unregistered users who can browse the website but cannot make purchases or access personalized features.</w:t>
            </w:r>
          </w:p>
        </w:tc>
      </w:tr>
    </w:tbl>
    <w:p w14:paraId="79188608">
      <w:pPr>
        <w:pStyle w:val="4"/>
      </w:pPr>
      <w:r>
        <w:rPr>
          <w:lang w:val="vi-VN"/>
        </w:rPr>
        <w:t>1</w:t>
      </w:r>
      <w:r>
        <w:t>.2 Use Cases</w:t>
      </w:r>
      <w:bookmarkEnd w:id="10"/>
      <w:bookmarkEnd w:id="11"/>
    </w:p>
    <w:p w14:paraId="34D2574C">
      <w:pPr>
        <w:pStyle w:val="5"/>
      </w:pPr>
      <w:r>
        <w:t>a. Diagram(s)</w:t>
      </w:r>
    </w:p>
    <w:p w14:paraId="5D7DCB42">
      <w:pPr>
        <w:rPr>
          <w:rFonts w:hint="default"/>
          <w:lang w:val="en-US"/>
        </w:rPr>
      </w:pPr>
      <w:r>
        <w:rPr>
          <w:rFonts w:hint="default"/>
          <w:lang w:val="en-US"/>
        </w:rPr>
        <w:drawing>
          <wp:inline distT="0" distB="0" distL="114300" distR="114300">
            <wp:extent cx="5308600" cy="4762500"/>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8"/>
                    <a:stretch>
                      <a:fillRect/>
                    </a:stretch>
                  </pic:blipFill>
                  <pic:spPr>
                    <a:xfrm>
                      <a:off x="0" y="0"/>
                      <a:ext cx="5308600" cy="4762500"/>
                    </a:xfrm>
                    <a:prstGeom prst="rect">
                      <a:avLst/>
                    </a:prstGeom>
                  </pic:spPr>
                </pic:pic>
              </a:graphicData>
            </a:graphic>
          </wp:inline>
        </w:drawing>
      </w:r>
    </w:p>
    <w:p w14:paraId="04FA4F68">
      <w:pPr>
        <w:rPr>
          <w:rFonts w:hint="default"/>
          <w:lang w:val="en-US"/>
        </w:rPr>
      </w:pPr>
      <w:r>
        <w:rPr>
          <w:rFonts w:hint="default"/>
          <w:lang w:val="en-US"/>
        </w:rPr>
        <w:drawing>
          <wp:inline distT="0" distB="0" distL="114300" distR="114300">
            <wp:extent cx="5226050" cy="5200650"/>
            <wp:effectExtent l="0" t="0" r="6350" b="6350"/>
            <wp:docPr id="3" name="Picture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
                    <pic:cNvPicPr>
                      <a:picLocks noChangeAspect="1"/>
                    </pic:cNvPicPr>
                  </pic:nvPicPr>
                  <pic:blipFill>
                    <a:blip r:embed="rId9"/>
                    <a:stretch>
                      <a:fillRect/>
                    </a:stretch>
                  </pic:blipFill>
                  <pic:spPr>
                    <a:xfrm>
                      <a:off x="0" y="0"/>
                      <a:ext cx="5226050" cy="5200650"/>
                    </a:xfrm>
                    <a:prstGeom prst="rect">
                      <a:avLst/>
                    </a:prstGeom>
                  </pic:spPr>
                </pic:pic>
              </a:graphicData>
            </a:graphic>
          </wp:inline>
        </w:drawing>
      </w:r>
    </w:p>
    <w:p w14:paraId="55507581">
      <w:pPr>
        <w:rPr>
          <w:rFonts w:hint="default"/>
          <w:lang w:val="en-US"/>
        </w:rPr>
      </w:pPr>
      <w:r>
        <w:rPr>
          <w:rFonts w:hint="default"/>
          <w:lang w:val="en-US"/>
        </w:rPr>
        <w:drawing>
          <wp:inline distT="0" distB="0" distL="114300" distR="114300">
            <wp:extent cx="5245100" cy="5232400"/>
            <wp:effectExtent l="0" t="0" r="0" b="0"/>
            <wp:docPr id="4" name="Picture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
                    <pic:cNvPicPr>
                      <a:picLocks noChangeAspect="1"/>
                    </pic:cNvPicPr>
                  </pic:nvPicPr>
                  <pic:blipFill>
                    <a:blip r:embed="rId10"/>
                    <a:stretch>
                      <a:fillRect/>
                    </a:stretch>
                  </pic:blipFill>
                  <pic:spPr>
                    <a:xfrm>
                      <a:off x="0" y="0"/>
                      <a:ext cx="5245100" cy="5232400"/>
                    </a:xfrm>
                    <a:prstGeom prst="rect">
                      <a:avLst/>
                    </a:prstGeom>
                  </pic:spPr>
                </pic:pic>
              </a:graphicData>
            </a:graphic>
          </wp:inline>
        </w:drawing>
      </w:r>
    </w:p>
    <w:p w14:paraId="44797EC9">
      <w:pPr>
        <w:rPr>
          <w:rFonts w:hint="default"/>
          <w:lang w:val="en-US"/>
        </w:rPr>
      </w:pPr>
    </w:p>
    <w:p w14:paraId="28D013A4">
      <w:pPr>
        <w:pStyle w:val="5"/>
      </w:pPr>
      <w:r>
        <w:t>b. Descriptions</w:t>
      </w:r>
    </w:p>
    <w:tbl>
      <w:tblPr>
        <w:tblStyle w:val="8"/>
        <w:tblW w:w="8931" w:type="dxa"/>
        <w:tblInd w:w="-5" w:type="dxa"/>
        <w:tblLayout w:type="autofit"/>
        <w:tblCellMar>
          <w:top w:w="0" w:type="dxa"/>
          <w:left w:w="108" w:type="dxa"/>
          <w:bottom w:w="0" w:type="dxa"/>
          <w:right w:w="108" w:type="dxa"/>
        </w:tblCellMar>
      </w:tblPr>
      <w:tblGrid>
        <w:gridCol w:w="497"/>
        <w:gridCol w:w="1913"/>
        <w:gridCol w:w="1559"/>
        <w:gridCol w:w="4962"/>
      </w:tblGrid>
      <w:tr w14:paraId="0679DFBC">
        <w:trPr>
          <w:trHeight w:val="288" w:hRule="atLeast"/>
        </w:trPr>
        <w:tc>
          <w:tcPr>
            <w:tcW w:w="497" w:type="dxa"/>
            <w:tcBorders>
              <w:top w:val="single" w:color="auto" w:sz="4" w:space="0"/>
              <w:left w:val="single" w:color="auto" w:sz="4" w:space="0"/>
              <w:bottom w:val="single" w:color="auto" w:sz="4" w:space="0"/>
              <w:right w:val="single" w:color="auto" w:sz="4" w:space="0"/>
            </w:tcBorders>
            <w:shd w:val="clear" w:color="auto" w:fill="FFE8E1"/>
          </w:tcPr>
          <w:p w14:paraId="57869560">
            <w:pPr>
              <w:jc w:val="center"/>
              <w:rPr>
                <w:rFonts w:cstheme="minorHAnsi"/>
                <w:b/>
              </w:rPr>
            </w:pPr>
            <w:r>
              <w:rPr>
                <w:rFonts w:cstheme="minorHAnsi"/>
                <w:b/>
              </w:rPr>
              <w:t>ID</w:t>
            </w:r>
          </w:p>
        </w:tc>
        <w:tc>
          <w:tcPr>
            <w:tcW w:w="1913" w:type="dxa"/>
            <w:tcBorders>
              <w:top w:val="single" w:color="auto" w:sz="4" w:space="0"/>
              <w:left w:val="nil"/>
              <w:bottom w:val="single" w:color="auto" w:sz="4" w:space="0"/>
              <w:right w:val="single" w:color="auto" w:sz="4" w:space="0"/>
            </w:tcBorders>
            <w:shd w:val="clear" w:color="auto" w:fill="FFE8E1"/>
          </w:tcPr>
          <w:p w14:paraId="611D723E">
            <w:pPr>
              <w:rPr>
                <w:rFonts w:cstheme="minorHAnsi"/>
                <w:b/>
              </w:rPr>
            </w:pPr>
            <w:r>
              <w:rPr>
                <w:rFonts w:cstheme="minorHAnsi"/>
                <w:b/>
              </w:rPr>
              <w:t>Feature</w:t>
            </w:r>
          </w:p>
        </w:tc>
        <w:tc>
          <w:tcPr>
            <w:tcW w:w="1559" w:type="dxa"/>
            <w:tcBorders>
              <w:top w:val="single" w:color="auto" w:sz="4" w:space="0"/>
              <w:left w:val="single" w:color="auto" w:sz="4" w:space="0"/>
              <w:bottom w:val="single" w:color="auto" w:sz="4" w:space="0"/>
              <w:right w:val="single" w:color="auto" w:sz="4" w:space="0"/>
            </w:tcBorders>
            <w:shd w:val="clear" w:color="auto" w:fill="FFE8E1"/>
            <w:noWrap/>
            <w:vAlign w:val="bottom"/>
          </w:tcPr>
          <w:p w14:paraId="41B4A3B8">
            <w:pPr>
              <w:rPr>
                <w:rFonts w:cstheme="minorHAnsi"/>
                <w:b/>
              </w:rPr>
            </w:pPr>
            <w:r>
              <w:rPr>
                <w:rFonts w:cstheme="minorHAnsi"/>
                <w:b/>
              </w:rPr>
              <w:t>Use Case</w:t>
            </w:r>
          </w:p>
        </w:tc>
        <w:tc>
          <w:tcPr>
            <w:tcW w:w="4962" w:type="dxa"/>
            <w:tcBorders>
              <w:top w:val="single" w:color="auto" w:sz="4" w:space="0"/>
              <w:left w:val="nil"/>
              <w:bottom w:val="single" w:color="auto" w:sz="4" w:space="0"/>
              <w:right w:val="single" w:color="auto" w:sz="4" w:space="0"/>
            </w:tcBorders>
            <w:shd w:val="clear" w:color="auto" w:fill="FFE8E1"/>
          </w:tcPr>
          <w:p w14:paraId="49F99299">
            <w:pPr>
              <w:rPr>
                <w:rFonts w:cstheme="minorHAnsi"/>
                <w:b/>
              </w:rPr>
            </w:pPr>
            <w:r>
              <w:rPr>
                <w:rFonts w:cstheme="minorHAnsi"/>
                <w:b/>
              </w:rPr>
              <w:t>Use Case Description</w:t>
            </w:r>
          </w:p>
        </w:tc>
      </w:tr>
      <w:tr w14:paraId="19A4F0FE">
        <w:tblPrEx>
          <w:tblCellMar>
            <w:top w:w="0" w:type="dxa"/>
            <w:left w:w="108" w:type="dxa"/>
            <w:bottom w:w="0" w:type="dxa"/>
            <w:right w:w="108" w:type="dxa"/>
          </w:tblCellMar>
        </w:tblPrEx>
        <w:trPr>
          <w:trHeight w:val="288" w:hRule="atLeast"/>
        </w:trPr>
        <w:tc>
          <w:tcPr>
            <w:tcW w:w="497" w:type="dxa"/>
            <w:tcBorders>
              <w:top w:val="nil"/>
              <w:left w:val="single" w:color="auto" w:sz="4" w:space="0"/>
              <w:bottom w:val="single" w:color="auto" w:sz="4" w:space="0"/>
              <w:right w:val="single" w:color="auto" w:sz="4" w:space="0"/>
            </w:tcBorders>
          </w:tcPr>
          <w:p w14:paraId="0C88F535">
            <w:pPr>
              <w:jc w:val="center"/>
              <w:rPr>
                <w:rFonts w:cstheme="minorHAnsi"/>
                <w:color w:val="000000"/>
              </w:rPr>
            </w:pPr>
            <w:r>
              <w:rPr>
                <w:rFonts w:cstheme="minorHAnsi"/>
                <w:color w:val="000000"/>
              </w:rPr>
              <w:t>01</w:t>
            </w:r>
          </w:p>
        </w:tc>
        <w:tc>
          <w:tcPr>
            <w:tcW w:w="1913" w:type="dxa"/>
            <w:tcBorders>
              <w:top w:val="single" w:color="auto" w:sz="4" w:space="0"/>
              <w:left w:val="nil"/>
              <w:bottom w:val="single" w:color="auto" w:sz="4" w:space="0"/>
              <w:right w:val="single" w:color="auto" w:sz="4" w:space="0"/>
            </w:tcBorders>
          </w:tcPr>
          <w:p w14:paraId="7D33B7C9">
            <w:r>
              <w:rPr>
                <w:rFonts w:ascii="Segoe UI" w:hAnsi="Segoe UI" w:eastAsia="Segoe UI" w:cs="Segoe UI"/>
                <w:i w:val="0"/>
                <w:iCs w:val="0"/>
                <w:caps w:val="0"/>
                <w:color w:val="081B3A"/>
                <w:spacing w:val="2"/>
                <w:sz w:val="15"/>
                <w:szCs w:val="15"/>
                <w:shd w:val="clear" w:fill="FFFFFF"/>
              </w:rPr>
              <w:t>Sign Up</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441E8970">
            <w:r>
              <w:rPr>
                <w:rFonts w:hint="default"/>
              </w:rPr>
              <w:t>UC-1 Register</w:t>
            </w:r>
          </w:p>
        </w:tc>
        <w:tc>
          <w:tcPr>
            <w:tcW w:w="4962" w:type="dxa"/>
            <w:tcBorders>
              <w:top w:val="nil"/>
              <w:left w:val="nil"/>
              <w:bottom w:val="single" w:color="auto" w:sz="4" w:space="0"/>
              <w:right w:val="single" w:color="auto" w:sz="4" w:space="0"/>
            </w:tcBorders>
          </w:tcPr>
          <w:p w14:paraId="628B6B6C">
            <w:pPr>
              <w:rPr>
                <w:rFonts w:cstheme="minorHAnsi"/>
                <w:color w:val="000000"/>
              </w:rPr>
            </w:pPr>
            <w:r>
              <w:rPr>
                <w:rFonts w:hint="default"/>
                <w:color w:val="000000"/>
              </w:rPr>
              <w:t>Allows a user to create a new account by providing required information.</w:t>
            </w:r>
          </w:p>
        </w:tc>
      </w:tr>
      <w:tr w14:paraId="6CEABC54">
        <w:tblPrEx>
          <w:tblCellMar>
            <w:top w:w="0" w:type="dxa"/>
            <w:left w:w="108" w:type="dxa"/>
            <w:bottom w:w="0" w:type="dxa"/>
            <w:right w:w="108" w:type="dxa"/>
          </w:tblCellMar>
        </w:tblPrEx>
        <w:trPr>
          <w:trHeight w:val="288" w:hRule="atLeast"/>
        </w:trPr>
        <w:tc>
          <w:tcPr>
            <w:tcW w:w="497" w:type="dxa"/>
            <w:tcBorders>
              <w:top w:val="nil"/>
              <w:left w:val="single" w:color="auto" w:sz="4" w:space="0"/>
              <w:bottom w:val="single" w:color="auto" w:sz="4" w:space="0"/>
              <w:right w:val="single" w:color="auto" w:sz="4" w:space="0"/>
            </w:tcBorders>
          </w:tcPr>
          <w:p w14:paraId="67BE032F">
            <w:pPr>
              <w:jc w:val="center"/>
              <w:rPr>
                <w:rFonts w:cstheme="minorHAnsi"/>
                <w:color w:val="000000"/>
              </w:rPr>
            </w:pPr>
            <w:r>
              <w:rPr>
                <w:rFonts w:cstheme="minorHAnsi"/>
                <w:color w:val="000000"/>
              </w:rPr>
              <w:t>02</w:t>
            </w:r>
          </w:p>
        </w:tc>
        <w:tc>
          <w:tcPr>
            <w:tcW w:w="1913" w:type="dxa"/>
            <w:tcBorders>
              <w:top w:val="single" w:color="auto" w:sz="4" w:space="0"/>
              <w:left w:val="nil"/>
              <w:bottom w:val="single" w:color="auto" w:sz="4" w:space="0"/>
              <w:right w:val="single" w:color="auto" w:sz="4" w:space="0"/>
            </w:tcBorders>
          </w:tcPr>
          <w:p w14:paraId="7F8D03C7">
            <w:pPr>
              <w:rPr>
                <w:rFonts w:hint="default" w:cstheme="minorHAnsi"/>
                <w:lang w:val="en-US"/>
              </w:rPr>
            </w:pPr>
            <w:r>
              <w:rPr>
                <w:rFonts w:hint="default" w:cstheme="minorHAnsi"/>
                <w:lang w:val="en-US"/>
              </w:rPr>
              <w:t>Sign Up with Gamil</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5FD6E419">
            <w:pPr>
              <w:rPr>
                <w:rFonts w:cstheme="minorHAnsi"/>
                <w:color w:val="000000"/>
              </w:rPr>
            </w:pPr>
            <w:r>
              <w:rPr>
                <w:rFonts w:hint="default"/>
                <w:color w:val="000000"/>
              </w:rPr>
              <w:t>UC-</w:t>
            </w:r>
            <w:r>
              <w:rPr>
                <w:rFonts w:hint="default"/>
                <w:color w:val="000000"/>
                <w:lang w:val="en-US"/>
              </w:rPr>
              <w:t>2</w:t>
            </w:r>
            <w:r>
              <w:rPr>
                <w:rFonts w:hint="default"/>
                <w:color w:val="000000"/>
              </w:rPr>
              <w:t xml:space="preserve"> Register</w:t>
            </w:r>
          </w:p>
        </w:tc>
        <w:tc>
          <w:tcPr>
            <w:tcW w:w="4962" w:type="dxa"/>
            <w:tcBorders>
              <w:top w:val="nil"/>
              <w:left w:val="nil"/>
              <w:bottom w:val="single" w:color="auto" w:sz="4" w:space="0"/>
              <w:right w:val="single" w:color="auto" w:sz="4" w:space="0"/>
            </w:tcBorders>
          </w:tcPr>
          <w:p w14:paraId="51F98832">
            <w:pPr>
              <w:rPr>
                <w:rFonts w:cstheme="minorHAnsi"/>
                <w:color w:val="000000"/>
              </w:rPr>
            </w:pPr>
            <w:r>
              <w:rPr>
                <w:rFonts w:hint="default"/>
                <w:color w:val="000000"/>
              </w:rPr>
              <w:t>Enables users to log into the system for personalized features and order management.</w:t>
            </w:r>
          </w:p>
        </w:tc>
      </w:tr>
      <w:tr w14:paraId="0117F3B9">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0447DE60">
            <w:pPr>
              <w:jc w:val="center"/>
              <w:rPr>
                <w:rFonts w:cstheme="minorHAnsi"/>
                <w:color w:val="000000"/>
              </w:rPr>
            </w:pPr>
            <w:r>
              <w:rPr>
                <w:rFonts w:cstheme="minorHAnsi"/>
                <w:color w:val="000000"/>
              </w:rPr>
              <w:t>03</w:t>
            </w:r>
          </w:p>
        </w:tc>
        <w:tc>
          <w:tcPr>
            <w:tcW w:w="1913" w:type="dxa"/>
            <w:tcBorders>
              <w:top w:val="single" w:color="auto" w:sz="4" w:space="0"/>
              <w:left w:val="nil"/>
              <w:bottom w:val="single" w:color="auto" w:sz="4" w:space="0"/>
              <w:right w:val="single" w:color="auto" w:sz="4" w:space="0"/>
            </w:tcBorders>
          </w:tcPr>
          <w:p w14:paraId="542AC617">
            <w:pPr>
              <w:rPr>
                <w:rFonts w:hint="default" w:cstheme="minorHAnsi"/>
                <w:lang w:val="en-US"/>
              </w:rPr>
            </w:pPr>
            <w:r>
              <w:rPr>
                <w:rFonts w:hint="default" w:cstheme="minorHAnsi"/>
                <w:lang w:val="en-US"/>
              </w:rPr>
              <w:t>View Home Page</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07FE498F">
            <w:pPr>
              <w:rPr>
                <w:rFonts w:cstheme="minorHAnsi"/>
              </w:rPr>
            </w:pPr>
            <w:r>
              <w:rPr>
                <w:rFonts w:hint="default"/>
              </w:rPr>
              <w:t>UC-</w:t>
            </w:r>
            <w:r>
              <w:rPr>
                <w:rFonts w:hint="default"/>
                <w:lang w:val="en-US"/>
              </w:rPr>
              <w:t>3</w:t>
            </w:r>
            <w:r>
              <w:rPr>
                <w:rFonts w:hint="default"/>
              </w:rPr>
              <w:t xml:space="preserve"> Register</w:t>
            </w:r>
          </w:p>
        </w:tc>
        <w:tc>
          <w:tcPr>
            <w:tcW w:w="4962" w:type="dxa"/>
            <w:tcBorders>
              <w:top w:val="single" w:color="auto" w:sz="4" w:space="0"/>
              <w:left w:val="nil"/>
              <w:bottom w:val="single" w:color="auto" w:sz="4" w:space="0"/>
              <w:right w:val="single" w:color="auto" w:sz="4" w:space="0"/>
            </w:tcBorders>
          </w:tcPr>
          <w:p w14:paraId="4158A753">
            <w:pPr>
              <w:rPr>
                <w:rFonts w:cstheme="minorHAnsi"/>
                <w:color w:val="000000"/>
              </w:rPr>
            </w:pPr>
            <w:r>
              <w:rPr>
                <w:rFonts w:hint="default"/>
                <w:color w:val="000000"/>
              </w:rPr>
              <w:t>Lets users search for specific products using filters like category, price, and size.</w:t>
            </w:r>
          </w:p>
        </w:tc>
      </w:tr>
      <w:tr w14:paraId="3D0A49F6">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3641BA52">
            <w:pPr>
              <w:jc w:val="center"/>
              <w:rPr>
                <w:rFonts w:hint="default" w:cstheme="minorHAnsi"/>
                <w:color w:val="000000"/>
                <w:lang w:val="en-US"/>
              </w:rPr>
            </w:pPr>
            <w:r>
              <w:rPr>
                <w:rFonts w:hint="default" w:cstheme="minorHAnsi"/>
                <w:color w:val="000000"/>
                <w:lang w:val="en-US"/>
              </w:rPr>
              <w:t>04</w:t>
            </w:r>
          </w:p>
        </w:tc>
        <w:tc>
          <w:tcPr>
            <w:tcW w:w="1913" w:type="dxa"/>
            <w:tcBorders>
              <w:top w:val="single" w:color="auto" w:sz="4" w:space="0"/>
              <w:left w:val="nil"/>
              <w:bottom w:val="single" w:color="auto" w:sz="4" w:space="0"/>
              <w:right w:val="single" w:color="auto" w:sz="4" w:space="0"/>
            </w:tcBorders>
            <w:shd w:val="clear"/>
            <w:vAlign w:val="top"/>
          </w:tcPr>
          <w:p w14:paraId="74B405A4">
            <w:pPr>
              <w:rPr>
                <w:rFonts w:hint="default" w:ascii="Times New Roman" w:hAnsi="Times New Roman" w:eastAsia="Times New Roman" w:cstheme="minorHAnsi"/>
                <w:sz w:val="22"/>
                <w:szCs w:val="20"/>
                <w:lang w:val="en-US" w:eastAsia="en-US" w:bidi="ar-SA"/>
              </w:rPr>
            </w:pPr>
            <w:r>
              <w:rPr>
                <w:rFonts w:hint="default" w:cstheme="minorHAnsi"/>
                <w:lang w:val="en-US"/>
              </w:rPr>
              <w:t>View Product Page</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6B0CF72B">
            <w:pPr>
              <w:rPr>
                <w:rFonts w:cstheme="minorHAnsi"/>
              </w:rPr>
            </w:pPr>
            <w:r>
              <w:rPr>
                <w:rFonts w:hint="default"/>
              </w:rPr>
              <w:t>UC-</w:t>
            </w:r>
            <w:r>
              <w:rPr>
                <w:rFonts w:hint="default"/>
                <w:lang w:val="en-US"/>
              </w:rPr>
              <w:t>4</w:t>
            </w:r>
            <w:r>
              <w:rPr>
                <w:rFonts w:hint="default"/>
              </w:rPr>
              <w:t xml:space="preserve"> Register</w:t>
            </w:r>
          </w:p>
        </w:tc>
        <w:tc>
          <w:tcPr>
            <w:tcW w:w="4962" w:type="dxa"/>
            <w:tcBorders>
              <w:top w:val="single" w:color="auto" w:sz="4" w:space="0"/>
              <w:left w:val="nil"/>
              <w:bottom w:val="single" w:color="auto" w:sz="4" w:space="0"/>
              <w:right w:val="single" w:color="auto" w:sz="4" w:space="0"/>
            </w:tcBorders>
          </w:tcPr>
          <w:p w14:paraId="13CAA105">
            <w:pPr>
              <w:rPr>
                <w:rFonts w:cstheme="minorHAnsi"/>
                <w:color w:val="000000"/>
              </w:rPr>
            </w:pPr>
            <w:r>
              <w:rPr>
                <w:rFonts w:hint="default"/>
                <w:color w:val="000000"/>
              </w:rPr>
              <w:t>Allows customers to add items to the cart and place an order.</w:t>
            </w:r>
          </w:p>
        </w:tc>
      </w:tr>
      <w:tr w14:paraId="676A8E6B">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658F9D16">
            <w:pPr>
              <w:jc w:val="center"/>
              <w:rPr>
                <w:rFonts w:hint="default" w:cstheme="minorHAnsi"/>
                <w:color w:val="000000"/>
                <w:lang w:val="en-US"/>
              </w:rPr>
            </w:pPr>
            <w:r>
              <w:rPr>
                <w:rFonts w:hint="default" w:cstheme="minorHAnsi"/>
                <w:color w:val="000000"/>
                <w:lang w:val="en-US"/>
              </w:rPr>
              <w:t>05</w:t>
            </w:r>
          </w:p>
        </w:tc>
        <w:tc>
          <w:tcPr>
            <w:tcW w:w="1913" w:type="dxa"/>
            <w:tcBorders>
              <w:top w:val="single" w:color="auto" w:sz="4" w:space="0"/>
              <w:left w:val="nil"/>
              <w:bottom w:val="single" w:color="auto" w:sz="4" w:space="0"/>
              <w:right w:val="single" w:color="auto" w:sz="4" w:space="0"/>
            </w:tcBorders>
            <w:shd w:val="clear" w:color="auto" w:fill="auto"/>
            <w:vAlign w:val="top"/>
          </w:tcPr>
          <w:p w14:paraId="66ECD966">
            <w:pPr>
              <w:rPr>
                <w:rFonts w:hint="default" w:ascii="Times New Roman" w:hAnsi="Times New Roman" w:eastAsia="Times New Roman" w:cstheme="minorHAnsi"/>
                <w:sz w:val="22"/>
                <w:szCs w:val="20"/>
                <w:lang w:val="en-US" w:eastAsia="en-US" w:bidi="ar-SA"/>
              </w:rPr>
            </w:pPr>
            <w:r>
              <w:rPr>
                <w:rFonts w:hint="default" w:cstheme="minorHAnsi"/>
                <w:lang w:val="en-US"/>
              </w:rPr>
              <w:t>View Product Detail</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377F0160">
            <w:pPr>
              <w:rPr>
                <w:rFonts w:hint="default"/>
              </w:rPr>
            </w:pPr>
          </w:p>
        </w:tc>
        <w:tc>
          <w:tcPr>
            <w:tcW w:w="4962" w:type="dxa"/>
            <w:tcBorders>
              <w:top w:val="single" w:color="auto" w:sz="4" w:space="0"/>
              <w:left w:val="nil"/>
              <w:bottom w:val="single" w:color="auto" w:sz="4" w:space="0"/>
              <w:right w:val="single" w:color="auto" w:sz="4" w:space="0"/>
            </w:tcBorders>
          </w:tcPr>
          <w:p w14:paraId="502D3F58">
            <w:pPr>
              <w:rPr>
                <w:rFonts w:hint="default"/>
                <w:color w:val="000000"/>
              </w:rPr>
            </w:pPr>
          </w:p>
        </w:tc>
      </w:tr>
      <w:tr w14:paraId="65126290">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2E981B30">
            <w:pPr>
              <w:jc w:val="center"/>
              <w:rPr>
                <w:rFonts w:hint="default" w:cstheme="minorHAnsi"/>
                <w:color w:val="000000"/>
                <w:lang w:val="en-US"/>
              </w:rPr>
            </w:pPr>
            <w:r>
              <w:rPr>
                <w:rFonts w:hint="default" w:cstheme="minorHAnsi"/>
                <w:color w:val="000000"/>
                <w:lang w:val="en-US"/>
              </w:rPr>
              <w:t>06</w:t>
            </w:r>
          </w:p>
        </w:tc>
        <w:tc>
          <w:tcPr>
            <w:tcW w:w="1913" w:type="dxa"/>
            <w:tcBorders>
              <w:top w:val="single" w:color="auto" w:sz="4" w:space="0"/>
              <w:left w:val="nil"/>
              <w:bottom w:val="single" w:color="auto" w:sz="4" w:space="0"/>
              <w:right w:val="single" w:color="auto" w:sz="4" w:space="0"/>
            </w:tcBorders>
            <w:shd w:val="clear" w:color="auto" w:fill="auto"/>
            <w:vAlign w:val="top"/>
          </w:tcPr>
          <w:p w14:paraId="0629CA33">
            <w:pPr>
              <w:rPr>
                <w:rFonts w:hint="default" w:cstheme="minorHAnsi"/>
                <w:lang w:val="en-US"/>
              </w:rPr>
            </w:pPr>
            <w:r>
              <w:rPr>
                <w:rFonts w:hint="default" w:cstheme="minorHAnsi"/>
                <w:lang w:val="en-US"/>
              </w:rPr>
              <w:t>Search Product</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3D40A45B">
            <w:pPr>
              <w:rPr>
                <w:rFonts w:hint="default"/>
              </w:rPr>
            </w:pPr>
          </w:p>
        </w:tc>
        <w:tc>
          <w:tcPr>
            <w:tcW w:w="4962" w:type="dxa"/>
            <w:tcBorders>
              <w:top w:val="single" w:color="auto" w:sz="4" w:space="0"/>
              <w:left w:val="nil"/>
              <w:bottom w:val="single" w:color="auto" w:sz="4" w:space="0"/>
              <w:right w:val="single" w:color="auto" w:sz="4" w:space="0"/>
            </w:tcBorders>
          </w:tcPr>
          <w:p w14:paraId="248E14F9">
            <w:pPr>
              <w:rPr>
                <w:rFonts w:hint="default"/>
                <w:color w:val="000000"/>
              </w:rPr>
            </w:pPr>
          </w:p>
        </w:tc>
      </w:tr>
      <w:tr w14:paraId="5E00CF0B">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747C8F45">
            <w:pPr>
              <w:jc w:val="center"/>
              <w:rPr>
                <w:rFonts w:hint="default" w:cstheme="minorHAnsi"/>
                <w:color w:val="000000"/>
                <w:lang w:val="en-US"/>
              </w:rPr>
            </w:pPr>
            <w:r>
              <w:rPr>
                <w:rFonts w:hint="default" w:cstheme="minorHAnsi"/>
                <w:color w:val="000000"/>
                <w:lang w:val="en-US"/>
              </w:rPr>
              <w:t>07</w:t>
            </w:r>
          </w:p>
        </w:tc>
        <w:tc>
          <w:tcPr>
            <w:tcW w:w="1913" w:type="dxa"/>
            <w:tcBorders>
              <w:top w:val="single" w:color="auto" w:sz="4" w:space="0"/>
              <w:left w:val="nil"/>
              <w:bottom w:val="single" w:color="auto" w:sz="4" w:space="0"/>
              <w:right w:val="single" w:color="auto" w:sz="4" w:space="0"/>
            </w:tcBorders>
            <w:shd w:val="clear" w:color="auto" w:fill="auto"/>
            <w:vAlign w:val="top"/>
          </w:tcPr>
          <w:p w14:paraId="549B4EB7">
            <w:pPr>
              <w:rPr>
                <w:rFonts w:hint="default" w:cstheme="minorHAnsi"/>
                <w:lang w:val="en-US"/>
              </w:rPr>
            </w:pPr>
            <w:r>
              <w:rPr>
                <w:rFonts w:hint="default" w:cstheme="minorHAnsi"/>
                <w:lang w:val="en-US"/>
              </w:rPr>
              <w:t>Sort Product</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64448B7B">
            <w:pPr>
              <w:rPr>
                <w:rFonts w:hint="default"/>
              </w:rPr>
            </w:pPr>
          </w:p>
        </w:tc>
        <w:tc>
          <w:tcPr>
            <w:tcW w:w="4962" w:type="dxa"/>
            <w:tcBorders>
              <w:top w:val="single" w:color="auto" w:sz="4" w:space="0"/>
              <w:left w:val="nil"/>
              <w:bottom w:val="single" w:color="auto" w:sz="4" w:space="0"/>
              <w:right w:val="single" w:color="auto" w:sz="4" w:space="0"/>
            </w:tcBorders>
          </w:tcPr>
          <w:p w14:paraId="50E2850D">
            <w:pPr>
              <w:rPr>
                <w:rFonts w:hint="default"/>
                <w:color w:val="000000"/>
              </w:rPr>
            </w:pPr>
          </w:p>
        </w:tc>
      </w:tr>
      <w:tr w14:paraId="587C095F">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2F30EEC6">
            <w:pPr>
              <w:jc w:val="center"/>
              <w:rPr>
                <w:rFonts w:hint="default" w:cstheme="minorHAnsi"/>
                <w:color w:val="000000"/>
                <w:lang w:val="en-US"/>
              </w:rPr>
            </w:pPr>
            <w:r>
              <w:rPr>
                <w:rFonts w:hint="default" w:cstheme="minorHAnsi"/>
                <w:color w:val="000000"/>
                <w:lang w:val="en-US"/>
              </w:rPr>
              <w:t>08</w:t>
            </w:r>
          </w:p>
        </w:tc>
        <w:tc>
          <w:tcPr>
            <w:tcW w:w="1913" w:type="dxa"/>
            <w:tcBorders>
              <w:top w:val="single" w:color="auto" w:sz="4" w:space="0"/>
              <w:left w:val="nil"/>
              <w:bottom w:val="single" w:color="auto" w:sz="4" w:space="0"/>
              <w:right w:val="single" w:color="auto" w:sz="4" w:space="0"/>
            </w:tcBorders>
            <w:shd w:val="clear" w:color="auto" w:fill="auto"/>
            <w:vAlign w:val="top"/>
          </w:tcPr>
          <w:p w14:paraId="1C190280">
            <w:pPr>
              <w:rPr>
                <w:rFonts w:hint="default" w:cstheme="minorHAnsi"/>
                <w:lang w:val="en-US"/>
              </w:rPr>
            </w:pPr>
            <w:r>
              <w:rPr>
                <w:rFonts w:hint="default" w:cstheme="minorHAnsi"/>
                <w:lang w:val="en-US"/>
              </w:rPr>
              <w:t>Password Management</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4B0E16DF">
            <w:pPr>
              <w:rPr>
                <w:rFonts w:hint="default"/>
              </w:rPr>
            </w:pPr>
          </w:p>
        </w:tc>
        <w:tc>
          <w:tcPr>
            <w:tcW w:w="4962" w:type="dxa"/>
            <w:tcBorders>
              <w:top w:val="single" w:color="auto" w:sz="4" w:space="0"/>
              <w:left w:val="nil"/>
              <w:bottom w:val="single" w:color="auto" w:sz="4" w:space="0"/>
              <w:right w:val="single" w:color="auto" w:sz="4" w:space="0"/>
            </w:tcBorders>
          </w:tcPr>
          <w:p w14:paraId="46AFF5B5">
            <w:pPr>
              <w:rPr>
                <w:rFonts w:hint="default"/>
                <w:color w:val="000000"/>
              </w:rPr>
            </w:pPr>
            <w:bookmarkStart w:id="118" w:name="_GoBack"/>
            <w:bookmarkEnd w:id="118"/>
          </w:p>
        </w:tc>
      </w:tr>
      <w:tr w14:paraId="17A43275">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10C224E6">
            <w:pPr>
              <w:jc w:val="center"/>
              <w:rPr>
                <w:rFonts w:hint="default" w:cstheme="minorHAnsi"/>
                <w:color w:val="000000"/>
                <w:lang w:val="en-US"/>
              </w:rPr>
            </w:pPr>
            <w:r>
              <w:rPr>
                <w:rFonts w:hint="default" w:cstheme="minorHAnsi"/>
                <w:color w:val="000000"/>
                <w:lang w:val="en-US"/>
              </w:rPr>
              <w:t>09</w:t>
            </w:r>
          </w:p>
        </w:tc>
        <w:tc>
          <w:tcPr>
            <w:tcW w:w="1913" w:type="dxa"/>
            <w:tcBorders>
              <w:top w:val="single" w:color="auto" w:sz="4" w:space="0"/>
              <w:left w:val="nil"/>
              <w:bottom w:val="single" w:color="auto" w:sz="4" w:space="0"/>
              <w:right w:val="single" w:color="auto" w:sz="4" w:space="0"/>
            </w:tcBorders>
            <w:shd w:val="clear" w:color="auto" w:fill="auto"/>
            <w:vAlign w:val="top"/>
          </w:tcPr>
          <w:p w14:paraId="74840D9A">
            <w:pPr>
              <w:rPr>
                <w:rFonts w:hint="default" w:cstheme="minorHAnsi"/>
                <w:lang w:val="en-US"/>
              </w:rPr>
            </w:pPr>
            <w:r>
              <w:rPr>
                <w:rFonts w:hint="default" w:cstheme="minorHAnsi"/>
                <w:lang w:val="en-US"/>
              </w:rPr>
              <w:t>Authentication</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5F3DCC48">
            <w:pPr>
              <w:rPr>
                <w:rFonts w:hint="default"/>
              </w:rPr>
            </w:pPr>
          </w:p>
        </w:tc>
        <w:tc>
          <w:tcPr>
            <w:tcW w:w="4962" w:type="dxa"/>
            <w:tcBorders>
              <w:top w:val="single" w:color="auto" w:sz="4" w:space="0"/>
              <w:left w:val="nil"/>
              <w:bottom w:val="single" w:color="auto" w:sz="4" w:space="0"/>
              <w:right w:val="single" w:color="auto" w:sz="4" w:space="0"/>
            </w:tcBorders>
          </w:tcPr>
          <w:p w14:paraId="32128E6D">
            <w:pPr>
              <w:rPr>
                <w:rFonts w:hint="default"/>
                <w:color w:val="000000"/>
              </w:rPr>
            </w:pPr>
          </w:p>
        </w:tc>
      </w:tr>
      <w:tr w14:paraId="6688F743">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01EAC911">
            <w:pPr>
              <w:jc w:val="center"/>
              <w:rPr>
                <w:rFonts w:hint="default" w:cstheme="minorHAnsi"/>
                <w:color w:val="000000"/>
                <w:lang w:val="en-US"/>
              </w:rPr>
            </w:pPr>
            <w:r>
              <w:rPr>
                <w:rFonts w:hint="default" w:cstheme="minorHAnsi"/>
                <w:color w:val="000000"/>
                <w:lang w:val="en-US"/>
              </w:rPr>
              <w:t>10</w:t>
            </w:r>
          </w:p>
        </w:tc>
        <w:tc>
          <w:tcPr>
            <w:tcW w:w="1913" w:type="dxa"/>
            <w:tcBorders>
              <w:top w:val="single" w:color="auto" w:sz="4" w:space="0"/>
              <w:left w:val="nil"/>
              <w:bottom w:val="single" w:color="auto" w:sz="4" w:space="0"/>
              <w:right w:val="single" w:color="auto" w:sz="4" w:space="0"/>
            </w:tcBorders>
            <w:shd w:val="clear" w:color="auto" w:fill="auto"/>
            <w:vAlign w:val="top"/>
          </w:tcPr>
          <w:p w14:paraId="6872BDEE">
            <w:pPr>
              <w:rPr>
                <w:rFonts w:hint="default" w:cstheme="minorHAnsi"/>
                <w:lang w:val="en-US"/>
              </w:rPr>
            </w:pPr>
            <w:r>
              <w:rPr>
                <w:rFonts w:hint="default" w:cstheme="minorHAnsi"/>
                <w:lang w:val="en-US"/>
              </w:rPr>
              <w:t>Cart</w:t>
            </w: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6C7CAF9E">
            <w:pPr>
              <w:rPr>
                <w:rFonts w:hint="default"/>
              </w:rPr>
            </w:pPr>
          </w:p>
        </w:tc>
        <w:tc>
          <w:tcPr>
            <w:tcW w:w="4962" w:type="dxa"/>
            <w:tcBorders>
              <w:top w:val="single" w:color="auto" w:sz="4" w:space="0"/>
              <w:left w:val="nil"/>
              <w:bottom w:val="single" w:color="auto" w:sz="4" w:space="0"/>
              <w:right w:val="single" w:color="auto" w:sz="4" w:space="0"/>
            </w:tcBorders>
          </w:tcPr>
          <w:p w14:paraId="0AA03477">
            <w:pPr>
              <w:rPr>
                <w:rFonts w:hint="default"/>
                <w:color w:val="000000"/>
              </w:rPr>
            </w:pPr>
          </w:p>
        </w:tc>
      </w:tr>
      <w:tr w14:paraId="7F8FB896">
        <w:tblPrEx>
          <w:tblCellMar>
            <w:top w:w="0" w:type="dxa"/>
            <w:left w:w="108" w:type="dxa"/>
            <w:bottom w:w="0" w:type="dxa"/>
            <w:right w:w="108" w:type="dxa"/>
          </w:tblCellMar>
        </w:tblPrEx>
        <w:trPr>
          <w:trHeight w:val="288" w:hRule="atLeast"/>
        </w:trPr>
        <w:tc>
          <w:tcPr>
            <w:tcW w:w="497" w:type="dxa"/>
            <w:tcBorders>
              <w:top w:val="single" w:color="auto" w:sz="4" w:space="0"/>
              <w:left w:val="single" w:color="auto" w:sz="4" w:space="0"/>
              <w:bottom w:val="single" w:color="auto" w:sz="4" w:space="0"/>
              <w:right w:val="single" w:color="auto" w:sz="4" w:space="0"/>
            </w:tcBorders>
          </w:tcPr>
          <w:p w14:paraId="05E42CC5">
            <w:pPr>
              <w:jc w:val="center"/>
              <w:rPr>
                <w:rFonts w:hint="default" w:cstheme="minorHAnsi"/>
                <w:color w:val="000000"/>
                <w:lang w:val="en-US"/>
              </w:rPr>
            </w:pPr>
          </w:p>
        </w:tc>
        <w:tc>
          <w:tcPr>
            <w:tcW w:w="1913" w:type="dxa"/>
            <w:tcBorders>
              <w:top w:val="single" w:color="auto" w:sz="4" w:space="0"/>
              <w:left w:val="nil"/>
              <w:bottom w:val="single" w:color="auto" w:sz="4" w:space="0"/>
              <w:right w:val="single" w:color="auto" w:sz="4" w:space="0"/>
            </w:tcBorders>
            <w:shd w:val="clear" w:color="auto" w:fill="auto"/>
            <w:vAlign w:val="top"/>
          </w:tcPr>
          <w:p w14:paraId="73AB243A">
            <w:pPr>
              <w:rPr>
                <w:rFonts w:hint="default" w:cstheme="minorHAnsi"/>
                <w:lang w:val="en-US"/>
              </w:rPr>
            </w:pPr>
          </w:p>
        </w:tc>
        <w:tc>
          <w:tcPr>
            <w:tcW w:w="1559" w:type="dxa"/>
            <w:tcBorders>
              <w:top w:val="single" w:color="auto" w:sz="4" w:space="0"/>
              <w:left w:val="single" w:color="auto" w:sz="4" w:space="0"/>
              <w:bottom w:val="single" w:color="auto" w:sz="4" w:space="0"/>
              <w:right w:val="single" w:color="auto" w:sz="4" w:space="0"/>
            </w:tcBorders>
            <w:shd w:val="clear" w:color="auto" w:fill="auto"/>
            <w:noWrap/>
          </w:tcPr>
          <w:p w14:paraId="231842D3">
            <w:pPr>
              <w:rPr>
                <w:rFonts w:hint="default"/>
              </w:rPr>
            </w:pPr>
          </w:p>
        </w:tc>
        <w:tc>
          <w:tcPr>
            <w:tcW w:w="4962" w:type="dxa"/>
            <w:tcBorders>
              <w:top w:val="single" w:color="auto" w:sz="4" w:space="0"/>
              <w:left w:val="nil"/>
              <w:bottom w:val="single" w:color="auto" w:sz="4" w:space="0"/>
              <w:right w:val="single" w:color="auto" w:sz="4" w:space="0"/>
            </w:tcBorders>
          </w:tcPr>
          <w:p w14:paraId="1EA82AFA">
            <w:pPr>
              <w:rPr>
                <w:rFonts w:hint="default"/>
                <w:color w:val="000000"/>
              </w:rPr>
            </w:pPr>
          </w:p>
        </w:tc>
      </w:tr>
    </w:tbl>
    <w:p w14:paraId="49D06B3C"/>
    <w:p w14:paraId="4E58662A">
      <w:pPr>
        <w:pStyle w:val="3"/>
        <w:rPr>
          <w:lang w:val="vi-VN"/>
        </w:rPr>
      </w:pPr>
      <w:bookmarkStart w:id="12" w:name="_Toc72138564"/>
      <w:bookmarkStart w:id="13" w:name="_Toc143617342"/>
      <w:r>
        <w:rPr>
          <w:lang w:val="vi-VN"/>
        </w:rPr>
        <w:t>2</w:t>
      </w:r>
      <w:r>
        <w:t xml:space="preserve">. </w:t>
      </w:r>
      <w:bookmarkEnd w:id="12"/>
      <w:r>
        <w:t>Overall Functionalities</w:t>
      </w:r>
      <w:bookmarkEnd w:id="13"/>
    </w:p>
    <w:p w14:paraId="30542C9E">
      <w:pPr>
        <w:pStyle w:val="4"/>
        <w:rPr>
          <w:i/>
          <w:color w:val="0000FF"/>
        </w:rPr>
      </w:pPr>
      <w:bookmarkStart w:id="14" w:name="_Toc143617343"/>
      <w:bookmarkStart w:id="15" w:name="_Toc72138566"/>
      <w:r>
        <w:rPr>
          <w:lang w:val="vi-VN"/>
        </w:rPr>
        <w:t>2</w:t>
      </w:r>
      <w:r>
        <w:t>.1 Screens Flow</w:t>
      </w:r>
      <w:bookmarkEnd w:id="14"/>
    </w:p>
    <w:p w14:paraId="284072FB">
      <w:pPr>
        <w:jc w:val="both"/>
        <w:rPr>
          <w:rFonts w:hint="default"/>
          <w:lang w:val="en-US"/>
        </w:rPr>
      </w:pPr>
      <w:r>
        <w:rPr>
          <w:rFonts w:hint="default"/>
          <w:lang w:val="en-US"/>
        </w:rPr>
        <w:drawing>
          <wp:inline distT="0" distB="0" distL="114300" distR="114300">
            <wp:extent cx="5942965" cy="4747895"/>
            <wp:effectExtent l="0" t="0" r="635" b="1905"/>
            <wp:docPr id="9" name="Picture 9" descr="sreen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reenflow"/>
                    <pic:cNvPicPr>
                      <a:picLocks noChangeAspect="1"/>
                    </pic:cNvPicPr>
                  </pic:nvPicPr>
                  <pic:blipFill>
                    <a:blip r:embed="rId11"/>
                    <a:stretch>
                      <a:fillRect/>
                    </a:stretch>
                  </pic:blipFill>
                  <pic:spPr>
                    <a:xfrm>
                      <a:off x="0" y="0"/>
                      <a:ext cx="5942965" cy="4747895"/>
                    </a:xfrm>
                    <a:prstGeom prst="rect">
                      <a:avLst/>
                    </a:prstGeom>
                  </pic:spPr>
                </pic:pic>
              </a:graphicData>
            </a:graphic>
          </wp:inline>
        </w:drawing>
      </w:r>
    </w:p>
    <w:p w14:paraId="18F62D06">
      <w:pPr>
        <w:jc w:val="both"/>
        <w:rPr>
          <w:rFonts w:hint="default"/>
          <w:lang w:val="en-US"/>
        </w:rPr>
      </w:pPr>
    </w:p>
    <w:p w14:paraId="300C289C">
      <w:pPr>
        <w:jc w:val="both"/>
        <w:rPr>
          <w:rFonts w:hint="default"/>
          <w:lang w:val="en-US"/>
        </w:rPr>
      </w:pPr>
    </w:p>
    <w:p w14:paraId="52FFD47A">
      <w:pPr>
        <w:jc w:val="both"/>
        <w:rPr>
          <w:rFonts w:hint="default"/>
          <w:lang w:val="en-US"/>
        </w:rPr>
      </w:pPr>
    </w:p>
    <w:p w14:paraId="5AC5BFD5">
      <w:pPr>
        <w:jc w:val="both"/>
        <w:rPr>
          <w:rFonts w:hint="default"/>
          <w:lang w:val="en-US"/>
        </w:rPr>
      </w:pPr>
    </w:p>
    <w:p w14:paraId="5E9F9FD9">
      <w:pPr>
        <w:jc w:val="both"/>
        <w:rPr>
          <w:rFonts w:hint="default"/>
          <w:lang w:val="en-US"/>
        </w:rPr>
      </w:pPr>
    </w:p>
    <w:p w14:paraId="4B87C8E5">
      <w:pPr>
        <w:jc w:val="center"/>
        <w:rPr>
          <w:rFonts w:hint="default"/>
          <w:lang w:val="en-US"/>
        </w:rPr>
      </w:pPr>
    </w:p>
    <w:p w14:paraId="3332DE7F">
      <w:pPr>
        <w:pStyle w:val="4"/>
      </w:pPr>
      <w:bookmarkStart w:id="16" w:name="_Toc143617344"/>
      <w:r>
        <w:rPr>
          <w:lang w:val="vi-VN"/>
        </w:rPr>
        <w:t>2.2</w:t>
      </w:r>
      <w:r>
        <w:t xml:space="preserve"> Screen Descriptions</w:t>
      </w:r>
      <w:bookmarkEnd w:id="16"/>
    </w:p>
    <w:tbl>
      <w:tblPr>
        <w:tblStyle w:val="8"/>
        <w:tblW w:w="9214" w:type="dxa"/>
        <w:tblInd w:w="-5" w:type="dxa"/>
        <w:tblLayout w:type="autofit"/>
        <w:tblCellMar>
          <w:top w:w="0" w:type="dxa"/>
          <w:left w:w="108" w:type="dxa"/>
          <w:bottom w:w="0" w:type="dxa"/>
          <w:right w:w="108" w:type="dxa"/>
        </w:tblCellMar>
      </w:tblPr>
      <w:tblGrid>
        <w:gridCol w:w="328"/>
        <w:gridCol w:w="1799"/>
        <w:gridCol w:w="1701"/>
        <w:gridCol w:w="5386"/>
      </w:tblGrid>
      <w:tr w14:paraId="09CEFBBD">
        <w:tblPrEx>
          <w:tblCellMar>
            <w:top w:w="0" w:type="dxa"/>
            <w:left w:w="108" w:type="dxa"/>
            <w:bottom w:w="0" w:type="dxa"/>
            <w:right w:w="108" w:type="dxa"/>
          </w:tblCellMar>
        </w:tblPrEx>
        <w:trPr>
          <w:trHeight w:val="288" w:hRule="atLeast"/>
        </w:trPr>
        <w:tc>
          <w:tcPr>
            <w:tcW w:w="328" w:type="dxa"/>
            <w:tcBorders>
              <w:top w:val="single" w:color="auto" w:sz="4" w:space="0"/>
              <w:left w:val="single" w:color="auto" w:sz="4" w:space="0"/>
              <w:bottom w:val="single" w:color="auto" w:sz="4" w:space="0"/>
              <w:right w:val="single" w:color="auto" w:sz="4" w:space="0"/>
            </w:tcBorders>
            <w:shd w:val="clear" w:color="auto" w:fill="FFE8E1"/>
          </w:tcPr>
          <w:p w14:paraId="11966F6E">
            <w:pPr>
              <w:rPr>
                <w:rFonts w:cstheme="minorHAnsi"/>
                <w:b/>
              </w:rPr>
            </w:pPr>
            <w:r>
              <w:rPr>
                <w:rFonts w:cstheme="minorHAnsi"/>
                <w:b/>
              </w:rPr>
              <w:t>#</w:t>
            </w:r>
          </w:p>
        </w:tc>
        <w:tc>
          <w:tcPr>
            <w:tcW w:w="1799" w:type="dxa"/>
            <w:tcBorders>
              <w:top w:val="single" w:color="auto" w:sz="4" w:space="0"/>
              <w:left w:val="single" w:color="auto" w:sz="4" w:space="0"/>
              <w:bottom w:val="single" w:color="auto" w:sz="4" w:space="0"/>
              <w:right w:val="single" w:color="auto" w:sz="4" w:space="0"/>
            </w:tcBorders>
            <w:shd w:val="clear" w:color="auto" w:fill="FFE8E1"/>
            <w:noWrap/>
            <w:vAlign w:val="bottom"/>
          </w:tcPr>
          <w:p w14:paraId="533D89C7">
            <w:pPr>
              <w:rPr>
                <w:rFonts w:cstheme="minorHAnsi"/>
                <w:b/>
              </w:rPr>
            </w:pPr>
            <w:r>
              <w:rPr>
                <w:rFonts w:cstheme="minorHAnsi"/>
                <w:b/>
              </w:rPr>
              <w:t>Feature</w:t>
            </w:r>
          </w:p>
        </w:tc>
        <w:tc>
          <w:tcPr>
            <w:tcW w:w="1701" w:type="dxa"/>
            <w:tcBorders>
              <w:top w:val="single" w:color="auto" w:sz="4" w:space="0"/>
              <w:left w:val="nil"/>
              <w:bottom w:val="single" w:color="auto" w:sz="4" w:space="0"/>
              <w:right w:val="single" w:color="auto" w:sz="4" w:space="0"/>
            </w:tcBorders>
            <w:shd w:val="clear" w:color="auto" w:fill="FFE8E1"/>
            <w:noWrap/>
            <w:vAlign w:val="bottom"/>
          </w:tcPr>
          <w:p w14:paraId="7ADB87AF">
            <w:pPr>
              <w:rPr>
                <w:rFonts w:cstheme="minorHAnsi"/>
                <w:b/>
              </w:rPr>
            </w:pPr>
            <w:r>
              <w:rPr>
                <w:rFonts w:cstheme="minorHAnsi"/>
                <w:b/>
              </w:rPr>
              <w:t>Screen</w:t>
            </w:r>
          </w:p>
        </w:tc>
        <w:tc>
          <w:tcPr>
            <w:tcW w:w="5386" w:type="dxa"/>
            <w:tcBorders>
              <w:top w:val="single" w:color="auto" w:sz="4" w:space="0"/>
              <w:left w:val="nil"/>
              <w:bottom w:val="single" w:color="auto" w:sz="4" w:space="0"/>
              <w:right w:val="single" w:color="auto" w:sz="4" w:space="0"/>
            </w:tcBorders>
            <w:shd w:val="clear" w:color="auto" w:fill="FFE8E1"/>
            <w:noWrap/>
            <w:vAlign w:val="bottom"/>
          </w:tcPr>
          <w:p w14:paraId="52F13018">
            <w:pPr>
              <w:rPr>
                <w:rFonts w:cstheme="minorHAnsi"/>
                <w:b/>
              </w:rPr>
            </w:pPr>
            <w:r>
              <w:rPr>
                <w:rFonts w:cstheme="minorHAnsi"/>
                <w:b/>
              </w:rPr>
              <w:t>Description</w:t>
            </w:r>
          </w:p>
        </w:tc>
      </w:tr>
      <w:tr w14:paraId="32AE8808">
        <w:tblPrEx>
          <w:tblCellMar>
            <w:top w:w="0" w:type="dxa"/>
            <w:left w:w="108" w:type="dxa"/>
            <w:bottom w:w="0" w:type="dxa"/>
            <w:right w:w="108" w:type="dxa"/>
          </w:tblCellMar>
        </w:tblPrEx>
        <w:trPr>
          <w:trHeight w:val="90" w:hRule="atLeast"/>
        </w:trPr>
        <w:tc>
          <w:tcPr>
            <w:tcW w:w="328" w:type="dxa"/>
            <w:tcBorders>
              <w:top w:val="nil"/>
              <w:left w:val="single" w:color="auto" w:sz="4" w:space="0"/>
              <w:bottom w:val="single" w:color="auto" w:sz="4" w:space="0"/>
              <w:right w:val="single" w:color="auto" w:sz="4" w:space="0"/>
            </w:tcBorders>
          </w:tcPr>
          <w:p w14:paraId="649C2E2A">
            <w:pPr>
              <w:rPr>
                <w:rFonts w:ascii="Calibri" w:hAnsi="Calibri" w:cs="Calibri"/>
                <w:color w:val="000000"/>
              </w:rPr>
            </w:pPr>
            <w:r>
              <w:rPr>
                <w:rFonts w:ascii="Calibri" w:hAnsi="Calibri" w:cs="Calibri"/>
                <w:color w:val="000000"/>
              </w:rPr>
              <w:t>1</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56A3FD6A">
            <w:pPr>
              <w:rPr>
                <w:rFonts w:hint="default" w:ascii="Calibri" w:hAnsi="Calibri" w:cs="Calibri"/>
                <w:color w:val="000000"/>
                <w:lang w:val="en-US"/>
              </w:rPr>
            </w:pPr>
            <w:r>
              <w:rPr>
                <w:rFonts w:hint="default" w:ascii="Calibri" w:hAnsi="Calibri" w:cs="Calibri"/>
                <w:color w:val="000000"/>
                <w:lang w:val="en-US"/>
              </w:rPr>
              <w:t xml:space="preserve">Home Page </w:t>
            </w:r>
          </w:p>
        </w:tc>
        <w:tc>
          <w:tcPr>
            <w:tcW w:w="1701" w:type="dxa"/>
            <w:tcBorders>
              <w:top w:val="nil"/>
              <w:left w:val="nil"/>
              <w:bottom w:val="single" w:color="auto" w:sz="4" w:space="0"/>
              <w:right w:val="single" w:color="auto" w:sz="4" w:space="0"/>
            </w:tcBorders>
            <w:shd w:val="clear" w:color="auto" w:fill="auto"/>
            <w:noWrap/>
            <w:vAlign w:val="bottom"/>
          </w:tcPr>
          <w:p w14:paraId="6C3DA485">
            <w:pPr>
              <w:rPr>
                <w:rFonts w:hint="default" w:ascii="Calibri" w:hAnsi="Calibri" w:cs="Calibri"/>
                <w:color w:val="000000"/>
                <w:lang w:val="en-US"/>
              </w:rPr>
            </w:pPr>
            <w:r>
              <w:rPr>
                <w:rFonts w:hint="default" w:ascii="Calibri" w:hAnsi="Calibri" w:cs="Calibri"/>
                <w:color w:val="000000"/>
                <w:lang w:val="en-US"/>
              </w:rPr>
              <w:t>Home</w:t>
            </w:r>
          </w:p>
        </w:tc>
        <w:tc>
          <w:tcPr>
            <w:tcW w:w="5386" w:type="dxa"/>
            <w:tcBorders>
              <w:top w:val="nil"/>
              <w:left w:val="nil"/>
              <w:bottom w:val="single" w:color="auto" w:sz="4" w:space="0"/>
              <w:right w:val="single" w:color="auto" w:sz="4" w:space="0"/>
            </w:tcBorders>
            <w:shd w:val="clear" w:color="auto" w:fill="auto"/>
            <w:noWrap/>
            <w:vAlign w:val="bottom"/>
          </w:tcPr>
          <w:p w14:paraId="13DD7A6E">
            <w:pPr>
              <w:rPr>
                <w:rFonts w:ascii="Calibri" w:hAnsi="Calibri" w:cs="Calibri"/>
                <w:color w:val="000000"/>
              </w:rPr>
            </w:pPr>
            <w:r>
              <w:rPr>
                <w:rFonts w:ascii="Calibri" w:hAnsi="Calibri" w:cs="Calibri"/>
                <w:color w:val="000000"/>
              </w:rPr>
              <w:t> </w:t>
            </w:r>
            <w:r>
              <w:rPr>
                <w:rFonts w:hint="default" w:ascii="Calibri" w:hAnsi="Calibri"/>
                <w:color w:val="000000"/>
              </w:rPr>
              <w:t>Displays promotional banners, product categories, and featured products.</w:t>
            </w:r>
          </w:p>
        </w:tc>
      </w:tr>
      <w:tr w14:paraId="2B85735A">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6CA56BFA">
            <w:pPr>
              <w:rPr>
                <w:rFonts w:ascii="Calibri" w:hAnsi="Calibri" w:cs="Calibri"/>
                <w:color w:val="000000"/>
              </w:rPr>
            </w:pPr>
            <w:r>
              <w:rPr>
                <w:rFonts w:ascii="Calibri" w:hAnsi="Calibri" w:cs="Calibri"/>
                <w:color w:val="000000"/>
              </w:rPr>
              <w:t>2</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212C4431">
            <w:pPr>
              <w:rPr>
                <w:rFonts w:hint="default" w:ascii="Calibri" w:hAnsi="Calibri" w:cs="Calibri"/>
                <w:color w:val="000000"/>
                <w:lang w:val="en-US"/>
              </w:rPr>
            </w:pPr>
            <w:r>
              <w:rPr>
                <w:rFonts w:hint="default" w:ascii="Calibri" w:hAnsi="Calibri" w:cs="Calibri"/>
                <w:color w:val="000000"/>
                <w:lang w:val="en-US"/>
              </w:rPr>
              <w:t>Product Details</w:t>
            </w:r>
          </w:p>
        </w:tc>
        <w:tc>
          <w:tcPr>
            <w:tcW w:w="1701" w:type="dxa"/>
            <w:tcBorders>
              <w:top w:val="nil"/>
              <w:left w:val="nil"/>
              <w:bottom w:val="single" w:color="auto" w:sz="4" w:space="0"/>
              <w:right w:val="single" w:color="auto" w:sz="4" w:space="0"/>
            </w:tcBorders>
            <w:shd w:val="clear" w:color="auto" w:fill="auto"/>
            <w:noWrap/>
            <w:vAlign w:val="bottom"/>
          </w:tcPr>
          <w:p w14:paraId="3A40D4B5">
            <w:pPr>
              <w:rPr>
                <w:rFonts w:hint="default" w:ascii="Calibri" w:hAnsi="Calibri" w:cs="Calibri"/>
                <w:color w:val="000000"/>
                <w:lang w:val="en-US"/>
              </w:rPr>
            </w:pPr>
            <w:r>
              <w:rPr>
                <w:rFonts w:hint="default" w:ascii="Calibri" w:hAnsi="Calibri" w:cs="Calibri"/>
                <w:color w:val="000000"/>
                <w:lang w:val="en-US"/>
              </w:rPr>
              <w:t>Product</w:t>
            </w:r>
          </w:p>
        </w:tc>
        <w:tc>
          <w:tcPr>
            <w:tcW w:w="5386" w:type="dxa"/>
            <w:tcBorders>
              <w:top w:val="nil"/>
              <w:left w:val="nil"/>
              <w:bottom w:val="single" w:color="auto" w:sz="4" w:space="0"/>
              <w:right w:val="single" w:color="auto" w:sz="4" w:space="0"/>
            </w:tcBorders>
            <w:shd w:val="clear" w:color="auto" w:fill="auto"/>
            <w:noWrap/>
            <w:vAlign w:val="bottom"/>
          </w:tcPr>
          <w:p w14:paraId="642CF37A">
            <w:pPr>
              <w:rPr>
                <w:rFonts w:ascii="Calibri" w:hAnsi="Calibri" w:cs="Calibri"/>
                <w:color w:val="000000"/>
              </w:rPr>
            </w:pPr>
            <w:r>
              <w:rPr>
                <w:rFonts w:ascii="Calibri" w:hAnsi="Calibri" w:cs="Calibri"/>
                <w:color w:val="000000"/>
              </w:rPr>
              <w:t> </w:t>
            </w:r>
            <w:r>
              <w:rPr>
                <w:rFonts w:hint="default" w:ascii="Calibri" w:hAnsi="Calibri"/>
                <w:color w:val="000000"/>
              </w:rPr>
              <w:t>Provides detailed information about a selected product.</w:t>
            </w:r>
          </w:p>
        </w:tc>
      </w:tr>
      <w:tr w14:paraId="7A49F73C">
        <w:tblPrEx>
          <w:tblCellMar>
            <w:top w:w="0" w:type="dxa"/>
            <w:left w:w="108" w:type="dxa"/>
            <w:bottom w:w="0" w:type="dxa"/>
            <w:right w:w="108" w:type="dxa"/>
          </w:tblCellMar>
        </w:tblPrEx>
        <w:trPr>
          <w:trHeight w:val="288" w:hRule="atLeast"/>
        </w:trPr>
        <w:tc>
          <w:tcPr>
            <w:tcW w:w="328" w:type="dxa"/>
            <w:tcBorders>
              <w:top w:val="nil"/>
              <w:left w:val="single" w:color="auto" w:sz="4" w:space="0"/>
              <w:bottom w:val="nil"/>
              <w:right w:val="single" w:color="auto" w:sz="4" w:space="0"/>
            </w:tcBorders>
          </w:tcPr>
          <w:p w14:paraId="39A709FB">
            <w:pPr>
              <w:rPr>
                <w:rFonts w:ascii="Calibri" w:hAnsi="Calibri" w:cs="Calibri"/>
                <w:color w:val="000000"/>
              </w:rPr>
            </w:pPr>
            <w:r>
              <w:rPr>
                <w:rFonts w:ascii="Calibri" w:hAnsi="Calibri" w:cs="Calibri"/>
                <w:color w:val="000000"/>
              </w:rPr>
              <w:t>3</w:t>
            </w:r>
          </w:p>
        </w:tc>
        <w:tc>
          <w:tcPr>
            <w:tcW w:w="1799" w:type="dxa"/>
            <w:tcBorders>
              <w:top w:val="nil"/>
              <w:left w:val="single" w:color="auto" w:sz="4" w:space="0"/>
              <w:bottom w:val="nil"/>
              <w:right w:val="single" w:color="auto" w:sz="4" w:space="0"/>
            </w:tcBorders>
            <w:shd w:val="clear" w:color="auto" w:fill="auto"/>
            <w:noWrap/>
            <w:vAlign w:val="bottom"/>
          </w:tcPr>
          <w:p w14:paraId="5836A432">
            <w:pPr>
              <w:rPr>
                <w:rFonts w:hint="default" w:ascii="Calibri" w:hAnsi="Calibri" w:cs="Calibri"/>
                <w:color w:val="000000"/>
                <w:lang w:val="en-US"/>
              </w:rPr>
            </w:pPr>
            <w:r>
              <w:rPr>
                <w:rFonts w:hint="default" w:ascii="Calibri" w:hAnsi="Calibri" w:cs="Calibri"/>
                <w:color w:val="000000"/>
                <w:lang w:val="en-US"/>
              </w:rPr>
              <w:t>Shopping Cart</w:t>
            </w:r>
          </w:p>
        </w:tc>
        <w:tc>
          <w:tcPr>
            <w:tcW w:w="1701" w:type="dxa"/>
            <w:tcBorders>
              <w:top w:val="nil"/>
              <w:left w:val="nil"/>
              <w:bottom w:val="nil"/>
              <w:right w:val="single" w:color="auto" w:sz="4" w:space="0"/>
            </w:tcBorders>
            <w:shd w:val="clear" w:color="auto" w:fill="auto"/>
            <w:noWrap/>
            <w:vAlign w:val="bottom"/>
          </w:tcPr>
          <w:p w14:paraId="4345ECFA">
            <w:pPr>
              <w:rPr>
                <w:rFonts w:hint="default" w:ascii="Calibri" w:hAnsi="Calibri" w:cs="Calibri"/>
                <w:color w:val="000000"/>
                <w:lang w:val="en-US"/>
              </w:rPr>
            </w:pPr>
            <w:r>
              <w:rPr>
                <w:rFonts w:hint="default" w:ascii="Calibri" w:hAnsi="Calibri" w:cs="Calibri"/>
                <w:color w:val="000000"/>
                <w:lang w:val="en-US"/>
              </w:rPr>
              <w:t>Cart</w:t>
            </w:r>
          </w:p>
        </w:tc>
        <w:tc>
          <w:tcPr>
            <w:tcW w:w="5386" w:type="dxa"/>
            <w:tcBorders>
              <w:top w:val="nil"/>
              <w:left w:val="nil"/>
              <w:bottom w:val="nil"/>
              <w:right w:val="single" w:color="auto" w:sz="4" w:space="0"/>
            </w:tcBorders>
            <w:shd w:val="clear" w:color="auto" w:fill="auto"/>
            <w:noWrap/>
            <w:vAlign w:val="bottom"/>
          </w:tcPr>
          <w:p w14:paraId="1F6228DE">
            <w:pPr>
              <w:rPr>
                <w:rFonts w:hint="default" w:ascii="Calibri" w:hAnsi="Calibri"/>
                <w:color w:val="000000"/>
              </w:rPr>
            </w:pPr>
          </w:p>
          <w:p w14:paraId="6CA1125A">
            <w:pPr>
              <w:rPr>
                <w:rFonts w:ascii="Calibri" w:hAnsi="Calibri" w:cs="Calibri"/>
                <w:color w:val="000000"/>
              </w:rPr>
            </w:pPr>
            <w:r>
              <w:rPr>
                <w:rFonts w:hint="default" w:ascii="Calibri" w:hAnsi="Calibri"/>
                <w:color w:val="000000"/>
              </w:rPr>
              <w:t>Shows a summary of items added to the cart, along with price calculations.</w:t>
            </w:r>
          </w:p>
        </w:tc>
      </w:tr>
      <w:tr w14:paraId="431CD186">
        <w:tblPrEx>
          <w:tblCellMar>
            <w:top w:w="0" w:type="dxa"/>
            <w:left w:w="108" w:type="dxa"/>
            <w:bottom w:w="0" w:type="dxa"/>
            <w:right w:w="108" w:type="dxa"/>
          </w:tblCellMar>
        </w:tblPrEx>
        <w:trPr>
          <w:trHeight w:val="288" w:hRule="atLeast"/>
        </w:trPr>
        <w:tc>
          <w:tcPr>
            <w:tcW w:w="328" w:type="dxa"/>
            <w:tcBorders>
              <w:top w:val="nil"/>
              <w:left w:val="single" w:color="auto" w:sz="4" w:space="0"/>
              <w:bottom w:val="nil"/>
              <w:right w:val="single" w:color="auto" w:sz="4" w:space="0"/>
            </w:tcBorders>
          </w:tcPr>
          <w:p w14:paraId="79432848">
            <w:pPr>
              <w:rPr>
                <w:rFonts w:hint="default" w:ascii="Calibri" w:hAnsi="Calibri" w:cs="Calibri"/>
                <w:color w:val="000000"/>
                <w:lang w:val="en-US"/>
              </w:rPr>
            </w:pPr>
            <w:r>
              <w:rPr>
                <w:rFonts w:hint="default" w:ascii="Calibri" w:hAnsi="Calibri" w:cs="Calibri"/>
                <w:color w:val="000000"/>
                <w:lang w:val="en-US"/>
              </w:rPr>
              <w:t>4</w:t>
            </w:r>
          </w:p>
        </w:tc>
        <w:tc>
          <w:tcPr>
            <w:tcW w:w="1799" w:type="dxa"/>
            <w:tcBorders>
              <w:top w:val="nil"/>
              <w:left w:val="single" w:color="auto" w:sz="4" w:space="0"/>
              <w:bottom w:val="nil"/>
              <w:right w:val="single" w:color="auto" w:sz="4" w:space="0"/>
            </w:tcBorders>
            <w:shd w:val="clear" w:color="auto" w:fill="auto"/>
            <w:noWrap/>
            <w:vAlign w:val="bottom"/>
          </w:tcPr>
          <w:p w14:paraId="3DBD0862">
            <w:pPr>
              <w:rPr>
                <w:rFonts w:hint="default" w:ascii="Calibri" w:hAnsi="Calibri" w:cs="Calibri"/>
                <w:color w:val="000000"/>
                <w:lang w:val="en-US"/>
              </w:rPr>
            </w:pPr>
            <w:r>
              <w:rPr>
                <w:rFonts w:hint="default" w:ascii="Calibri" w:hAnsi="Calibri" w:cs="Calibri"/>
                <w:color w:val="000000"/>
                <w:lang w:val="en-US"/>
              </w:rPr>
              <w:t>Checkout</w:t>
            </w:r>
          </w:p>
        </w:tc>
        <w:tc>
          <w:tcPr>
            <w:tcW w:w="1701" w:type="dxa"/>
            <w:tcBorders>
              <w:top w:val="nil"/>
              <w:left w:val="nil"/>
              <w:bottom w:val="nil"/>
              <w:right w:val="single" w:color="auto" w:sz="4" w:space="0"/>
            </w:tcBorders>
            <w:shd w:val="clear" w:color="auto" w:fill="auto"/>
            <w:noWrap/>
            <w:vAlign w:val="bottom"/>
          </w:tcPr>
          <w:p w14:paraId="0C4610B6">
            <w:pPr>
              <w:rPr>
                <w:rFonts w:hint="default" w:ascii="Calibri" w:hAnsi="Calibri" w:cs="Calibri"/>
                <w:color w:val="000000"/>
                <w:lang w:val="en-US"/>
              </w:rPr>
            </w:pPr>
            <w:r>
              <w:rPr>
                <w:rFonts w:hint="default" w:ascii="Calibri" w:hAnsi="Calibri" w:cs="Calibri"/>
                <w:color w:val="000000"/>
                <w:lang w:val="en-US"/>
              </w:rPr>
              <w:t>Checkout</w:t>
            </w:r>
          </w:p>
        </w:tc>
        <w:tc>
          <w:tcPr>
            <w:tcW w:w="5386" w:type="dxa"/>
            <w:tcBorders>
              <w:top w:val="nil"/>
              <w:left w:val="nil"/>
              <w:bottom w:val="nil"/>
              <w:right w:val="single" w:color="auto" w:sz="4" w:space="0"/>
            </w:tcBorders>
            <w:shd w:val="clear" w:color="auto" w:fill="auto"/>
            <w:noWrap/>
            <w:vAlign w:val="bottom"/>
          </w:tcPr>
          <w:p w14:paraId="061AD35E">
            <w:pPr>
              <w:rPr>
                <w:rFonts w:ascii="Calibri" w:hAnsi="Calibri" w:cs="Calibri"/>
                <w:color w:val="000000"/>
              </w:rPr>
            </w:pPr>
            <w:r>
              <w:rPr>
                <w:rFonts w:hint="default" w:ascii="Calibri" w:hAnsi="Calibri"/>
                <w:color w:val="000000"/>
              </w:rPr>
              <w:t>Collects user’s shipping and payment information for order processing.</w:t>
            </w:r>
          </w:p>
        </w:tc>
      </w:tr>
      <w:tr w14:paraId="7FE98DF3">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05D59B89">
            <w:pPr>
              <w:rPr>
                <w:rFonts w:hint="default" w:ascii="Calibri" w:hAnsi="Calibri" w:cs="Calibri"/>
                <w:color w:val="000000"/>
                <w:lang w:val="en-US"/>
              </w:rPr>
            </w:pPr>
            <w:r>
              <w:rPr>
                <w:rFonts w:hint="default" w:ascii="Calibri" w:hAnsi="Calibri" w:cs="Calibri"/>
                <w:color w:val="000000"/>
                <w:lang w:val="en-US"/>
              </w:rPr>
              <w:t>5</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60A83888">
            <w:pPr>
              <w:rPr>
                <w:rFonts w:hint="default" w:ascii="Calibri" w:hAnsi="Calibri" w:cs="Calibri"/>
                <w:color w:val="000000"/>
                <w:lang w:val="en-US"/>
              </w:rPr>
            </w:pPr>
            <w:r>
              <w:rPr>
                <w:rFonts w:hint="default" w:ascii="Calibri" w:hAnsi="Calibri" w:cs="Calibri"/>
                <w:color w:val="000000"/>
                <w:lang w:val="en-US"/>
              </w:rPr>
              <w:t>Admin Management</w:t>
            </w:r>
          </w:p>
        </w:tc>
        <w:tc>
          <w:tcPr>
            <w:tcW w:w="1701" w:type="dxa"/>
            <w:tcBorders>
              <w:top w:val="nil"/>
              <w:left w:val="nil"/>
              <w:bottom w:val="single" w:color="auto" w:sz="4" w:space="0"/>
              <w:right w:val="single" w:color="auto" w:sz="4" w:space="0"/>
            </w:tcBorders>
            <w:shd w:val="clear" w:color="auto" w:fill="auto"/>
            <w:noWrap/>
            <w:vAlign w:val="bottom"/>
          </w:tcPr>
          <w:p w14:paraId="3D881BC8">
            <w:pPr>
              <w:rPr>
                <w:rFonts w:hint="default" w:ascii="Calibri" w:hAnsi="Calibri" w:cs="Calibri"/>
                <w:color w:val="000000"/>
                <w:lang w:val="en-US"/>
              </w:rPr>
            </w:pPr>
            <w:r>
              <w:rPr>
                <w:rFonts w:hint="default" w:ascii="Calibri" w:hAnsi="Calibri" w:cs="Calibri"/>
                <w:color w:val="000000"/>
                <w:lang w:val="en-US"/>
              </w:rPr>
              <w:t>Admin Dashboard</w:t>
            </w:r>
          </w:p>
        </w:tc>
        <w:tc>
          <w:tcPr>
            <w:tcW w:w="5386" w:type="dxa"/>
            <w:tcBorders>
              <w:top w:val="nil"/>
              <w:left w:val="nil"/>
              <w:bottom w:val="single" w:color="auto" w:sz="4" w:space="0"/>
              <w:right w:val="single" w:color="auto" w:sz="4" w:space="0"/>
            </w:tcBorders>
            <w:shd w:val="clear" w:color="auto" w:fill="auto"/>
            <w:noWrap/>
            <w:vAlign w:val="bottom"/>
          </w:tcPr>
          <w:p w14:paraId="7A333826">
            <w:pPr>
              <w:rPr>
                <w:rFonts w:ascii="Calibri" w:hAnsi="Calibri" w:cs="Calibri"/>
                <w:color w:val="000000"/>
              </w:rPr>
            </w:pPr>
            <w:r>
              <w:rPr>
                <w:rFonts w:hint="default" w:ascii="Calibri" w:hAnsi="Calibri"/>
                <w:color w:val="000000"/>
              </w:rPr>
              <w:t>Allows administrators to manage products, view orders, and update inventory.</w:t>
            </w:r>
          </w:p>
        </w:tc>
      </w:tr>
    </w:tbl>
    <w:p w14:paraId="65C3A396"/>
    <w:p w14:paraId="1D2F1221">
      <w:pPr>
        <w:pStyle w:val="4"/>
      </w:pPr>
      <w:bookmarkStart w:id="17" w:name="_Toc143617345"/>
      <w:r>
        <w:rPr>
          <w:lang w:val="vi-VN"/>
        </w:rPr>
        <w:t>2</w:t>
      </w:r>
      <w:r>
        <w:t>.3 Screen Authorization</w:t>
      </w:r>
      <w:bookmarkEnd w:id="17"/>
    </w:p>
    <w:tbl>
      <w:tblPr>
        <w:tblStyle w:val="8"/>
        <w:tblW w:w="751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1417"/>
        <w:gridCol w:w="1418"/>
        <w:gridCol w:w="1559"/>
      </w:tblGrid>
      <w:tr w14:paraId="6B47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FFE8E1"/>
            <w:noWrap/>
            <w:vAlign w:val="center"/>
          </w:tcPr>
          <w:p w14:paraId="2AD9C7A7">
            <w:pPr>
              <w:rPr>
                <w:rFonts w:cs="Calibri"/>
                <w:b/>
              </w:rPr>
            </w:pPr>
            <w:r>
              <w:rPr>
                <w:rFonts w:cs="Calibri"/>
                <w:b/>
              </w:rPr>
              <w:t>Screen</w:t>
            </w:r>
          </w:p>
        </w:tc>
        <w:tc>
          <w:tcPr>
            <w:tcW w:w="1417" w:type="dxa"/>
            <w:shd w:val="clear" w:color="auto" w:fill="FFE8E1"/>
            <w:noWrap/>
            <w:vAlign w:val="center"/>
          </w:tcPr>
          <w:p w14:paraId="7FCD17B9">
            <w:pPr>
              <w:jc w:val="center"/>
              <w:rPr>
                <w:rFonts w:hint="default" w:cs="Calibri"/>
                <w:b/>
                <w:lang w:val="en-US"/>
              </w:rPr>
            </w:pPr>
            <w:r>
              <w:rPr>
                <w:rFonts w:hint="default" w:cs="Calibri"/>
                <w:b/>
                <w:lang w:val="en-US"/>
              </w:rPr>
              <w:t>Admin</w:t>
            </w:r>
          </w:p>
        </w:tc>
        <w:tc>
          <w:tcPr>
            <w:tcW w:w="1418" w:type="dxa"/>
            <w:shd w:val="clear" w:color="auto" w:fill="FFE8E1"/>
            <w:vAlign w:val="center"/>
          </w:tcPr>
          <w:p w14:paraId="7A140E0A">
            <w:pPr>
              <w:jc w:val="center"/>
              <w:rPr>
                <w:rFonts w:hint="default" w:cs="Calibri"/>
                <w:b/>
                <w:lang w:val="en-US"/>
              </w:rPr>
            </w:pPr>
            <w:r>
              <w:rPr>
                <w:rFonts w:hint="default" w:cs="Calibri"/>
                <w:b/>
                <w:lang w:val="en-US"/>
              </w:rPr>
              <w:t>Customer</w:t>
            </w:r>
          </w:p>
        </w:tc>
        <w:tc>
          <w:tcPr>
            <w:tcW w:w="1559" w:type="dxa"/>
            <w:shd w:val="clear" w:color="auto" w:fill="FFE8E1"/>
            <w:vAlign w:val="center"/>
          </w:tcPr>
          <w:p w14:paraId="6E6B7CF5">
            <w:pPr>
              <w:jc w:val="center"/>
              <w:rPr>
                <w:rFonts w:hint="default" w:cs="Calibri"/>
                <w:b/>
                <w:lang w:val="en-US"/>
              </w:rPr>
            </w:pPr>
            <w:r>
              <w:rPr>
                <w:rFonts w:hint="default" w:cs="Calibri"/>
                <w:b/>
                <w:lang w:val="en-US"/>
              </w:rPr>
              <w:t>Guest</w:t>
            </w:r>
          </w:p>
        </w:tc>
      </w:tr>
      <w:tr w14:paraId="6275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3A099F39">
            <w:pPr>
              <w:jc w:val="left"/>
              <w:rPr>
                <w:rFonts w:hint="default" w:ascii="Calibri" w:hAnsi="Calibri" w:cs="Calibri"/>
                <w:color w:val="000000"/>
                <w:lang w:val="en-US"/>
              </w:rPr>
            </w:pPr>
            <w:r>
              <w:rPr>
                <w:rFonts w:hint="default" w:ascii="Calibri" w:hAnsi="Calibri" w:cs="Calibri"/>
                <w:color w:val="000000"/>
                <w:lang w:val="en-US"/>
              </w:rPr>
              <w:t>Home</w:t>
            </w:r>
          </w:p>
        </w:tc>
        <w:tc>
          <w:tcPr>
            <w:tcW w:w="1417" w:type="dxa"/>
            <w:shd w:val="clear" w:color="auto" w:fill="auto"/>
            <w:noWrap/>
            <w:vAlign w:val="bottom"/>
          </w:tcPr>
          <w:p w14:paraId="1E2E2826">
            <w:pPr>
              <w:jc w:val="center"/>
              <w:rPr>
                <w:rFonts w:ascii="Calibri" w:hAnsi="Calibri" w:cs="Calibri"/>
                <w:color w:val="000000"/>
              </w:rPr>
            </w:pPr>
            <w:r>
              <w:rPr>
                <w:rFonts w:hint="default" w:ascii="Calibri" w:hAnsi="Calibri"/>
                <w:color w:val="000000"/>
              </w:rPr>
              <w:t>✓</w:t>
            </w:r>
          </w:p>
        </w:tc>
        <w:tc>
          <w:tcPr>
            <w:tcW w:w="1418" w:type="dxa"/>
          </w:tcPr>
          <w:p w14:paraId="6BC6F67F">
            <w:pPr>
              <w:jc w:val="center"/>
              <w:rPr>
                <w:rFonts w:ascii="Calibri" w:hAnsi="Calibri" w:cs="Calibri"/>
                <w:color w:val="000000"/>
              </w:rPr>
            </w:pPr>
            <w:r>
              <w:rPr>
                <w:rFonts w:hint="default" w:ascii="Calibri" w:hAnsi="Calibri"/>
                <w:color w:val="000000"/>
              </w:rPr>
              <w:t>✓</w:t>
            </w:r>
          </w:p>
        </w:tc>
        <w:tc>
          <w:tcPr>
            <w:tcW w:w="1559" w:type="dxa"/>
          </w:tcPr>
          <w:p w14:paraId="4AEB44EC">
            <w:pPr>
              <w:jc w:val="center"/>
              <w:rPr>
                <w:rFonts w:ascii="Calibri" w:hAnsi="Calibri" w:cs="Calibri"/>
                <w:color w:val="000000"/>
              </w:rPr>
            </w:pPr>
            <w:r>
              <w:rPr>
                <w:rFonts w:hint="default" w:ascii="Calibri" w:hAnsi="Calibri"/>
                <w:color w:val="000000"/>
              </w:rPr>
              <w:t>✓</w:t>
            </w:r>
          </w:p>
        </w:tc>
      </w:tr>
      <w:tr w14:paraId="20E5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51C1E2C1">
            <w:pPr>
              <w:jc w:val="left"/>
              <w:rPr>
                <w:rFonts w:hint="default" w:ascii="Calibri" w:hAnsi="Calibri" w:cs="Calibri"/>
                <w:color w:val="000000"/>
                <w:lang w:val="en-US"/>
              </w:rPr>
            </w:pPr>
            <w:r>
              <w:rPr>
                <w:rFonts w:hint="default" w:ascii="Calibri" w:hAnsi="Calibri" w:cs="Calibri"/>
                <w:color w:val="000000"/>
                <w:lang w:val="en-US"/>
              </w:rPr>
              <w:t>Product Details</w:t>
            </w:r>
          </w:p>
        </w:tc>
        <w:tc>
          <w:tcPr>
            <w:tcW w:w="1417" w:type="dxa"/>
            <w:shd w:val="clear" w:color="auto" w:fill="auto"/>
            <w:noWrap/>
            <w:vAlign w:val="bottom"/>
          </w:tcPr>
          <w:p w14:paraId="1624F65C">
            <w:pPr>
              <w:jc w:val="center"/>
              <w:rPr>
                <w:rFonts w:ascii="Calibri" w:hAnsi="Calibri" w:cs="Calibri"/>
                <w:color w:val="000000"/>
              </w:rPr>
            </w:pPr>
            <w:r>
              <w:rPr>
                <w:rFonts w:hint="default" w:ascii="Calibri" w:hAnsi="Calibri"/>
                <w:color w:val="000000"/>
              </w:rPr>
              <w:t>✓</w:t>
            </w:r>
          </w:p>
        </w:tc>
        <w:tc>
          <w:tcPr>
            <w:tcW w:w="1418" w:type="dxa"/>
          </w:tcPr>
          <w:p w14:paraId="230BDEA5">
            <w:pPr>
              <w:jc w:val="center"/>
              <w:rPr>
                <w:rFonts w:ascii="Calibri" w:hAnsi="Calibri" w:cs="Calibri"/>
                <w:color w:val="000000"/>
              </w:rPr>
            </w:pPr>
            <w:r>
              <w:rPr>
                <w:rFonts w:hint="default" w:ascii="Calibri" w:hAnsi="Calibri"/>
                <w:color w:val="000000"/>
              </w:rPr>
              <w:t>✓</w:t>
            </w:r>
          </w:p>
        </w:tc>
        <w:tc>
          <w:tcPr>
            <w:tcW w:w="1559" w:type="dxa"/>
          </w:tcPr>
          <w:p w14:paraId="196934C3">
            <w:pPr>
              <w:jc w:val="center"/>
              <w:rPr>
                <w:rFonts w:ascii="Calibri" w:hAnsi="Calibri" w:cs="Calibri"/>
                <w:color w:val="000000"/>
              </w:rPr>
            </w:pPr>
            <w:r>
              <w:rPr>
                <w:rFonts w:hint="default" w:ascii="Calibri" w:hAnsi="Calibri"/>
                <w:color w:val="000000"/>
              </w:rPr>
              <w:t>✓</w:t>
            </w:r>
          </w:p>
        </w:tc>
      </w:tr>
      <w:tr w14:paraId="30FD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2D3E9F13">
            <w:pPr>
              <w:jc w:val="left"/>
              <w:rPr>
                <w:rFonts w:hint="default" w:ascii="Calibri" w:hAnsi="Calibri" w:cs="Calibri"/>
                <w:color w:val="000000"/>
                <w:lang w:val="en-US"/>
              </w:rPr>
            </w:pPr>
            <w:r>
              <w:rPr>
                <w:rFonts w:hint="default" w:ascii="Calibri" w:hAnsi="Calibri" w:cs="Calibri"/>
                <w:color w:val="000000"/>
                <w:lang w:val="en-US"/>
              </w:rPr>
              <w:t>Shopping Cart</w:t>
            </w:r>
          </w:p>
        </w:tc>
        <w:tc>
          <w:tcPr>
            <w:tcW w:w="1417" w:type="dxa"/>
            <w:shd w:val="clear" w:color="auto" w:fill="auto"/>
            <w:noWrap/>
            <w:vAlign w:val="bottom"/>
          </w:tcPr>
          <w:p w14:paraId="566954FF">
            <w:pPr>
              <w:jc w:val="center"/>
              <w:rPr>
                <w:rFonts w:ascii="Calibri" w:hAnsi="Calibri" w:cs="Calibri"/>
                <w:color w:val="000000"/>
              </w:rPr>
            </w:pPr>
          </w:p>
        </w:tc>
        <w:tc>
          <w:tcPr>
            <w:tcW w:w="1418" w:type="dxa"/>
          </w:tcPr>
          <w:p w14:paraId="21EEA436">
            <w:pPr>
              <w:jc w:val="center"/>
              <w:rPr>
                <w:rFonts w:ascii="Calibri" w:hAnsi="Calibri" w:cs="Calibri"/>
                <w:color w:val="000000"/>
              </w:rPr>
            </w:pPr>
            <w:r>
              <w:rPr>
                <w:rFonts w:hint="default" w:ascii="Calibri" w:hAnsi="Calibri"/>
                <w:color w:val="000000"/>
              </w:rPr>
              <w:t>✓</w:t>
            </w:r>
          </w:p>
        </w:tc>
        <w:tc>
          <w:tcPr>
            <w:tcW w:w="1559" w:type="dxa"/>
          </w:tcPr>
          <w:p w14:paraId="5B1E82D5">
            <w:pPr>
              <w:jc w:val="center"/>
              <w:rPr>
                <w:rFonts w:ascii="Calibri" w:hAnsi="Calibri" w:cs="Calibri"/>
                <w:color w:val="000000"/>
              </w:rPr>
            </w:pPr>
          </w:p>
        </w:tc>
      </w:tr>
      <w:tr w14:paraId="38D10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7E0947C9">
            <w:pPr>
              <w:jc w:val="left"/>
              <w:rPr>
                <w:rFonts w:hint="default" w:ascii="Calibri" w:hAnsi="Calibri" w:cs="Calibri"/>
                <w:color w:val="000000"/>
                <w:lang w:val="en-US"/>
              </w:rPr>
            </w:pPr>
            <w:r>
              <w:rPr>
                <w:rFonts w:hint="default" w:ascii="Calibri" w:hAnsi="Calibri" w:cs="Calibri"/>
                <w:color w:val="000000"/>
                <w:lang w:val="en-US"/>
              </w:rPr>
              <w:t>Checkout</w:t>
            </w:r>
          </w:p>
        </w:tc>
        <w:tc>
          <w:tcPr>
            <w:tcW w:w="1417" w:type="dxa"/>
            <w:shd w:val="clear" w:color="auto" w:fill="auto"/>
            <w:noWrap/>
            <w:vAlign w:val="bottom"/>
          </w:tcPr>
          <w:p w14:paraId="4513E44D">
            <w:pPr>
              <w:jc w:val="center"/>
              <w:rPr>
                <w:rFonts w:ascii="Calibri" w:hAnsi="Calibri" w:cs="Calibri"/>
                <w:color w:val="000000"/>
              </w:rPr>
            </w:pPr>
          </w:p>
        </w:tc>
        <w:tc>
          <w:tcPr>
            <w:tcW w:w="1418" w:type="dxa"/>
          </w:tcPr>
          <w:p w14:paraId="272A4899">
            <w:pPr>
              <w:jc w:val="center"/>
              <w:rPr>
                <w:rFonts w:ascii="Calibri" w:hAnsi="Calibri" w:cs="Calibri"/>
                <w:color w:val="000000"/>
              </w:rPr>
            </w:pPr>
            <w:r>
              <w:rPr>
                <w:rFonts w:hint="default" w:ascii="Calibri" w:hAnsi="Calibri"/>
                <w:color w:val="000000"/>
              </w:rPr>
              <w:t>✓</w:t>
            </w:r>
          </w:p>
        </w:tc>
        <w:tc>
          <w:tcPr>
            <w:tcW w:w="1559" w:type="dxa"/>
          </w:tcPr>
          <w:p w14:paraId="1C2FDB45">
            <w:pPr>
              <w:jc w:val="center"/>
              <w:rPr>
                <w:rFonts w:ascii="Calibri" w:hAnsi="Calibri" w:cs="Calibri"/>
                <w:color w:val="000000"/>
              </w:rPr>
            </w:pPr>
          </w:p>
        </w:tc>
      </w:tr>
      <w:tr w14:paraId="5121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44FD022A">
            <w:pPr>
              <w:jc w:val="left"/>
              <w:rPr>
                <w:rFonts w:hint="default" w:ascii="Calibri" w:hAnsi="Calibri" w:cs="Calibri"/>
                <w:color w:val="000000"/>
                <w:lang w:val="en-US"/>
              </w:rPr>
            </w:pPr>
            <w:r>
              <w:rPr>
                <w:rFonts w:hint="default" w:ascii="Calibri" w:hAnsi="Calibri" w:cs="Calibri"/>
                <w:color w:val="000000"/>
                <w:lang w:val="en-US"/>
              </w:rPr>
              <w:t>Admin Dashboard</w:t>
            </w:r>
          </w:p>
        </w:tc>
        <w:tc>
          <w:tcPr>
            <w:tcW w:w="1417" w:type="dxa"/>
            <w:shd w:val="clear" w:color="auto" w:fill="auto"/>
            <w:noWrap/>
            <w:vAlign w:val="bottom"/>
          </w:tcPr>
          <w:p w14:paraId="3948EB9C">
            <w:pPr>
              <w:jc w:val="center"/>
              <w:rPr>
                <w:rFonts w:ascii="Calibri" w:hAnsi="Calibri" w:cs="Calibri"/>
                <w:color w:val="000000"/>
              </w:rPr>
            </w:pPr>
            <w:r>
              <w:rPr>
                <w:rFonts w:hint="default" w:ascii="Calibri" w:hAnsi="Calibri"/>
                <w:color w:val="000000"/>
              </w:rPr>
              <w:t>✓</w:t>
            </w:r>
          </w:p>
        </w:tc>
        <w:tc>
          <w:tcPr>
            <w:tcW w:w="1418" w:type="dxa"/>
          </w:tcPr>
          <w:p w14:paraId="3D839E28">
            <w:pPr>
              <w:jc w:val="center"/>
              <w:rPr>
                <w:rFonts w:ascii="Calibri" w:hAnsi="Calibri" w:cs="Calibri"/>
                <w:color w:val="000000"/>
              </w:rPr>
            </w:pPr>
          </w:p>
        </w:tc>
        <w:tc>
          <w:tcPr>
            <w:tcW w:w="1559" w:type="dxa"/>
          </w:tcPr>
          <w:p w14:paraId="7D57403D">
            <w:pPr>
              <w:jc w:val="center"/>
              <w:rPr>
                <w:rFonts w:ascii="Calibri" w:hAnsi="Calibri" w:cs="Calibri"/>
                <w:color w:val="000000"/>
              </w:rPr>
            </w:pPr>
          </w:p>
        </w:tc>
      </w:tr>
    </w:tbl>
    <w:p w14:paraId="5EFCC67F">
      <w:pPr>
        <w:rPr>
          <w:rFonts w:asciiTheme="majorHAnsi" w:hAnsiTheme="majorHAnsi" w:eastAsiaTheme="majorEastAsia" w:cstheme="majorBidi"/>
          <w:color w:val="2F5597" w:themeColor="accent1" w:themeShade="BF"/>
        </w:rPr>
      </w:pPr>
    </w:p>
    <w:p w14:paraId="05D95CE1">
      <w:pPr>
        <w:pStyle w:val="4"/>
      </w:pPr>
      <w:bookmarkStart w:id="18" w:name="_Toc143617346"/>
      <w:r>
        <w:rPr>
          <w:lang w:val="vi-VN"/>
        </w:rPr>
        <w:t>2</w:t>
      </w:r>
      <w:r>
        <w:t>.4 Non-UI Functions</w:t>
      </w:r>
      <w:bookmarkEnd w:id="18"/>
    </w:p>
    <w:tbl>
      <w:tblPr>
        <w:tblStyle w:val="8"/>
        <w:tblW w:w="5096"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
        <w:gridCol w:w="1720"/>
        <w:gridCol w:w="4479"/>
        <w:gridCol w:w="3180"/>
      </w:tblGrid>
      <w:tr w14:paraId="130A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95" w:type="pct"/>
            <w:shd w:val="clear" w:color="auto" w:fill="FFE8E1"/>
            <w:vAlign w:val="center"/>
          </w:tcPr>
          <w:p w14:paraId="131E6E05">
            <w:pPr>
              <w:ind w:left="34"/>
              <w:rPr>
                <w:rFonts w:ascii="Calibri" w:hAnsi="Calibri" w:cs="Calibri"/>
                <w:b/>
              </w:rPr>
            </w:pPr>
            <w:r>
              <w:rPr>
                <w:rFonts w:ascii="Calibri" w:hAnsi="Calibri" w:cs="Calibri"/>
                <w:b/>
              </w:rPr>
              <w:t>#</w:t>
            </w:r>
          </w:p>
        </w:tc>
        <w:tc>
          <w:tcPr>
            <w:tcW w:w="881" w:type="pct"/>
            <w:shd w:val="clear" w:color="auto" w:fill="FFE8E1"/>
          </w:tcPr>
          <w:p w14:paraId="116F60E7">
            <w:pPr>
              <w:rPr>
                <w:rFonts w:ascii="Calibri" w:hAnsi="Calibri" w:cs="Calibri"/>
                <w:b/>
              </w:rPr>
            </w:pPr>
            <w:r>
              <w:rPr>
                <w:rFonts w:ascii="Calibri" w:hAnsi="Calibri" w:cs="Calibri"/>
                <w:b/>
              </w:rPr>
              <w:t>Feature</w:t>
            </w:r>
          </w:p>
        </w:tc>
        <w:tc>
          <w:tcPr>
            <w:tcW w:w="2294" w:type="pct"/>
            <w:shd w:val="clear" w:color="auto" w:fill="FFE8E1"/>
            <w:vAlign w:val="center"/>
          </w:tcPr>
          <w:p w14:paraId="78E54266">
            <w:pPr>
              <w:rPr>
                <w:rFonts w:ascii="Calibri" w:hAnsi="Calibri" w:cs="Calibri"/>
                <w:b/>
              </w:rPr>
            </w:pPr>
            <w:r>
              <w:rPr>
                <w:rFonts w:ascii="Calibri" w:hAnsi="Calibri" w:cs="Calibri"/>
                <w:b/>
              </w:rPr>
              <w:t>System Function</w:t>
            </w:r>
          </w:p>
        </w:tc>
        <w:tc>
          <w:tcPr>
            <w:tcW w:w="1629" w:type="pct"/>
            <w:shd w:val="clear" w:color="auto" w:fill="FFE8E1"/>
            <w:vAlign w:val="center"/>
          </w:tcPr>
          <w:p w14:paraId="0E314402">
            <w:pPr>
              <w:rPr>
                <w:rFonts w:ascii="Calibri" w:hAnsi="Calibri" w:cs="Calibri"/>
                <w:b/>
              </w:rPr>
            </w:pPr>
            <w:r>
              <w:rPr>
                <w:rFonts w:ascii="Calibri" w:hAnsi="Calibri" w:cs="Calibri"/>
                <w:b/>
              </w:rPr>
              <w:t>Description</w:t>
            </w:r>
          </w:p>
        </w:tc>
      </w:tr>
      <w:tr w14:paraId="35C7F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 w:type="pct"/>
            <w:shd w:val="clear" w:color="auto" w:fill="auto"/>
            <w:vAlign w:val="center"/>
          </w:tcPr>
          <w:p w14:paraId="202B1879">
            <w:pPr>
              <w:ind w:left="34"/>
              <w:rPr>
                <w:rFonts w:ascii="Calibri" w:hAnsi="Calibri" w:cs="Calibri"/>
              </w:rPr>
            </w:pPr>
            <w:r>
              <w:rPr>
                <w:rFonts w:ascii="Calibri" w:hAnsi="Calibri" w:cs="Calibri"/>
              </w:rPr>
              <w:t>1</w:t>
            </w:r>
          </w:p>
        </w:tc>
        <w:tc>
          <w:tcPr>
            <w:tcW w:w="881" w:type="pct"/>
          </w:tcPr>
          <w:p w14:paraId="3056A7CF">
            <w:pPr>
              <w:rPr>
                <w:rFonts w:hint="default" w:ascii="Calibri" w:hAnsi="Calibri" w:cs="Calibri"/>
                <w:lang w:val="en-US"/>
              </w:rPr>
            </w:pPr>
            <w:r>
              <w:rPr>
                <w:rFonts w:hint="default" w:ascii="Calibri" w:hAnsi="Calibri" w:cs="Calibri"/>
                <w:lang w:val="en-US"/>
              </w:rPr>
              <w:t>Notification</w:t>
            </w:r>
          </w:p>
        </w:tc>
        <w:tc>
          <w:tcPr>
            <w:tcW w:w="2294" w:type="pct"/>
            <w:shd w:val="clear" w:color="auto" w:fill="auto"/>
            <w:vAlign w:val="center"/>
          </w:tcPr>
          <w:p w14:paraId="07707F7A">
            <w:pPr>
              <w:rPr>
                <w:rFonts w:hint="default" w:ascii="Calibri" w:hAnsi="Calibri" w:cs="Calibri"/>
                <w:lang w:val="en-US"/>
              </w:rPr>
            </w:pPr>
            <w:r>
              <w:rPr>
                <w:rFonts w:hint="default" w:ascii="Calibri" w:hAnsi="Calibri" w:cs="Calibri"/>
                <w:lang w:val="en-US"/>
              </w:rPr>
              <w:t>Email Notification</w:t>
            </w:r>
          </w:p>
        </w:tc>
        <w:tc>
          <w:tcPr>
            <w:tcW w:w="1629" w:type="pct"/>
            <w:shd w:val="clear" w:color="auto" w:fill="auto"/>
            <w:vAlign w:val="center"/>
          </w:tcPr>
          <w:p w14:paraId="01D7258B">
            <w:pPr>
              <w:rPr>
                <w:rFonts w:ascii="Calibri" w:hAnsi="Calibri" w:cs="Calibri"/>
              </w:rPr>
            </w:pPr>
            <w:r>
              <w:rPr>
                <w:rFonts w:hint="default" w:ascii="Calibri" w:hAnsi="Calibri"/>
              </w:rPr>
              <w:t>Sends order confirmation and updates via email</w:t>
            </w:r>
          </w:p>
        </w:tc>
      </w:tr>
      <w:tr w14:paraId="6CA6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 w:type="pct"/>
            <w:shd w:val="clear" w:color="auto" w:fill="auto"/>
            <w:vAlign w:val="center"/>
          </w:tcPr>
          <w:p w14:paraId="546D9135">
            <w:pPr>
              <w:ind w:left="34"/>
              <w:rPr>
                <w:rFonts w:ascii="Calibri" w:hAnsi="Calibri" w:cs="Calibri"/>
              </w:rPr>
            </w:pPr>
            <w:r>
              <w:rPr>
                <w:rFonts w:ascii="Calibri" w:hAnsi="Calibri" w:cs="Calibri"/>
              </w:rPr>
              <w:t>2</w:t>
            </w:r>
          </w:p>
        </w:tc>
        <w:tc>
          <w:tcPr>
            <w:tcW w:w="881" w:type="pct"/>
          </w:tcPr>
          <w:p w14:paraId="0A687ED7">
            <w:pPr>
              <w:rPr>
                <w:rFonts w:hint="default" w:ascii="Calibri" w:hAnsi="Calibri" w:cs="Calibri"/>
                <w:lang w:val="en-US"/>
              </w:rPr>
            </w:pPr>
            <w:r>
              <w:rPr>
                <w:rFonts w:hint="default" w:ascii="Calibri" w:hAnsi="Calibri" w:cs="Calibri"/>
                <w:lang w:val="en-US"/>
              </w:rPr>
              <w:t>Inventory Sync</w:t>
            </w:r>
          </w:p>
        </w:tc>
        <w:tc>
          <w:tcPr>
            <w:tcW w:w="2294" w:type="pct"/>
            <w:shd w:val="clear" w:color="auto" w:fill="auto"/>
            <w:vAlign w:val="center"/>
          </w:tcPr>
          <w:p w14:paraId="65D6B6C0">
            <w:pPr>
              <w:rPr>
                <w:rFonts w:hint="default" w:ascii="Calibri" w:hAnsi="Calibri" w:cs="Calibri"/>
                <w:lang w:val="en-US"/>
              </w:rPr>
            </w:pPr>
            <w:r>
              <w:rPr>
                <w:rFonts w:hint="default" w:ascii="Calibri" w:hAnsi="Calibri" w:cs="Calibri"/>
                <w:lang w:val="en-US"/>
              </w:rPr>
              <w:t>Stock Updata</w:t>
            </w:r>
          </w:p>
        </w:tc>
        <w:tc>
          <w:tcPr>
            <w:tcW w:w="1629" w:type="pct"/>
            <w:shd w:val="clear" w:color="auto" w:fill="auto"/>
            <w:vAlign w:val="center"/>
          </w:tcPr>
          <w:p w14:paraId="792DC9E0">
            <w:pPr>
              <w:rPr>
                <w:rFonts w:ascii="Calibri" w:hAnsi="Calibri" w:cs="Calibri"/>
              </w:rPr>
            </w:pPr>
            <w:r>
              <w:rPr>
                <w:rFonts w:hint="default" w:ascii="Calibri" w:hAnsi="Calibri"/>
              </w:rPr>
              <w:t>Updates inventory data in real-time after orders are placed</w:t>
            </w:r>
          </w:p>
        </w:tc>
      </w:tr>
      <w:tr w14:paraId="7D3C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 w:type="pct"/>
            <w:shd w:val="clear" w:color="auto" w:fill="auto"/>
            <w:vAlign w:val="center"/>
          </w:tcPr>
          <w:p w14:paraId="01E14E95">
            <w:pPr>
              <w:ind w:left="34"/>
              <w:rPr>
                <w:rFonts w:hint="default" w:ascii="Calibri" w:hAnsi="Calibri" w:cs="Calibri"/>
                <w:lang w:val="en-US"/>
              </w:rPr>
            </w:pPr>
            <w:r>
              <w:rPr>
                <w:rFonts w:hint="default" w:ascii="Calibri" w:hAnsi="Calibri" w:cs="Calibri"/>
                <w:lang w:val="en-US"/>
              </w:rPr>
              <w:t>3</w:t>
            </w:r>
          </w:p>
        </w:tc>
        <w:tc>
          <w:tcPr>
            <w:tcW w:w="881" w:type="pct"/>
          </w:tcPr>
          <w:p w14:paraId="264B849C">
            <w:pPr>
              <w:rPr>
                <w:rFonts w:hint="default" w:ascii="Calibri" w:hAnsi="Calibri" w:cs="Calibri"/>
                <w:lang w:val="en-US"/>
              </w:rPr>
            </w:pPr>
            <w:r>
              <w:rPr>
                <w:rFonts w:hint="default" w:ascii="Calibri" w:hAnsi="Calibri" w:cs="Calibri"/>
                <w:lang w:val="en-US"/>
              </w:rPr>
              <w:t>Batch Processing</w:t>
            </w:r>
          </w:p>
        </w:tc>
        <w:tc>
          <w:tcPr>
            <w:tcW w:w="2294" w:type="pct"/>
            <w:shd w:val="clear" w:color="auto" w:fill="auto"/>
            <w:vAlign w:val="center"/>
          </w:tcPr>
          <w:p w14:paraId="60A4262E">
            <w:pPr>
              <w:rPr>
                <w:rFonts w:hint="default" w:ascii="Calibri" w:hAnsi="Calibri" w:cs="Calibri"/>
                <w:lang w:val="en-US"/>
              </w:rPr>
            </w:pPr>
            <w:r>
              <w:rPr>
                <w:rFonts w:hint="default" w:ascii="Calibri" w:hAnsi="Calibri" w:cs="Calibri"/>
                <w:lang w:val="en-US"/>
              </w:rPr>
              <w:t>Data Backup</w:t>
            </w:r>
          </w:p>
        </w:tc>
        <w:tc>
          <w:tcPr>
            <w:tcW w:w="1629" w:type="pct"/>
            <w:shd w:val="clear" w:color="auto" w:fill="auto"/>
            <w:vAlign w:val="center"/>
          </w:tcPr>
          <w:p w14:paraId="6042E327">
            <w:pPr>
              <w:rPr>
                <w:rFonts w:ascii="Calibri" w:hAnsi="Calibri" w:cs="Calibri"/>
              </w:rPr>
            </w:pPr>
            <w:r>
              <w:rPr>
                <w:rFonts w:hint="default" w:ascii="Calibri" w:hAnsi="Calibri"/>
              </w:rPr>
              <w:t>Periodically backs up user and order data</w:t>
            </w:r>
          </w:p>
        </w:tc>
      </w:tr>
    </w:tbl>
    <w:p w14:paraId="7C88B78B"/>
    <w:p w14:paraId="057E5BE9">
      <w:pPr>
        <w:pStyle w:val="3"/>
        <w:rPr>
          <w:lang w:val="vi-VN"/>
        </w:rPr>
      </w:pPr>
      <w:bookmarkStart w:id="19" w:name="_Toc143617347"/>
      <w:r>
        <w:rPr>
          <w:lang w:val="vi-VN"/>
        </w:rPr>
        <w:t>3. System High Level Design</w:t>
      </w:r>
      <w:bookmarkEnd w:id="19"/>
    </w:p>
    <w:p w14:paraId="182D5638">
      <w:pPr>
        <w:pStyle w:val="4"/>
      </w:pPr>
      <w:bookmarkStart w:id="20" w:name="_Toc143617348"/>
      <w:bookmarkStart w:id="21" w:name="_Toc133678706"/>
      <w:bookmarkStart w:id="22" w:name="_Toc135985794"/>
      <w:bookmarkStart w:id="23" w:name="_Toc135985793"/>
      <w:r>
        <w:rPr>
          <w:lang w:val="vi-VN"/>
        </w:rPr>
        <w:t>3.</w:t>
      </w:r>
      <w:r>
        <w:t>1 Database Design</w:t>
      </w:r>
      <w:bookmarkEnd w:id="20"/>
      <w:bookmarkEnd w:id="21"/>
      <w:bookmarkEnd w:id="22"/>
    </w:p>
    <w:p w14:paraId="1E51645C">
      <w:pPr>
        <w:jc w:val="both"/>
        <w:rPr>
          <w:i/>
          <w:color w:val="0000FF"/>
        </w:rPr>
      </w:pPr>
      <w:bookmarkStart w:id="24" w:name="_Toc135985795"/>
      <w:bookmarkStart w:id="25" w:name="_Toc133678707"/>
      <w:r>
        <w:rPr>
          <w:i/>
          <w:color w:val="0000FF"/>
        </w:rPr>
        <w:t>[Provide the tables relationship like example below]</w:t>
      </w:r>
    </w:p>
    <w:p w14:paraId="3383D1DF">
      <w:pPr>
        <w:pStyle w:val="5"/>
      </w:pPr>
      <w:r>
        <w:t>a. Database Schema</w:t>
      </w:r>
      <w:bookmarkEnd w:id="24"/>
      <w:bookmarkEnd w:id="25"/>
    </w:p>
    <w:p w14:paraId="6317378B">
      <w:pPr>
        <w:rPr>
          <w:rFonts w:hint="default"/>
          <w:sz w:val="24"/>
          <w:szCs w:val="24"/>
          <w:lang w:val="en-US"/>
        </w:rPr>
      </w:pPr>
      <w:r>
        <w:rPr>
          <w:rFonts w:hint="default"/>
          <w:sz w:val="24"/>
          <w:szCs w:val="24"/>
          <w:lang w:val="en-US"/>
        </w:rPr>
        <w:drawing>
          <wp:inline distT="0" distB="0" distL="114300" distR="114300">
            <wp:extent cx="5937885" cy="4383405"/>
            <wp:effectExtent l="0" t="0" r="5715" b="10795"/>
            <wp:docPr id="5" name="Picture 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
                    <pic:cNvPicPr>
                      <a:picLocks noChangeAspect="1"/>
                    </pic:cNvPicPr>
                  </pic:nvPicPr>
                  <pic:blipFill>
                    <a:blip r:embed="rId12"/>
                    <a:stretch>
                      <a:fillRect/>
                    </a:stretch>
                  </pic:blipFill>
                  <pic:spPr>
                    <a:xfrm>
                      <a:off x="0" y="0"/>
                      <a:ext cx="5937885" cy="4383405"/>
                    </a:xfrm>
                    <a:prstGeom prst="rect">
                      <a:avLst/>
                    </a:prstGeom>
                  </pic:spPr>
                </pic:pic>
              </a:graphicData>
            </a:graphic>
          </wp:inline>
        </w:drawing>
      </w:r>
    </w:p>
    <w:p w14:paraId="0CBAC00B">
      <w:pPr>
        <w:rPr>
          <w:sz w:val="24"/>
          <w:szCs w:val="24"/>
        </w:rPr>
      </w:pPr>
    </w:p>
    <w:p w14:paraId="736612BA">
      <w:pPr>
        <w:pStyle w:val="5"/>
      </w:pPr>
      <w:bookmarkStart w:id="26" w:name="_Toc133678708"/>
      <w:bookmarkStart w:id="27" w:name="_Toc135985796"/>
      <w:r>
        <w:t>b. Table Descriptions</w:t>
      </w:r>
      <w:bookmarkEnd w:id="26"/>
      <w:bookmarkEnd w:id="27"/>
    </w:p>
    <w:tbl>
      <w:tblPr>
        <w:tblStyle w:val="8"/>
        <w:tblW w:w="4851"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1597"/>
        <w:gridCol w:w="7113"/>
      </w:tblGrid>
      <w:tr w14:paraId="5A03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FFE8E1"/>
            <w:vAlign w:val="center"/>
          </w:tcPr>
          <w:p w14:paraId="2DE95445">
            <w:pPr>
              <w:rPr>
                <w:rFonts w:ascii="Calibri" w:hAnsi="Calibri" w:cs="Calibri"/>
                <w:b/>
                <w:bCs/>
                <w:iCs/>
                <w:color w:val="000000"/>
                <w:lang w:val="en-GB" w:eastAsia="en-GB"/>
              </w:rPr>
            </w:pPr>
            <w:r>
              <w:rPr>
                <w:rFonts w:hint="eastAsia" w:ascii="Calibri" w:hAnsi="Calibri" w:cs="Calibri"/>
                <w:b/>
                <w:bCs/>
                <w:iCs/>
                <w:color w:val="000000"/>
                <w:lang w:val="en-GB" w:eastAsia="en-GB"/>
              </w:rPr>
              <w:t>No</w:t>
            </w:r>
          </w:p>
        </w:tc>
        <w:tc>
          <w:tcPr>
            <w:tcW w:w="1559" w:type="dxa"/>
            <w:shd w:val="clear" w:color="auto" w:fill="FFE8E1"/>
            <w:vAlign w:val="center"/>
          </w:tcPr>
          <w:p w14:paraId="6B52A7B7">
            <w:pPr>
              <w:rPr>
                <w:rFonts w:ascii="Calibri" w:hAnsi="Calibri" w:cs="Calibri"/>
                <w:b/>
                <w:bCs/>
                <w:iCs/>
                <w:color w:val="000000"/>
                <w:lang w:val="en-GB" w:eastAsia="en-GB"/>
              </w:rPr>
            </w:pPr>
            <w:r>
              <w:rPr>
                <w:rFonts w:ascii="Calibri" w:hAnsi="Calibri" w:cs="Calibri"/>
                <w:b/>
                <w:bCs/>
                <w:iCs/>
                <w:color w:val="000000"/>
                <w:lang w:val="en-GB" w:eastAsia="en-GB"/>
              </w:rPr>
              <w:t>Table</w:t>
            </w:r>
          </w:p>
        </w:tc>
        <w:tc>
          <w:tcPr>
            <w:tcW w:w="6946" w:type="dxa"/>
            <w:shd w:val="clear" w:color="auto" w:fill="FFE8E1"/>
            <w:vAlign w:val="center"/>
          </w:tcPr>
          <w:p w14:paraId="5CF910B7">
            <w:pPr>
              <w:rPr>
                <w:rFonts w:ascii="Calibri" w:hAnsi="Calibri" w:cs="Calibri"/>
                <w:b/>
                <w:bCs/>
                <w:iCs/>
                <w:color w:val="000000"/>
                <w:lang w:val="en-GB" w:eastAsia="en-GB"/>
              </w:rPr>
            </w:pPr>
            <w:r>
              <w:rPr>
                <w:rFonts w:hint="eastAsia" w:ascii="Calibri" w:hAnsi="Calibri" w:cs="Calibri"/>
                <w:b/>
                <w:bCs/>
                <w:iCs/>
                <w:color w:val="000000"/>
                <w:lang w:val="en-GB" w:eastAsia="en-GB"/>
              </w:rPr>
              <w:t>Description</w:t>
            </w:r>
          </w:p>
        </w:tc>
      </w:tr>
      <w:tr w14:paraId="68A5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567" w:type="dxa"/>
          </w:tcPr>
          <w:p w14:paraId="42E6A030">
            <w:pPr>
              <w:rPr>
                <w:b w:val="0"/>
                <w:bCs w:val="0"/>
                <w:i w:val="0"/>
                <w:iCs w:val="0"/>
                <w:color w:val="auto"/>
                <w:u w:val="none"/>
              </w:rPr>
            </w:pPr>
            <w:r>
              <w:rPr>
                <w:rFonts w:hint="eastAsia"/>
                <w:b w:val="0"/>
                <w:bCs w:val="0"/>
                <w:i w:val="0"/>
                <w:iCs w:val="0"/>
                <w:color w:val="auto"/>
                <w:u w:val="none"/>
              </w:rPr>
              <w:t>01</w:t>
            </w:r>
          </w:p>
        </w:tc>
        <w:tc>
          <w:tcPr>
            <w:tcW w:w="1559" w:type="dxa"/>
          </w:tcPr>
          <w:p w14:paraId="249C1AF2">
            <w:pPr>
              <w:rPr>
                <w:rFonts w:hint="default"/>
                <w:b w:val="0"/>
                <w:bCs w:val="0"/>
                <w:i w:val="0"/>
                <w:iCs w:val="0"/>
                <w:color w:val="auto"/>
                <w:u w:val="none"/>
                <w:lang w:val="en-US"/>
              </w:rPr>
            </w:pPr>
            <w:r>
              <w:rPr>
                <w:rFonts w:hint="default"/>
                <w:b w:val="0"/>
                <w:bCs w:val="0"/>
                <w:i w:val="0"/>
                <w:iCs w:val="0"/>
                <w:color w:val="auto"/>
                <w:u w:val="none"/>
                <w:lang w:val="en-US"/>
              </w:rPr>
              <w:t>Users</w:t>
            </w:r>
          </w:p>
        </w:tc>
        <w:tc>
          <w:tcPr>
            <w:tcW w:w="6946" w:type="dxa"/>
          </w:tcPr>
          <w:p w14:paraId="3F923FC9">
            <w:pPr>
              <w:rPr>
                <w:b w:val="0"/>
                <w:bCs w:val="0"/>
                <w:i w:val="0"/>
                <w:iCs w:val="0"/>
                <w:color w:val="auto"/>
                <w:u w:val="none"/>
              </w:rPr>
            </w:pPr>
            <w:r>
              <w:rPr>
                <w:rFonts w:hint="eastAsia"/>
                <w:b w:val="0"/>
                <w:bCs w:val="0"/>
                <w:i w:val="0"/>
                <w:iCs w:val="0"/>
                <w:color w:val="auto"/>
                <w:u w:val="none"/>
              </w:rPr>
              <w:t>Contains user account information such as username, email, and password.</w:t>
            </w:r>
          </w:p>
        </w:tc>
      </w:tr>
      <w:tr w14:paraId="1E59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3BE53022">
            <w:pPr>
              <w:rPr>
                <w:b w:val="0"/>
                <w:bCs w:val="0"/>
                <w:i w:val="0"/>
                <w:iCs w:val="0"/>
                <w:color w:val="auto"/>
                <w:u w:val="none"/>
              </w:rPr>
            </w:pPr>
            <w:r>
              <w:rPr>
                <w:b w:val="0"/>
                <w:bCs w:val="0"/>
                <w:i w:val="0"/>
                <w:iCs w:val="0"/>
                <w:color w:val="auto"/>
                <w:u w:val="none"/>
              </w:rPr>
              <w:t>02</w:t>
            </w:r>
          </w:p>
        </w:tc>
        <w:tc>
          <w:tcPr>
            <w:tcW w:w="1559" w:type="dxa"/>
          </w:tcPr>
          <w:p w14:paraId="62745081">
            <w:pPr>
              <w:rPr>
                <w:rFonts w:hint="default"/>
                <w:b w:val="0"/>
                <w:bCs w:val="0"/>
                <w:i w:val="0"/>
                <w:iCs w:val="0"/>
                <w:color w:val="auto"/>
                <w:u w:val="none"/>
                <w:lang w:val="en-US"/>
              </w:rPr>
            </w:pPr>
            <w:r>
              <w:rPr>
                <w:rFonts w:hint="default"/>
                <w:b w:val="0"/>
                <w:bCs w:val="0"/>
                <w:i w:val="0"/>
                <w:iCs w:val="0"/>
                <w:color w:val="auto"/>
                <w:u w:val="none"/>
                <w:lang w:val="en-US"/>
              </w:rPr>
              <w:t>Product</w:t>
            </w:r>
          </w:p>
        </w:tc>
        <w:tc>
          <w:tcPr>
            <w:tcW w:w="6946" w:type="dxa"/>
          </w:tcPr>
          <w:p w14:paraId="234161FF">
            <w:pPr>
              <w:rPr>
                <w:b w:val="0"/>
                <w:bCs w:val="0"/>
                <w:i w:val="0"/>
                <w:iCs w:val="0"/>
                <w:color w:val="auto"/>
                <w:sz w:val="18"/>
                <w:szCs w:val="18"/>
                <w:u w:val="none"/>
              </w:rPr>
            </w:pPr>
            <w:r>
              <w:rPr>
                <w:rFonts w:hint="default"/>
                <w:b w:val="0"/>
                <w:bCs w:val="0"/>
                <w:i w:val="0"/>
                <w:iCs w:val="0"/>
                <w:color w:val="auto"/>
                <w:u w:val="none"/>
              </w:rPr>
              <w:t>Stores product details, including name, description, price, and stock level.</w:t>
            </w:r>
          </w:p>
        </w:tc>
      </w:tr>
      <w:tr w14:paraId="3CF7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4271E95">
            <w:pPr>
              <w:rPr>
                <w:rFonts w:hint="default"/>
                <w:b w:val="0"/>
                <w:bCs w:val="0"/>
                <w:i w:val="0"/>
                <w:iCs w:val="0"/>
                <w:color w:val="auto"/>
                <w:u w:val="none"/>
                <w:lang w:val="en-US"/>
              </w:rPr>
            </w:pPr>
            <w:r>
              <w:rPr>
                <w:rFonts w:hint="default"/>
                <w:b w:val="0"/>
                <w:bCs w:val="0"/>
                <w:i w:val="0"/>
                <w:iCs w:val="0"/>
                <w:color w:val="auto"/>
                <w:u w:val="none"/>
                <w:lang w:val="en-US"/>
              </w:rPr>
              <w:t>03</w:t>
            </w:r>
          </w:p>
        </w:tc>
        <w:tc>
          <w:tcPr>
            <w:tcW w:w="1559" w:type="dxa"/>
          </w:tcPr>
          <w:p w14:paraId="02F1FC88">
            <w:pPr>
              <w:rPr>
                <w:rFonts w:hint="default"/>
                <w:b w:val="0"/>
                <w:bCs w:val="0"/>
                <w:i w:val="0"/>
                <w:iCs w:val="0"/>
                <w:color w:val="auto"/>
                <w:u w:val="none"/>
                <w:lang w:val="en-US"/>
              </w:rPr>
            </w:pPr>
            <w:r>
              <w:rPr>
                <w:rFonts w:hint="default"/>
                <w:b w:val="0"/>
                <w:bCs w:val="0"/>
                <w:i w:val="0"/>
                <w:iCs w:val="0"/>
                <w:color w:val="auto"/>
                <w:u w:val="none"/>
                <w:lang w:val="en-US"/>
              </w:rPr>
              <w:t>Orders</w:t>
            </w:r>
          </w:p>
        </w:tc>
        <w:tc>
          <w:tcPr>
            <w:tcW w:w="6946" w:type="dxa"/>
          </w:tcPr>
          <w:p w14:paraId="727DED1E">
            <w:pPr>
              <w:rPr>
                <w:b w:val="0"/>
                <w:bCs w:val="0"/>
                <w:i w:val="0"/>
                <w:iCs w:val="0"/>
                <w:color w:val="auto"/>
                <w:sz w:val="18"/>
                <w:szCs w:val="18"/>
                <w:u w:val="none"/>
              </w:rPr>
            </w:pPr>
            <w:r>
              <w:rPr>
                <w:rFonts w:hint="default"/>
                <w:b w:val="0"/>
                <w:bCs w:val="0"/>
                <w:i w:val="0"/>
                <w:iCs w:val="0"/>
                <w:color w:val="auto"/>
                <w:u w:val="none"/>
              </w:rPr>
              <w:t>Tracks customer orders, including items ordered, quantity, price, and delivery details.</w:t>
            </w:r>
          </w:p>
        </w:tc>
      </w:tr>
      <w:tr w14:paraId="3AAD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0A90DD53">
            <w:pPr>
              <w:rPr>
                <w:rFonts w:hint="default"/>
                <w:b w:val="0"/>
                <w:bCs w:val="0"/>
                <w:i w:val="0"/>
                <w:iCs w:val="0"/>
                <w:color w:val="auto"/>
                <w:u w:val="none"/>
                <w:lang w:val="en-US"/>
              </w:rPr>
            </w:pPr>
            <w:r>
              <w:rPr>
                <w:rFonts w:hint="default"/>
                <w:b w:val="0"/>
                <w:bCs w:val="0"/>
                <w:i w:val="0"/>
                <w:iCs w:val="0"/>
                <w:color w:val="auto"/>
                <w:u w:val="none"/>
                <w:lang w:val="en-US"/>
              </w:rPr>
              <w:t>04</w:t>
            </w:r>
          </w:p>
        </w:tc>
        <w:tc>
          <w:tcPr>
            <w:tcW w:w="1559" w:type="dxa"/>
          </w:tcPr>
          <w:p w14:paraId="735BFA98">
            <w:pPr>
              <w:rPr>
                <w:rFonts w:hint="default"/>
                <w:b w:val="0"/>
                <w:bCs w:val="0"/>
                <w:i w:val="0"/>
                <w:iCs w:val="0"/>
                <w:color w:val="auto"/>
                <w:u w:val="none"/>
                <w:lang w:val="en-US"/>
              </w:rPr>
            </w:pPr>
            <w:r>
              <w:rPr>
                <w:rFonts w:hint="default"/>
                <w:b w:val="0"/>
                <w:bCs w:val="0"/>
                <w:i w:val="0"/>
                <w:iCs w:val="0"/>
                <w:color w:val="auto"/>
                <w:u w:val="none"/>
                <w:lang w:val="en-US"/>
              </w:rPr>
              <w:t>Categories</w:t>
            </w:r>
          </w:p>
        </w:tc>
        <w:tc>
          <w:tcPr>
            <w:tcW w:w="6946" w:type="dxa"/>
          </w:tcPr>
          <w:p w14:paraId="1EFB4D19">
            <w:pPr>
              <w:rPr>
                <w:rFonts w:hint="default"/>
                <w:b w:val="0"/>
                <w:bCs w:val="0"/>
                <w:i w:val="0"/>
                <w:iCs w:val="0"/>
                <w:color w:val="auto"/>
                <w:u w:val="none"/>
              </w:rPr>
            </w:pPr>
            <w:r>
              <w:rPr>
                <w:rFonts w:hint="default"/>
                <w:b w:val="0"/>
                <w:bCs w:val="0"/>
                <w:i w:val="0"/>
                <w:iCs w:val="0"/>
                <w:color w:val="auto"/>
                <w:u w:val="none"/>
              </w:rPr>
              <w:t>Manages product categories for easy navigation and filtering.</w:t>
            </w:r>
          </w:p>
          <w:p w14:paraId="13A4E3F0">
            <w:pPr>
              <w:rPr>
                <w:b w:val="0"/>
                <w:bCs w:val="0"/>
                <w:i w:val="0"/>
                <w:iCs w:val="0"/>
                <w:color w:val="auto"/>
                <w:sz w:val="18"/>
                <w:szCs w:val="18"/>
                <w:u w:val="none"/>
              </w:rPr>
            </w:pPr>
          </w:p>
        </w:tc>
      </w:tr>
    </w:tbl>
    <w:p w14:paraId="73260CED">
      <w:pPr>
        <w:rPr>
          <w:lang w:val="vi-VN"/>
        </w:rPr>
      </w:pPr>
    </w:p>
    <w:p w14:paraId="4C26ACD0">
      <w:pPr>
        <w:pStyle w:val="4"/>
      </w:pPr>
      <w:bookmarkStart w:id="28" w:name="_Toc143617349"/>
      <w:r>
        <w:rPr>
          <w:lang w:val="vi-VN"/>
        </w:rPr>
        <w:t>3.</w:t>
      </w:r>
      <w:r>
        <w:t>2 Code Packages</w:t>
      </w:r>
      <w:bookmarkEnd w:id="23"/>
      <w:bookmarkEnd w:id="28"/>
    </w:p>
    <w:p w14:paraId="02C08693">
      <w:pPr>
        <w:jc w:val="both"/>
        <w:rPr>
          <w:i/>
          <w:color w:val="0000FF"/>
        </w:rPr>
      </w:pPr>
      <w:r>
        <w:rPr>
          <w:i/>
          <w:color w:val="0000FF"/>
        </w:rPr>
        <w:t>[Provide the package diagram for each sub-system. The content of this section including the overall package diagram, the explanation, package and class naming conventions in each package. Please see the sample &amp; description table format below]</w:t>
      </w:r>
    </w:p>
    <w:p w14:paraId="2EF7752B">
      <w:pPr>
        <w:jc w:val="center"/>
        <w:rPr>
          <w:rFonts w:hint="default"/>
          <w:lang w:val="en-US"/>
        </w:rPr>
      </w:pPr>
      <w:r>
        <w:rPr>
          <w:rFonts w:hint="default"/>
          <w:lang w:val="en-US"/>
        </w:rPr>
        <w:drawing>
          <wp:inline distT="0" distB="0" distL="114300" distR="114300">
            <wp:extent cx="5941060" cy="2986405"/>
            <wp:effectExtent l="0" t="0" r="2540" b="10795"/>
            <wp:docPr id="6" name="Picture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
                    <pic:cNvPicPr>
                      <a:picLocks noChangeAspect="1"/>
                    </pic:cNvPicPr>
                  </pic:nvPicPr>
                  <pic:blipFill>
                    <a:blip r:embed="rId13"/>
                    <a:stretch>
                      <a:fillRect/>
                    </a:stretch>
                  </pic:blipFill>
                  <pic:spPr>
                    <a:xfrm>
                      <a:off x="0" y="0"/>
                      <a:ext cx="5941060" cy="2986405"/>
                    </a:xfrm>
                    <a:prstGeom prst="rect">
                      <a:avLst/>
                    </a:prstGeom>
                  </pic:spPr>
                </pic:pic>
              </a:graphicData>
            </a:graphic>
          </wp:inline>
        </w:drawing>
      </w:r>
    </w:p>
    <w:p w14:paraId="6656BC33">
      <w:pPr>
        <w:spacing w:after="60"/>
        <w:rPr>
          <w:b/>
          <w:i/>
          <w:sz w:val="24"/>
        </w:rPr>
      </w:pPr>
      <w:r>
        <w:rPr>
          <w:b/>
          <w:i/>
          <w:sz w:val="24"/>
        </w:rPr>
        <w:t>Package descriptions</w:t>
      </w:r>
    </w:p>
    <w:tbl>
      <w:tblPr>
        <w:tblStyle w:val="8"/>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4"/>
        <w:gridCol w:w="2630"/>
        <w:gridCol w:w="6382"/>
      </w:tblGrid>
      <w:tr w14:paraId="4962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shd w:val="clear" w:color="auto" w:fill="FFE8E1"/>
            <w:vAlign w:val="center"/>
          </w:tcPr>
          <w:p w14:paraId="287EEF9C">
            <w:pPr>
              <w:rPr>
                <w:rFonts w:ascii="Calibri" w:hAnsi="Calibri" w:cs="Calibri"/>
                <w:b/>
                <w:bCs/>
                <w:iCs/>
                <w:color w:val="000000"/>
                <w:lang w:val="en-GB" w:eastAsia="en-GB"/>
              </w:rPr>
            </w:pPr>
            <w:r>
              <w:rPr>
                <w:rFonts w:hint="eastAsia" w:ascii="Calibri" w:hAnsi="Calibri" w:cs="Calibri"/>
                <w:b/>
                <w:bCs/>
                <w:iCs/>
                <w:color w:val="000000"/>
                <w:lang w:val="en-GB" w:eastAsia="en-GB"/>
              </w:rPr>
              <w:t>No</w:t>
            </w:r>
          </w:p>
        </w:tc>
        <w:tc>
          <w:tcPr>
            <w:tcW w:w="2568" w:type="dxa"/>
            <w:shd w:val="clear" w:color="auto" w:fill="FFE8E1"/>
            <w:vAlign w:val="center"/>
          </w:tcPr>
          <w:p w14:paraId="28BAE98C">
            <w:pPr>
              <w:rPr>
                <w:rFonts w:ascii="Calibri" w:hAnsi="Calibri" w:cs="Calibri"/>
                <w:b/>
                <w:bCs/>
                <w:iCs/>
                <w:color w:val="000000"/>
                <w:lang w:val="en-GB" w:eastAsia="en-GB"/>
              </w:rPr>
            </w:pPr>
            <w:r>
              <w:rPr>
                <w:rFonts w:ascii="Calibri" w:hAnsi="Calibri" w:cs="Calibri"/>
                <w:b/>
                <w:bCs/>
                <w:iCs/>
                <w:color w:val="000000"/>
                <w:lang w:val="en-GB" w:eastAsia="en-GB"/>
              </w:rPr>
              <w:t>Package</w:t>
            </w:r>
          </w:p>
        </w:tc>
        <w:tc>
          <w:tcPr>
            <w:tcW w:w="6231" w:type="dxa"/>
            <w:shd w:val="clear" w:color="auto" w:fill="FFE8E1"/>
            <w:vAlign w:val="center"/>
          </w:tcPr>
          <w:p w14:paraId="259E6A57">
            <w:pPr>
              <w:rPr>
                <w:rFonts w:ascii="Calibri" w:hAnsi="Calibri" w:cs="Calibri"/>
                <w:b/>
                <w:bCs/>
                <w:iCs/>
                <w:color w:val="000000"/>
                <w:lang w:val="en-GB" w:eastAsia="en-GB"/>
              </w:rPr>
            </w:pPr>
            <w:r>
              <w:rPr>
                <w:rFonts w:hint="eastAsia" w:ascii="Calibri" w:hAnsi="Calibri" w:cs="Calibri"/>
                <w:b/>
                <w:bCs/>
                <w:iCs/>
                <w:color w:val="000000"/>
                <w:lang w:val="en-GB" w:eastAsia="en-GB"/>
              </w:rPr>
              <w:t>Description</w:t>
            </w:r>
          </w:p>
        </w:tc>
      </w:tr>
      <w:tr w14:paraId="4338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5C4575D4">
            <w:pPr>
              <w:rPr>
                <w:i/>
                <w:iCs/>
                <w:color w:val="0432FF"/>
              </w:rPr>
            </w:pPr>
            <w:r>
              <w:rPr>
                <w:rFonts w:hint="eastAsia"/>
                <w:i/>
                <w:iCs/>
                <w:color w:val="0432FF"/>
              </w:rPr>
              <w:t>01</w:t>
            </w:r>
          </w:p>
        </w:tc>
        <w:tc>
          <w:tcPr>
            <w:tcW w:w="2568" w:type="dxa"/>
          </w:tcPr>
          <w:p w14:paraId="6FC63A87">
            <w:pPr>
              <w:rPr>
                <w:i/>
                <w:iCs/>
                <w:color w:val="0432FF"/>
              </w:rPr>
            </w:pPr>
            <w:r>
              <w:rPr>
                <w:i/>
                <w:iCs/>
                <w:color w:val="0432FF"/>
              </w:rPr>
              <w:t>Member_authority</w:t>
            </w:r>
          </w:p>
        </w:tc>
        <w:tc>
          <w:tcPr>
            <w:tcW w:w="6231" w:type="dxa"/>
          </w:tcPr>
          <w:p w14:paraId="22C03831">
            <w:pPr>
              <w:rPr>
                <w:i/>
                <w:iCs/>
                <w:color w:val="0432FF"/>
              </w:rPr>
            </w:pPr>
            <w:r>
              <w:rPr>
                <w:rFonts w:hint="eastAsia"/>
                <w:i/>
                <w:iCs/>
                <w:color w:val="0432FF"/>
              </w:rPr>
              <w:t xml:space="preserve">&lt;Description of </w:t>
            </w:r>
            <w:r>
              <w:rPr>
                <w:i/>
                <w:iCs/>
                <w:color w:val="0432FF"/>
              </w:rPr>
              <w:t>the package</w:t>
            </w:r>
            <w:r>
              <w:rPr>
                <w:rFonts w:hint="eastAsia"/>
                <w:i/>
                <w:iCs/>
                <w:color w:val="0432FF"/>
              </w:rPr>
              <w:t>&gt;</w:t>
            </w:r>
          </w:p>
        </w:tc>
      </w:tr>
      <w:tr w14:paraId="56F1F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69953ACD">
            <w:pPr>
              <w:rPr>
                <w:i/>
                <w:iCs/>
                <w:color w:val="0432FF"/>
              </w:rPr>
            </w:pPr>
            <w:r>
              <w:rPr>
                <w:i/>
                <w:iCs/>
                <w:color w:val="0432FF"/>
              </w:rPr>
              <w:t>02</w:t>
            </w:r>
          </w:p>
        </w:tc>
        <w:tc>
          <w:tcPr>
            <w:tcW w:w="2568" w:type="dxa"/>
          </w:tcPr>
          <w:p w14:paraId="1CFDC0A3">
            <w:pPr>
              <w:rPr>
                <w:i/>
                <w:iCs/>
                <w:color w:val="0432FF"/>
              </w:rPr>
            </w:pPr>
            <w:r>
              <w:rPr>
                <w:i/>
                <w:iCs/>
                <w:color w:val="0432FF"/>
              </w:rPr>
              <w:t>registration</w:t>
            </w:r>
          </w:p>
        </w:tc>
        <w:tc>
          <w:tcPr>
            <w:tcW w:w="6231" w:type="dxa"/>
          </w:tcPr>
          <w:p w14:paraId="4DD3F1D9">
            <w:pPr>
              <w:rPr>
                <w:i/>
                <w:sz w:val="18"/>
                <w:szCs w:val="18"/>
              </w:rPr>
            </w:pPr>
            <w:r>
              <w:rPr>
                <w:rFonts w:hint="eastAsia"/>
                <w:i/>
                <w:iCs/>
                <w:color w:val="0432FF"/>
              </w:rPr>
              <w:t xml:space="preserve">&lt;Description of </w:t>
            </w:r>
            <w:r>
              <w:rPr>
                <w:i/>
                <w:iCs/>
                <w:color w:val="0432FF"/>
              </w:rPr>
              <w:t>the package</w:t>
            </w:r>
            <w:r>
              <w:rPr>
                <w:rFonts w:hint="eastAsia"/>
                <w:i/>
                <w:iCs/>
                <w:color w:val="0432FF"/>
              </w:rPr>
              <w:t>&gt;</w:t>
            </w:r>
          </w:p>
        </w:tc>
      </w:tr>
      <w:tr w14:paraId="6E93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 w:type="dxa"/>
          </w:tcPr>
          <w:p w14:paraId="002601BC">
            <w:pPr>
              <w:rPr>
                <w:i/>
                <w:iCs/>
                <w:color w:val="0432FF"/>
              </w:rPr>
            </w:pPr>
            <w:r>
              <w:rPr>
                <w:i/>
                <w:iCs/>
                <w:color w:val="0432FF"/>
              </w:rPr>
              <w:t>03</w:t>
            </w:r>
          </w:p>
        </w:tc>
        <w:tc>
          <w:tcPr>
            <w:tcW w:w="2568" w:type="dxa"/>
          </w:tcPr>
          <w:p w14:paraId="4D1D3461">
            <w:pPr>
              <w:rPr>
                <w:i/>
                <w:iCs/>
                <w:color w:val="0432FF"/>
              </w:rPr>
            </w:pPr>
            <w:r>
              <w:rPr>
                <w:i/>
                <w:iCs/>
                <w:color w:val="0432FF"/>
              </w:rPr>
              <w:t>…</w:t>
            </w:r>
          </w:p>
        </w:tc>
        <w:tc>
          <w:tcPr>
            <w:tcW w:w="6231" w:type="dxa"/>
          </w:tcPr>
          <w:p w14:paraId="746F5816">
            <w:pPr>
              <w:rPr>
                <w:i/>
                <w:iCs/>
                <w:color w:val="0432FF"/>
              </w:rPr>
            </w:pPr>
          </w:p>
        </w:tc>
      </w:tr>
    </w:tbl>
    <w:p w14:paraId="1F30EC01">
      <w:pPr>
        <w:rPr>
          <w:i/>
          <w:iCs/>
          <w:color w:val="0432FF"/>
        </w:rPr>
      </w:pPr>
    </w:p>
    <w:bookmarkEnd w:id="15"/>
    <w:p w14:paraId="2294B3E3">
      <w:pPr>
        <w:spacing w:after="160" w:line="259" w:lineRule="auto"/>
        <w:rPr>
          <w:rFonts w:asciiTheme="majorHAnsi" w:hAnsiTheme="majorHAnsi" w:eastAsiaTheme="majorEastAsia" w:cstheme="majorBidi"/>
          <w:color w:val="2F5597" w:themeColor="accent1" w:themeShade="BF"/>
          <w:sz w:val="32"/>
          <w:szCs w:val="32"/>
        </w:rPr>
      </w:pPr>
      <w:r>
        <w:br w:type="page"/>
      </w:r>
    </w:p>
    <w:p w14:paraId="13414462">
      <w:pPr>
        <w:pStyle w:val="2"/>
        <w:rPr>
          <w:lang w:val="vi-VN"/>
        </w:rPr>
      </w:pPr>
      <w:bookmarkStart w:id="29" w:name="_Toc143617350"/>
      <w:r>
        <w:t>I</w:t>
      </w:r>
      <w:r>
        <w:rPr>
          <w:lang w:val="vi-VN"/>
        </w:rPr>
        <w:t>I</w:t>
      </w:r>
      <w:r>
        <w:t xml:space="preserve">. </w:t>
      </w:r>
      <w:r>
        <w:rPr>
          <w:lang w:val="vi-VN"/>
        </w:rPr>
        <w:t>Requirement</w:t>
      </w:r>
      <w:r>
        <w:t xml:space="preserve"> Specification</w:t>
      </w:r>
      <w:r>
        <w:rPr>
          <w:lang w:val="vi-VN"/>
        </w:rPr>
        <w:t>s</w:t>
      </w:r>
      <w:bookmarkEnd w:id="29"/>
    </w:p>
    <w:p w14:paraId="6A91AB83">
      <w:pPr>
        <w:pStyle w:val="3"/>
        <w:rPr>
          <w:lang w:val="vi-VN"/>
        </w:rPr>
      </w:pPr>
      <w:bookmarkStart w:id="30" w:name="_Toc143617351"/>
      <w:r>
        <w:t xml:space="preserve">1. </w:t>
      </w:r>
      <w:bookmarkEnd w:id="30"/>
      <w:r>
        <w:rPr>
          <w:rFonts w:hint="default"/>
          <w:lang w:val="en-US"/>
        </w:rPr>
        <w:t>User Registration(UC-1)</w:t>
      </w:r>
    </w:p>
    <w:p w14:paraId="0107FFC5">
      <w:pPr>
        <w:pStyle w:val="5"/>
        <w:rPr>
          <w:lang w:val="vi-VN"/>
        </w:rPr>
      </w:pPr>
      <w:r>
        <w:rPr>
          <w:lang w:val="vi-VN"/>
        </w:rPr>
        <w:t>a</w:t>
      </w:r>
      <w:r>
        <w:t>. Functional</w:t>
      </w:r>
      <w:r>
        <w:rPr>
          <w:lang w:val="vi-VN"/>
        </w:rPr>
        <w:t>ities</w:t>
      </w:r>
    </w:p>
    <w:p w14:paraId="721EED2C">
      <w:pPr>
        <w:rPr>
          <w:rFonts w:asciiTheme="minorHAnsi" w:hAnsiTheme="minorHAnsi"/>
        </w:rPr>
      </w:pPr>
      <w:r>
        <w:rPr>
          <w:rFonts w:asciiTheme="minorHAnsi" w:hAnsiTheme="minorHAnsi"/>
        </w:rPr>
        <w:t>Provide the functional description for the use cases using the template/guides below</w:t>
      </w:r>
    </w:p>
    <w:p w14:paraId="2BE18767">
      <w:pPr>
        <w:rPr>
          <w:rFonts w:asciiTheme="minorHAnsi" w:hAnsiTheme="minorHAnsi"/>
          <w:b/>
          <w:bCs/>
        </w:rPr>
      </w:pPr>
      <w:r>
        <w:rPr>
          <w:rFonts w:asciiTheme="minorHAnsi" w:hAnsiTheme="minorHAnsi"/>
          <w:b/>
          <w:bCs/>
        </w:rPr>
        <w:t>Functional Description Template</w:t>
      </w:r>
    </w:p>
    <w:tbl>
      <w:tblPr>
        <w:tblStyle w:val="8"/>
        <w:tblW w:w="934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88"/>
        <w:gridCol w:w="2430"/>
        <w:gridCol w:w="1890"/>
        <w:gridCol w:w="2933"/>
      </w:tblGrid>
      <w:tr w14:paraId="740703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088" w:type="dxa"/>
          </w:tcPr>
          <w:p w14:paraId="0CA05EBB">
            <w:pPr>
              <w:jc w:val="right"/>
              <w:rPr>
                <w:rFonts w:asciiTheme="minorHAnsi" w:hAnsiTheme="minorHAnsi"/>
                <w:szCs w:val="22"/>
              </w:rPr>
            </w:pPr>
            <w:r>
              <w:rPr>
                <w:rFonts w:asciiTheme="minorHAnsi" w:hAnsiTheme="minorHAnsi"/>
                <w:szCs w:val="22"/>
              </w:rPr>
              <w:t>UC ID and Name:</w:t>
            </w:r>
          </w:p>
        </w:tc>
        <w:tc>
          <w:tcPr>
            <w:tcW w:w="7253" w:type="dxa"/>
            <w:gridSpan w:val="3"/>
          </w:tcPr>
          <w:p w14:paraId="7F5ED464">
            <w:pPr>
              <w:rPr>
                <w:rFonts w:asciiTheme="minorHAnsi" w:hAnsiTheme="minorHAnsi"/>
                <w:szCs w:val="22"/>
              </w:rPr>
            </w:pPr>
            <w:r>
              <w:rPr>
                <w:rFonts w:hint="default"/>
                <w:lang w:val="en-US"/>
              </w:rPr>
              <w:t>User Registration(UC-1)</w:t>
            </w:r>
          </w:p>
        </w:tc>
      </w:tr>
      <w:tr w14:paraId="4C2BF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4C2AAD76">
            <w:pPr>
              <w:jc w:val="right"/>
              <w:rPr>
                <w:rFonts w:asciiTheme="minorHAnsi" w:hAnsiTheme="minorHAnsi"/>
                <w:szCs w:val="22"/>
              </w:rPr>
            </w:pPr>
            <w:r>
              <w:rPr>
                <w:rFonts w:asciiTheme="minorHAnsi" w:hAnsiTheme="minorHAnsi"/>
                <w:szCs w:val="22"/>
              </w:rPr>
              <w:t>Created By:</w:t>
            </w:r>
          </w:p>
        </w:tc>
        <w:tc>
          <w:tcPr>
            <w:tcW w:w="2430" w:type="dxa"/>
          </w:tcPr>
          <w:p w14:paraId="1C4D72CB">
            <w:pPr>
              <w:rPr>
                <w:rFonts w:asciiTheme="minorHAnsi" w:hAnsiTheme="minorHAnsi"/>
                <w:szCs w:val="22"/>
              </w:rPr>
            </w:pPr>
          </w:p>
        </w:tc>
        <w:tc>
          <w:tcPr>
            <w:tcW w:w="1890" w:type="dxa"/>
          </w:tcPr>
          <w:p w14:paraId="623990F0">
            <w:pPr>
              <w:jc w:val="right"/>
              <w:rPr>
                <w:rFonts w:asciiTheme="minorHAnsi" w:hAnsiTheme="minorHAnsi"/>
                <w:szCs w:val="22"/>
              </w:rPr>
            </w:pPr>
            <w:r>
              <w:rPr>
                <w:rFonts w:asciiTheme="minorHAnsi" w:hAnsiTheme="minorHAnsi"/>
                <w:szCs w:val="22"/>
              </w:rPr>
              <w:t>Date Created:</w:t>
            </w:r>
          </w:p>
        </w:tc>
        <w:tc>
          <w:tcPr>
            <w:tcW w:w="2933" w:type="dxa"/>
          </w:tcPr>
          <w:p w14:paraId="557A340F">
            <w:pPr>
              <w:rPr>
                <w:rFonts w:asciiTheme="minorHAnsi" w:hAnsiTheme="minorHAnsi"/>
                <w:szCs w:val="22"/>
              </w:rPr>
            </w:pPr>
          </w:p>
        </w:tc>
      </w:tr>
      <w:tr w14:paraId="1ACF99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4E30B699">
            <w:pPr>
              <w:jc w:val="right"/>
              <w:rPr>
                <w:rFonts w:asciiTheme="minorHAnsi" w:hAnsiTheme="minorHAnsi"/>
                <w:szCs w:val="22"/>
              </w:rPr>
            </w:pPr>
            <w:r>
              <w:rPr>
                <w:rFonts w:asciiTheme="minorHAnsi" w:hAnsiTheme="minorHAnsi"/>
                <w:szCs w:val="22"/>
              </w:rPr>
              <w:t>Primary Actor:</w:t>
            </w:r>
          </w:p>
        </w:tc>
        <w:tc>
          <w:tcPr>
            <w:tcW w:w="2430" w:type="dxa"/>
          </w:tcPr>
          <w:p w14:paraId="3DD9EC3D">
            <w:pPr>
              <w:rPr>
                <w:rFonts w:asciiTheme="minorHAnsi" w:hAnsiTheme="minorHAnsi"/>
                <w:szCs w:val="22"/>
              </w:rPr>
            </w:pPr>
          </w:p>
        </w:tc>
        <w:tc>
          <w:tcPr>
            <w:tcW w:w="1890" w:type="dxa"/>
          </w:tcPr>
          <w:p w14:paraId="6C48C623">
            <w:pPr>
              <w:jc w:val="right"/>
              <w:rPr>
                <w:rFonts w:asciiTheme="minorHAnsi" w:hAnsiTheme="minorHAnsi"/>
                <w:szCs w:val="22"/>
              </w:rPr>
            </w:pPr>
            <w:r>
              <w:rPr>
                <w:rFonts w:asciiTheme="minorHAnsi" w:hAnsiTheme="minorHAnsi"/>
                <w:szCs w:val="22"/>
              </w:rPr>
              <w:t>Secondary Actors:</w:t>
            </w:r>
          </w:p>
        </w:tc>
        <w:tc>
          <w:tcPr>
            <w:tcW w:w="2933" w:type="dxa"/>
          </w:tcPr>
          <w:p w14:paraId="3EE60EB9">
            <w:pPr>
              <w:rPr>
                <w:rFonts w:hint="default" w:asciiTheme="minorHAnsi" w:hAnsiTheme="minorHAnsi"/>
                <w:szCs w:val="22"/>
                <w:lang w:val="en-US"/>
              </w:rPr>
            </w:pPr>
            <w:r>
              <w:rPr>
                <w:rFonts w:hint="default" w:asciiTheme="minorHAnsi" w:hAnsiTheme="minorHAnsi"/>
                <w:szCs w:val="22"/>
                <w:lang w:val="en-US"/>
              </w:rPr>
              <w:t>None</w:t>
            </w:r>
          </w:p>
        </w:tc>
      </w:tr>
      <w:tr w14:paraId="41FE7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088" w:type="dxa"/>
          </w:tcPr>
          <w:p w14:paraId="29339E73">
            <w:pPr>
              <w:jc w:val="right"/>
              <w:rPr>
                <w:rFonts w:asciiTheme="minorHAnsi" w:hAnsiTheme="minorHAnsi"/>
                <w:szCs w:val="22"/>
              </w:rPr>
            </w:pPr>
            <w:r>
              <w:rPr>
                <w:rFonts w:asciiTheme="minorHAnsi" w:hAnsiTheme="minorHAnsi"/>
                <w:szCs w:val="22"/>
              </w:rPr>
              <w:t>Trigger:</w:t>
            </w:r>
          </w:p>
        </w:tc>
        <w:tc>
          <w:tcPr>
            <w:tcW w:w="7253" w:type="dxa"/>
            <w:gridSpan w:val="3"/>
          </w:tcPr>
          <w:p w14:paraId="3C52727A">
            <w:pPr>
              <w:rPr>
                <w:rFonts w:asciiTheme="minorHAnsi" w:hAnsiTheme="minorHAnsi"/>
                <w:szCs w:val="22"/>
              </w:rPr>
            </w:pPr>
            <w:r>
              <w:rPr>
                <w:rFonts w:hint="default" w:asciiTheme="minorHAnsi" w:hAnsiTheme="minorHAnsi"/>
                <w:szCs w:val="22"/>
              </w:rPr>
              <w:t>User initiates registration by clicking the "Register" button.</w:t>
            </w:r>
          </w:p>
        </w:tc>
      </w:tr>
      <w:tr w14:paraId="798129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5B2ECB44">
            <w:pPr>
              <w:jc w:val="right"/>
              <w:rPr>
                <w:rFonts w:asciiTheme="minorHAnsi" w:hAnsiTheme="minorHAnsi"/>
                <w:szCs w:val="22"/>
              </w:rPr>
            </w:pPr>
            <w:r>
              <w:rPr>
                <w:rFonts w:asciiTheme="minorHAnsi" w:hAnsiTheme="minorHAnsi"/>
                <w:szCs w:val="22"/>
              </w:rPr>
              <w:t>Description:</w:t>
            </w:r>
          </w:p>
        </w:tc>
        <w:tc>
          <w:tcPr>
            <w:tcW w:w="7253" w:type="dxa"/>
            <w:gridSpan w:val="3"/>
          </w:tcPr>
          <w:p w14:paraId="2D38DCF3">
            <w:pPr>
              <w:rPr>
                <w:rFonts w:asciiTheme="minorHAnsi" w:hAnsiTheme="minorHAnsi"/>
                <w:szCs w:val="22"/>
              </w:rPr>
            </w:pPr>
          </w:p>
        </w:tc>
      </w:tr>
      <w:tr w14:paraId="1861AA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6B288BB1">
            <w:pPr>
              <w:jc w:val="right"/>
              <w:rPr>
                <w:rFonts w:asciiTheme="minorHAnsi" w:hAnsiTheme="minorHAnsi"/>
                <w:szCs w:val="22"/>
              </w:rPr>
            </w:pPr>
            <w:r>
              <w:rPr>
                <w:rFonts w:asciiTheme="minorHAnsi" w:hAnsiTheme="minorHAnsi"/>
                <w:szCs w:val="22"/>
              </w:rPr>
              <w:t>Preconditions:</w:t>
            </w:r>
          </w:p>
        </w:tc>
        <w:tc>
          <w:tcPr>
            <w:tcW w:w="7253" w:type="dxa"/>
            <w:gridSpan w:val="3"/>
          </w:tcPr>
          <w:p w14:paraId="0D83E7D6">
            <w:pPr>
              <w:rPr>
                <w:rFonts w:asciiTheme="minorHAnsi" w:hAnsiTheme="minorHAnsi"/>
                <w:szCs w:val="22"/>
              </w:rPr>
            </w:pPr>
            <w:r>
              <w:rPr>
                <w:rFonts w:hint="default" w:asciiTheme="minorHAnsi" w:hAnsiTheme="minorHAnsi"/>
                <w:szCs w:val="22"/>
              </w:rPr>
              <w:t>User must provide valid registration details such as email and password.</w:t>
            </w:r>
          </w:p>
        </w:tc>
      </w:tr>
      <w:tr w14:paraId="1272DE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5E32F53">
            <w:pPr>
              <w:jc w:val="right"/>
              <w:rPr>
                <w:rFonts w:asciiTheme="minorHAnsi" w:hAnsiTheme="minorHAnsi"/>
                <w:szCs w:val="22"/>
              </w:rPr>
            </w:pPr>
            <w:r>
              <w:rPr>
                <w:rFonts w:asciiTheme="minorHAnsi" w:hAnsiTheme="minorHAnsi"/>
                <w:szCs w:val="22"/>
              </w:rPr>
              <w:t>Postconditions:</w:t>
            </w:r>
          </w:p>
        </w:tc>
        <w:tc>
          <w:tcPr>
            <w:tcW w:w="7253" w:type="dxa"/>
            <w:gridSpan w:val="3"/>
          </w:tcPr>
          <w:p w14:paraId="279B78B7">
            <w:pPr>
              <w:rPr>
                <w:rFonts w:asciiTheme="minorHAnsi" w:hAnsiTheme="minorHAnsi"/>
                <w:szCs w:val="22"/>
              </w:rPr>
            </w:pPr>
            <w:r>
              <w:rPr>
                <w:rFonts w:hint="default" w:asciiTheme="minorHAnsi" w:hAnsiTheme="minorHAnsi"/>
                <w:szCs w:val="22"/>
              </w:rPr>
              <w:t>User is registered, and account is created in the system.</w:t>
            </w:r>
          </w:p>
        </w:tc>
      </w:tr>
      <w:tr w14:paraId="7F190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5BC201B8">
            <w:pPr>
              <w:jc w:val="right"/>
              <w:rPr>
                <w:rFonts w:asciiTheme="minorHAnsi" w:hAnsiTheme="minorHAnsi"/>
                <w:szCs w:val="22"/>
              </w:rPr>
            </w:pPr>
            <w:r>
              <w:rPr>
                <w:rFonts w:asciiTheme="minorHAnsi" w:hAnsiTheme="minorHAnsi"/>
                <w:szCs w:val="22"/>
              </w:rPr>
              <w:t>Normal Flow:</w:t>
            </w:r>
          </w:p>
        </w:tc>
        <w:tc>
          <w:tcPr>
            <w:tcW w:w="7253" w:type="dxa"/>
            <w:gridSpan w:val="3"/>
          </w:tcPr>
          <w:p w14:paraId="130ED03A">
            <w:pPr>
              <w:numPr>
                <w:ilvl w:val="0"/>
                <w:numId w:val="1"/>
              </w:numPr>
              <w:rPr>
                <w:rFonts w:hint="default" w:asciiTheme="minorHAnsi" w:hAnsiTheme="minorHAnsi"/>
                <w:szCs w:val="22"/>
              </w:rPr>
            </w:pPr>
            <w:r>
              <w:rPr>
                <w:rFonts w:hint="default" w:asciiTheme="minorHAnsi" w:hAnsiTheme="minorHAnsi"/>
                <w:szCs w:val="22"/>
              </w:rPr>
              <w:t>User navigates to registration page.</w:t>
            </w:r>
          </w:p>
          <w:p w14:paraId="247AC626">
            <w:pPr>
              <w:numPr>
                <w:ilvl w:val="0"/>
                <w:numId w:val="1"/>
              </w:numPr>
              <w:rPr>
                <w:rFonts w:asciiTheme="minorHAnsi" w:hAnsiTheme="minorHAnsi"/>
                <w:szCs w:val="22"/>
              </w:rPr>
            </w:pPr>
            <w:r>
              <w:rPr>
                <w:rFonts w:hint="default" w:asciiTheme="minorHAnsi" w:hAnsiTheme="minorHAnsi"/>
                <w:szCs w:val="22"/>
              </w:rPr>
              <w:t>User fills in required details.</w:t>
            </w:r>
          </w:p>
          <w:p w14:paraId="17A1357F">
            <w:pPr>
              <w:numPr>
                <w:ilvl w:val="0"/>
                <w:numId w:val="1"/>
              </w:numPr>
              <w:rPr>
                <w:rFonts w:asciiTheme="minorHAnsi" w:hAnsiTheme="minorHAnsi"/>
                <w:szCs w:val="22"/>
              </w:rPr>
            </w:pPr>
            <w:r>
              <w:rPr>
                <w:rFonts w:hint="default" w:asciiTheme="minorHAnsi" w:hAnsiTheme="minorHAnsi"/>
                <w:szCs w:val="22"/>
              </w:rPr>
              <w:t>System validates input.</w:t>
            </w:r>
          </w:p>
          <w:p w14:paraId="3CC8D17A">
            <w:pPr>
              <w:numPr>
                <w:ilvl w:val="0"/>
                <w:numId w:val="1"/>
              </w:numPr>
              <w:rPr>
                <w:rFonts w:asciiTheme="minorHAnsi" w:hAnsiTheme="minorHAnsi"/>
                <w:szCs w:val="22"/>
              </w:rPr>
            </w:pPr>
            <w:r>
              <w:rPr>
                <w:rFonts w:hint="default" w:asciiTheme="minorHAnsi" w:hAnsiTheme="minorHAnsi"/>
                <w:szCs w:val="22"/>
              </w:rPr>
              <w:t>Account is created.</w:t>
            </w:r>
          </w:p>
        </w:tc>
      </w:tr>
      <w:tr w14:paraId="3020BD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D8D1EE7">
            <w:pPr>
              <w:jc w:val="right"/>
              <w:rPr>
                <w:rFonts w:asciiTheme="minorHAnsi" w:hAnsiTheme="minorHAnsi"/>
                <w:szCs w:val="22"/>
              </w:rPr>
            </w:pPr>
            <w:r>
              <w:rPr>
                <w:rFonts w:asciiTheme="minorHAnsi" w:hAnsiTheme="minorHAnsi"/>
                <w:szCs w:val="22"/>
              </w:rPr>
              <w:t>Alternative Flows:</w:t>
            </w:r>
          </w:p>
        </w:tc>
        <w:tc>
          <w:tcPr>
            <w:tcW w:w="7253" w:type="dxa"/>
            <w:gridSpan w:val="3"/>
          </w:tcPr>
          <w:p w14:paraId="29E7792F">
            <w:pPr>
              <w:rPr>
                <w:rFonts w:asciiTheme="minorHAnsi" w:hAnsiTheme="minorHAnsi"/>
                <w:szCs w:val="22"/>
              </w:rPr>
            </w:pPr>
            <w:r>
              <w:rPr>
                <w:rFonts w:hint="default" w:asciiTheme="minorHAnsi" w:hAnsiTheme="minorHAnsi"/>
                <w:szCs w:val="22"/>
              </w:rPr>
              <w:t>Invalid email or password format: Prompt user to correct errors.</w:t>
            </w:r>
          </w:p>
        </w:tc>
      </w:tr>
      <w:tr w14:paraId="33712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321A80B">
            <w:pPr>
              <w:jc w:val="right"/>
              <w:rPr>
                <w:rFonts w:asciiTheme="minorHAnsi" w:hAnsiTheme="minorHAnsi"/>
                <w:szCs w:val="22"/>
              </w:rPr>
            </w:pPr>
            <w:r>
              <w:rPr>
                <w:rFonts w:asciiTheme="minorHAnsi" w:hAnsiTheme="minorHAnsi"/>
                <w:szCs w:val="22"/>
              </w:rPr>
              <w:t>Exceptions:</w:t>
            </w:r>
          </w:p>
        </w:tc>
        <w:tc>
          <w:tcPr>
            <w:tcW w:w="7253" w:type="dxa"/>
            <w:gridSpan w:val="3"/>
          </w:tcPr>
          <w:p w14:paraId="6D38B47D">
            <w:pPr>
              <w:rPr>
                <w:rFonts w:asciiTheme="minorHAnsi" w:hAnsiTheme="minorHAnsi"/>
                <w:szCs w:val="22"/>
              </w:rPr>
            </w:pPr>
            <w:r>
              <w:rPr>
                <w:rFonts w:hint="default" w:asciiTheme="minorHAnsi" w:hAnsiTheme="minorHAnsi"/>
                <w:szCs w:val="22"/>
              </w:rPr>
              <w:t>Email already exists: Show error message.</w:t>
            </w:r>
          </w:p>
        </w:tc>
      </w:tr>
      <w:tr w14:paraId="5FEA70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161B98AE">
            <w:pPr>
              <w:jc w:val="right"/>
              <w:rPr>
                <w:rFonts w:asciiTheme="minorHAnsi" w:hAnsiTheme="minorHAnsi"/>
                <w:szCs w:val="22"/>
              </w:rPr>
            </w:pPr>
            <w:r>
              <w:rPr>
                <w:rFonts w:asciiTheme="minorHAnsi" w:hAnsiTheme="minorHAnsi"/>
                <w:szCs w:val="22"/>
              </w:rPr>
              <w:t>Priority:</w:t>
            </w:r>
          </w:p>
        </w:tc>
        <w:tc>
          <w:tcPr>
            <w:tcW w:w="7253" w:type="dxa"/>
            <w:gridSpan w:val="3"/>
          </w:tcPr>
          <w:p w14:paraId="3BBD1564">
            <w:pPr>
              <w:rPr>
                <w:rFonts w:asciiTheme="minorHAnsi" w:hAnsiTheme="minorHAnsi"/>
                <w:szCs w:val="22"/>
              </w:rPr>
            </w:pPr>
            <w:r>
              <w:rPr>
                <w:rFonts w:asciiTheme="minorHAnsi" w:hAnsiTheme="minorHAnsi"/>
                <w:szCs w:val="22"/>
              </w:rPr>
              <w:t>High</w:t>
            </w:r>
          </w:p>
        </w:tc>
      </w:tr>
      <w:tr w14:paraId="7677F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3FE7C9EF">
            <w:pPr>
              <w:jc w:val="right"/>
              <w:rPr>
                <w:rFonts w:asciiTheme="minorHAnsi" w:hAnsiTheme="minorHAnsi"/>
                <w:szCs w:val="22"/>
              </w:rPr>
            </w:pPr>
            <w:r>
              <w:rPr>
                <w:rFonts w:asciiTheme="minorHAnsi" w:hAnsiTheme="minorHAnsi"/>
                <w:szCs w:val="22"/>
              </w:rPr>
              <w:t>Frequency of Use:</w:t>
            </w:r>
          </w:p>
        </w:tc>
        <w:tc>
          <w:tcPr>
            <w:tcW w:w="7253" w:type="dxa"/>
            <w:gridSpan w:val="3"/>
          </w:tcPr>
          <w:p w14:paraId="3A3AA27A">
            <w:pPr>
              <w:rPr>
                <w:rFonts w:hint="default" w:asciiTheme="minorHAnsi" w:hAnsiTheme="minorHAnsi"/>
                <w:szCs w:val="22"/>
                <w:lang w:val="en-US"/>
              </w:rPr>
            </w:pPr>
            <w:r>
              <w:rPr>
                <w:rFonts w:hint="default" w:asciiTheme="minorHAnsi" w:hAnsiTheme="minorHAnsi"/>
                <w:szCs w:val="22"/>
                <w:lang w:val="en-US"/>
              </w:rPr>
              <w:t>Daily</w:t>
            </w:r>
          </w:p>
        </w:tc>
      </w:tr>
      <w:tr w14:paraId="7299E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88" w:type="dxa"/>
          </w:tcPr>
          <w:p w14:paraId="73062E97">
            <w:pPr>
              <w:jc w:val="right"/>
              <w:rPr>
                <w:rFonts w:asciiTheme="minorHAnsi" w:hAnsiTheme="minorHAnsi"/>
                <w:szCs w:val="22"/>
              </w:rPr>
            </w:pPr>
            <w:r>
              <w:rPr>
                <w:rFonts w:asciiTheme="minorHAnsi" w:hAnsiTheme="minorHAnsi"/>
                <w:szCs w:val="22"/>
              </w:rPr>
              <w:t>Business Rules:</w:t>
            </w:r>
          </w:p>
        </w:tc>
        <w:tc>
          <w:tcPr>
            <w:tcW w:w="7253" w:type="dxa"/>
            <w:gridSpan w:val="3"/>
          </w:tcPr>
          <w:p w14:paraId="4F36564F">
            <w:pPr>
              <w:rPr>
                <w:rFonts w:asciiTheme="minorHAnsi" w:hAnsiTheme="minorHAnsi"/>
                <w:szCs w:val="22"/>
              </w:rPr>
            </w:pPr>
          </w:p>
        </w:tc>
      </w:tr>
      <w:tr w14:paraId="3B1C51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088" w:type="dxa"/>
          </w:tcPr>
          <w:p w14:paraId="1638B79E">
            <w:pPr>
              <w:jc w:val="right"/>
              <w:rPr>
                <w:rFonts w:asciiTheme="minorHAnsi" w:hAnsiTheme="minorHAnsi"/>
                <w:szCs w:val="22"/>
              </w:rPr>
            </w:pPr>
            <w:r>
              <w:rPr>
                <w:rFonts w:asciiTheme="minorHAnsi" w:hAnsiTheme="minorHAnsi"/>
                <w:szCs w:val="22"/>
              </w:rPr>
              <w:t>Other Information:</w:t>
            </w:r>
          </w:p>
        </w:tc>
        <w:tc>
          <w:tcPr>
            <w:tcW w:w="7253" w:type="dxa"/>
            <w:gridSpan w:val="3"/>
          </w:tcPr>
          <w:p w14:paraId="18E8EEC2">
            <w:pPr>
              <w:rPr>
                <w:rFonts w:asciiTheme="minorHAnsi" w:hAnsiTheme="minorHAnsi"/>
                <w:szCs w:val="22"/>
              </w:rPr>
            </w:pPr>
          </w:p>
        </w:tc>
      </w:tr>
      <w:tr w14:paraId="193AF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088" w:type="dxa"/>
          </w:tcPr>
          <w:p w14:paraId="486DCC32">
            <w:pPr>
              <w:jc w:val="right"/>
              <w:rPr>
                <w:rFonts w:asciiTheme="minorHAnsi" w:hAnsiTheme="minorHAnsi"/>
                <w:szCs w:val="22"/>
              </w:rPr>
            </w:pPr>
            <w:r>
              <w:rPr>
                <w:rFonts w:asciiTheme="minorHAnsi" w:hAnsiTheme="minorHAnsi"/>
                <w:szCs w:val="22"/>
              </w:rPr>
              <w:t>Assumptions:</w:t>
            </w:r>
          </w:p>
        </w:tc>
        <w:tc>
          <w:tcPr>
            <w:tcW w:w="7253" w:type="dxa"/>
            <w:gridSpan w:val="3"/>
          </w:tcPr>
          <w:p w14:paraId="373F7A13">
            <w:pPr>
              <w:rPr>
                <w:rFonts w:asciiTheme="minorHAnsi" w:hAnsiTheme="minorHAnsi"/>
                <w:szCs w:val="22"/>
              </w:rPr>
            </w:pPr>
          </w:p>
        </w:tc>
      </w:tr>
    </w:tbl>
    <w:p w14:paraId="382F60C6"/>
    <w:p w14:paraId="0FC861D8">
      <w:pPr>
        <w:pStyle w:val="5"/>
      </w:pPr>
      <w:r>
        <w:rPr>
          <w:lang w:val="vi-VN"/>
        </w:rPr>
        <w:t>b</w:t>
      </w:r>
      <w:r>
        <w:t>. Business Rules</w:t>
      </w:r>
    </w:p>
    <w:p w14:paraId="59651787">
      <w:pPr>
        <w:pStyle w:val="9"/>
        <w:rPr>
          <w:rFonts w:asciiTheme="minorHAnsi" w:hAnsiTheme="minorHAnsi"/>
          <w:szCs w:val="22"/>
        </w:rPr>
      </w:pPr>
      <w:r>
        <w:rPr>
          <w:rFonts w:asciiTheme="minorHAnsi" w:hAnsiTheme="minorHAnsi"/>
          <w:szCs w:val="22"/>
        </w:rPr>
        <w:t>Provide the business rules those are applied only to the use case</w:t>
      </w:r>
    </w:p>
    <w:tbl>
      <w:tblPr>
        <w:tblStyle w:val="16"/>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671"/>
        <w:gridCol w:w="2662"/>
        <w:gridCol w:w="5866"/>
      </w:tblGrid>
      <w:tr w14:paraId="208B822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155E5F22">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ID</w:t>
            </w:r>
          </w:p>
        </w:tc>
        <w:tc>
          <w:tcPr>
            <w:tcW w:w="2662" w:type="dxa"/>
          </w:tcPr>
          <w:p w14:paraId="60744FA6">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w:t>
            </w:r>
          </w:p>
        </w:tc>
        <w:tc>
          <w:tcPr>
            <w:tcW w:w="5866" w:type="dxa"/>
          </w:tcPr>
          <w:p w14:paraId="69208B43">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 Description</w:t>
            </w:r>
          </w:p>
        </w:tc>
      </w:tr>
      <w:tr w14:paraId="45433CA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230BD7F9">
            <w:pPr>
              <w:shd w:val="clear" w:color="auto" w:fill="FFFFFF"/>
              <w:rPr>
                <w:rFonts w:asciiTheme="minorHAnsi" w:hAnsiTheme="minorHAnsi" w:cstheme="minorHAnsi"/>
                <w:color w:val="444444"/>
                <w:szCs w:val="22"/>
              </w:rPr>
            </w:pPr>
            <w:r>
              <w:rPr>
                <w:rFonts w:hint="default" w:asciiTheme="minorHAnsi" w:hAnsiTheme="minorHAnsi" w:cstheme="minorHAnsi"/>
                <w:color w:val="444444"/>
                <w:szCs w:val="22"/>
                <w:lang w:val="en-US"/>
              </w:rPr>
              <w:t>B</w:t>
            </w:r>
            <w:r>
              <w:rPr>
                <w:rFonts w:asciiTheme="minorHAnsi" w:hAnsiTheme="minorHAnsi" w:cstheme="minorHAnsi"/>
                <w:color w:val="444444"/>
                <w:szCs w:val="22"/>
              </w:rPr>
              <w:t>R1</w:t>
            </w:r>
          </w:p>
        </w:tc>
        <w:tc>
          <w:tcPr>
            <w:tcW w:w="2662" w:type="dxa"/>
          </w:tcPr>
          <w:p w14:paraId="186936D6">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17697F3E">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r w14:paraId="4B56B93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90" w:hRule="atLeast"/>
        </w:trPr>
        <w:tc>
          <w:tcPr>
            <w:tcW w:w="671" w:type="dxa"/>
          </w:tcPr>
          <w:p w14:paraId="7CB92FDA">
            <w:pPr>
              <w:shd w:val="clear" w:color="auto" w:fill="FFFFFF"/>
              <w:rPr>
                <w:rFonts w:hint="default" w:asciiTheme="minorHAnsi" w:hAnsiTheme="minorHAnsi" w:cstheme="minorHAnsi"/>
                <w:color w:val="444444"/>
                <w:szCs w:val="22"/>
                <w:lang w:val="en-US"/>
              </w:rPr>
            </w:pPr>
            <w:r>
              <w:rPr>
                <w:rFonts w:hint="default" w:asciiTheme="minorHAnsi" w:hAnsiTheme="minorHAnsi" w:cstheme="minorHAnsi"/>
                <w:color w:val="444444"/>
                <w:szCs w:val="22"/>
                <w:lang w:val="en-US"/>
              </w:rPr>
              <w:t>BR2</w:t>
            </w:r>
          </w:p>
        </w:tc>
        <w:tc>
          <w:tcPr>
            <w:tcW w:w="2662" w:type="dxa"/>
          </w:tcPr>
          <w:p w14:paraId="6650DC00">
            <w:pPr>
              <w:shd w:val="clear" w:color="auto" w:fill="FFFFFF"/>
              <w:rPr>
                <w:rFonts w:asciiTheme="minorHAnsi" w:hAnsiTheme="minorHAnsi" w:cstheme="minorHAnsi"/>
                <w:color w:val="444444"/>
                <w:szCs w:val="22"/>
              </w:rPr>
            </w:pPr>
          </w:p>
        </w:tc>
        <w:tc>
          <w:tcPr>
            <w:tcW w:w="5866" w:type="dxa"/>
          </w:tcPr>
          <w:p w14:paraId="07637A80">
            <w:pPr>
              <w:shd w:val="clear" w:color="auto" w:fill="FFFFFF"/>
              <w:rPr>
                <w:rFonts w:asciiTheme="minorHAnsi" w:hAnsiTheme="minorHAnsi" w:cstheme="minorHAnsi"/>
                <w:color w:val="444444"/>
                <w:szCs w:val="22"/>
              </w:rPr>
            </w:pPr>
          </w:p>
        </w:tc>
      </w:tr>
      <w:tr w14:paraId="6CFF36E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90" w:hRule="atLeast"/>
        </w:trPr>
        <w:tc>
          <w:tcPr>
            <w:tcW w:w="671" w:type="dxa"/>
          </w:tcPr>
          <w:p w14:paraId="56D09D8D">
            <w:pPr>
              <w:shd w:val="clear" w:color="auto" w:fill="FFFFFF"/>
              <w:rPr>
                <w:rFonts w:hint="default" w:asciiTheme="minorHAnsi" w:hAnsiTheme="minorHAnsi" w:cstheme="minorHAnsi"/>
                <w:color w:val="444444"/>
                <w:szCs w:val="22"/>
                <w:lang w:val="en-US"/>
              </w:rPr>
            </w:pPr>
            <w:r>
              <w:rPr>
                <w:rFonts w:hint="default" w:asciiTheme="minorHAnsi" w:hAnsiTheme="minorHAnsi" w:cstheme="minorHAnsi"/>
                <w:color w:val="444444"/>
                <w:szCs w:val="22"/>
                <w:lang w:val="en-US"/>
              </w:rPr>
              <w:t>BR3</w:t>
            </w:r>
          </w:p>
        </w:tc>
        <w:tc>
          <w:tcPr>
            <w:tcW w:w="2662" w:type="dxa"/>
          </w:tcPr>
          <w:p w14:paraId="6A766A4B">
            <w:pPr>
              <w:shd w:val="clear" w:color="auto" w:fill="FFFFFF"/>
              <w:rPr>
                <w:rFonts w:asciiTheme="minorHAnsi" w:hAnsiTheme="minorHAnsi" w:cstheme="minorHAnsi"/>
                <w:color w:val="444444"/>
                <w:szCs w:val="22"/>
              </w:rPr>
            </w:pPr>
          </w:p>
        </w:tc>
        <w:tc>
          <w:tcPr>
            <w:tcW w:w="5866" w:type="dxa"/>
          </w:tcPr>
          <w:p w14:paraId="08AFD0ED">
            <w:pPr>
              <w:shd w:val="clear" w:color="auto" w:fill="FFFFFF"/>
              <w:rPr>
                <w:rFonts w:asciiTheme="minorHAnsi" w:hAnsiTheme="minorHAnsi" w:cstheme="minorHAnsi"/>
                <w:color w:val="444444"/>
                <w:szCs w:val="22"/>
              </w:rPr>
            </w:pPr>
          </w:p>
        </w:tc>
      </w:tr>
    </w:tbl>
    <w:p w14:paraId="4E52C849">
      <w:pPr>
        <w:rPr>
          <w:rFonts w:asciiTheme="minorHAnsi" w:hAnsiTheme="minorHAnsi"/>
          <w:szCs w:val="22"/>
        </w:rPr>
      </w:pPr>
    </w:p>
    <w:p w14:paraId="3E2F9E33">
      <w:pPr>
        <w:spacing w:after="160" w:line="259" w:lineRule="auto"/>
        <w:rPr>
          <w:rFonts w:asciiTheme="minorHAnsi" w:hAnsiTheme="minorHAnsi" w:eastAsiaTheme="majorEastAsia" w:cstheme="majorBidi"/>
          <w:color w:val="203864" w:themeColor="accent1" w:themeShade="80"/>
          <w:szCs w:val="22"/>
        </w:rPr>
      </w:pPr>
      <w:r>
        <w:rPr>
          <w:rFonts w:asciiTheme="minorHAnsi" w:hAnsiTheme="minorHAnsi"/>
          <w:szCs w:val="22"/>
        </w:rPr>
        <w:br w:type="page"/>
      </w:r>
    </w:p>
    <w:p w14:paraId="5CD926A7">
      <w:pPr>
        <w:pStyle w:val="3"/>
        <w:keepNext w:val="0"/>
        <w:keepLines w:val="0"/>
        <w:widowControl/>
        <w:suppressLineNumbers w:val="0"/>
      </w:pPr>
      <w:bookmarkStart w:id="31" w:name="_Toc143617353"/>
      <w:r>
        <w:t xml:space="preserve">2. </w:t>
      </w:r>
      <w:bookmarkEnd w:id="31"/>
      <w:r>
        <w:t>Product Search (UC-3)</w:t>
      </w:r>
    </w:p>
    <w:p w14:paraId="0C2A2396">
      <w:pPr>
        <w:pStyle w:val="3"/>
      </w:pPr>
    </w:p>
    <w:p w14:paraId="2C0964E3">
      <w:pPr>
        <w:pStyle w:val="5"/>
      </w:pPr>
      <w:bookmarkStart w:id="32" w:name="_2.1_UC02_Login_System"/>
      <w:bookmarkEnd w:id="32"/>
      <w:r>
        <w:t>a. Functional Description</w:t>
      </w:r>
    </w:p>
    <w:tbl>
      <w:tblPr>
        <w:tblStyle w:val="8"/>
        <w:tblW w:w="9341"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690"/>
        <w:gridCol w:w="1890"/>
        <w:gridCol w:w="2933"/>
      </w:tblGrid>
      <w:tr w14:paraId="1E3F21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828" w:type="dxa"/>
          </w:tcPr>
          <w:p w14:paraId="63D09642">
            <w:pPr>
              <w:jc w:val="right"/>
              <w:rPr>
                <w:rFonts w:asciiTheme="minorHAnsi" w:hAnsiTheme="minorHAnsi" w:cstheme="minorHAnsi"/>
                <w:szCs w:val="22"/>
              </w:rPr>
            </w:pPr>
            <w:r>
              <w:rPr>
                <w:rFonts w:asciiTheme="minorHAnsi" w:hAnsiTheme="minorHAnsi" w:cstheme="minorHAnsi"/>
                <w:szCs w:val="22"/>
              </w:rPr>
              <w:t>UC ID and Name:</w:t>
            </w:r>
          </w:p>
        </w:tc>
        <w:tc>
          <w:tcPr>
            <w:tcW w:w="7513" w:type="dxa"/>
            <w:gridSpan w:val="3"/>
          </w:tcPr>
          <w:p w14:paraId="57DB65A0">
            <w:pPr>
              <w:pStyle w:val="3"/>
              <w:keepNext w:val="0"/>
              <w:keepLines w:val="0"/>
              <w:widowControl/>
              <w:suppressLineNumbers w:val="0"/>
            </w:pPr>
            <w:r>
              <w:t>Product Search (UC-3)</w:t>
            </w:r>
          </w:p>
          <w:p w14:paraId="54215823">
            <w:pPr>
              <w:rPr>
                <w:rFonts w:asciiTheme="minorHAnsi" w:hAnsiTheme="minorHAnsi" w:cstheme="minorHAnsi"/>
                <w:b/>
                <w:bCs/>
                <w:szCs w:val="22"/>
              </w:rPr>
            </w:pPr>
          </w:p>
        </w:tc>
      </w:tr>
      <w:tr w14:paraId="1C713D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6FD2BA4">
            <w:pPr>
              <w:jc w:val="right"/>
              <w:rPr>
                <w:rFonts w:asciiTheme="minorHAnsi" w:hAnsiTheme="minorHAnsi" w:cstheme="minorHAnsi"/>
                <w:szCs w:val="22"/>
              </w:rPr>
            </w:pPr>
            <w:r>
              <w:rPr>
                <w:rFonts w:asciiTheme="minorHAnsi" w:hAnsiTheme="minorHAnsi" w:cstheme="minorHAnsi"/>
                <w:szCs w:val="22"/>
              </w:rPr>
              <w:t>Created By:</w:t>
            </w:r>
          </w:p>
        </w:tc>
        <w:tc>
          <w:tcPr>
            <w:tcW w:w="2690" w:type="dxa"/>
          </w:tcPr>
          <w:p w14:paraId="69801B53">
            <w:pPr>
              <w:rPr>
                <w:rFonts w:asciiTheme="minorHAnsi" w:hAnsiTheme="minorHAnsi" w:cstheme="minorHAnsi"/>
                <w:szCs w:val="22"/>
              </w:rPr>
            </w:pPr>
          </w:p>
        </w:tc>
        <w:tc>
          <w:tcPr>
            <w:tcW w:w="1890" w:type="dxa"/>
          </w:tcPr>
          <w:p w14:paraId="72A53CF4">
            <w:pPr>
              <w:jc w:val="right"/>
              <w:rPr>
                <w:rFonts w:asciiTheme="minorHAnsi" w:hAnsiTheme="minorHAnsi" w:cstheme="minorHAnsi"/>
                <w:szCs w:val="22"/>
              </w:rPr>
            </w:pPr>
            <w:r>
              <w:rPr>
                <w:rFonts w:asciiTheme="minorHAnsi" w:hAnsiTheme="minorHAnsi" w:cstheme="minorHAnsi"/>
                <w:szCs w:val="22"/>
              </w:rPr>
              <w:t>Date Created:</w:t>
            </w:r>
          </w:p>
        </w:tc>
        <w:tc>
          <w:tcPr>
            <w:tcW w:w="2933" w:type="dxa"/>
          </w:tcPr>
          <w:p w14:paraId="48205BDE">
            <w:pPr>
              <w:rPr>
                <w:rFonts w:asciiTheme="minorHAnsi" w:hAnsiTheme="minorHAnsi" w:cstheme="minorHAnsi"/>
                <w:szCs w:val="22"/>
              </w:rPr>
            </w:pPr>
            <w:r>
              <w:rPr>
                <w:rFonts w:asciiTheme="minorHAnsi" w:hAnsiTheme="minorHAnsi" w:cstheme="minorHAnsi"/>
                <w:szCs w:val="22"/>
              </w:rPr>
              <w:t>16/Jun/2023</w:t>
            </w:r>
          </w:p>
        </w:tc>
      </w:tr>
      <w:tr w14:paraId="2F625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3F6349A1">
            <w:pPr>
              <w:jc w:val="right"/>
              <w:rPr>
                <w:rFonts w:asciiTheme="minorHAnsi" w:hAnsiTheme="minorHAnsi" w:cstheme="minorHAnsi"/>
                <w:szCs w:val="22"/>
              </w:rPr>
            </w:pPr>
            <w:r>
              <w:rPr>
                <w:rFonts w:asciiTheme="minorHAnsi" w:hAnsiTheme="minorHAnsi" w:cstheme="minorHAnsi"/>
                <w:szCs w:val="22"/>
              </w:rPr>
              <w:t>Primary Actor:</w:t>
            </w:r>
          </w:p>
        </w:tc>
        <w:tc>
          <w:tcPr>
            <w:tcW w:w="2690" w:type="dxa"/>
          </w:tcPr>
          <w:p w14:paraId="5F0C8CF6">
            <w:pPr>
              <w:rPr>
                <w:rFonts w:asciiTheme="minorHAnsi" w:hAnsiTheme="minorHAnsi" w:cstheme="minorHAnsi"/>
                <w:szCs w:val="22"/>
              </w:rPr>
            </w:pPr>
          </w:p>
        </w:tc>
        <w:tc>
          <w:tcPr>
            <w:tcW w:w="1890" w:type="dxa"/>
          </w:tcPr>
          <w:p w14:paraId="7F88B3A6">
            <w:pPr>
              <w:jc w:val="right"/>
              <w:rPr>
                <w:rFonts w:asciiTheme="minorHAnsi" w:hAnsiTheme="minorHAnsi" w:cstheme="minorHAnsi"/>
                <w:szCs w:val="22"/>
              </w:rPr>
            </w:pPr>
            <w:r>
              <w:rPr>
                <w:rFonts w:asciiTheme="minorHAnsi" w:hAnsiTheme="minorHAnsi" w:cstheme="minorHAnsi"/>
                <w:szCs w:val="22"/>
              </w:rPr>
              <w:t>Secondary Actors:</w:t>
            </w:r>
          </w:p>
        </w:tc>
        <w:tc>
          <w:tcPr>
            <w:tcW w:w="2933" w:type="dxa"/>
          </w:tcPr>
          <w:p w14:paraId="3A60D1EE">
            <w:pPr>
              <w:rPr>
                <w:rFonts w:asciiTheme="minorHAnsi" w:hAnsiTheme="minorHAnsi" w:cstheme="minorHAnsi"/>
                <w:szCs w:val="22"/>
              </w:rPr>
            </w:pPr>
            <w:r>
              <w:rPr>
                <w:rFonts w:asciiTheme="minorHAnsi" w:hAnsiTheme="minorHAnsi" w:cstheme="minorHAnsi"/>
                <w:szCs w:val="22"/>
              </w:rPr>
              <w:t>None</w:t>
            </w:r>
          </w:p>
        </w:tc>
      </w:tr>
      <w:tr w14:paraId="3630A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B9F0B4D">
            <w:pPr>
              <w:jc w:val="right"/>
              <w:rPr>
                <w:rFonts w:asciiTheme="minorHAnsi" w:hAnsiTheme="minorHAnsi" w:cstheme="minorHAnsi"/>
                <w:szCs w:val="22"/>
              </w:rPr>
            </w:pPr>
            <w:r>
              <w:rPr>
                <w:rFonts w:asciiTheme="minorHAnsi" w:hAnsiTheme="minorHAnsi" w:cstheme="minorHAnsi"/>
                <w:szCs w:val="22"/>
              </w:rPr>
              <w:t>Trigger:</w:t>
            </w:r>
          </w:p>
        </w:tc>
        <w:tc>
          <w:tcPr>
            <w:tcW w:w="7513" w:type="dxa"/>
            <w:gridSpan w:val="3"/>
          </w:tcPr>
          <w:p w14:paraId="4F8180A2">
            <w:pPr>
              <w:rPr>
                <w:rFonts w:asciiTheme="minorHAnsi" w:hAnsiTheme="minorHAnsi" w:cstheme="minorHAnsi"/>
                <w:szCs w:val="22"/>
              </w:rPr>
            </w:pPr>
          </w:p>
        </w:tc>
      </w:tr>
      <w:tr w14:paraId="2B12CF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30A328C">
            <w:pPr>
              <w:jc w:val="right"/>
              <w:rPr>
                <w:rFonts w:asciiTheme="minorHAnsi" w:hAnsiTheme="minorHAnsi" w:cstheme="minorHAnsi"/>
                <w:szCs w:val="22"/>
              </w:rPr>
            </w:pPr>
            <w:r>
              <w:rPr>
                <w:rFonts w:asciiTheme="minorHAnsi" w:hAnsiTheme="minorHAnsi" w:cstheme="minorHAnsi"/>
                <w:szCs w:val="22"/>
              </w:rPr>
              <w:t>Description:</w:t>
            </w:r>
          </w:p>
        </w:tc>
        <w:tc>
          <w:tcPr>
            <w:tcW w:w="7513" w:type="dxa"/>
            <w:gridSpan w:val="3"/>
          </w:tcPr>
          <w:p w14:paraId="3941C441">
            <w:pPr>
              <w:jc w:val="both"/>
              <w:rPr>
                <w:rFonts w:asciiTheme="minorHAnsi" w:hAnsiTheme="minorHAnsi" w:cstheme="minorHAnsi"/>
                <w:i/>
                <w:iCs/>
                <w:szCs w:val="22"/>
              </w:rPr>
            </w:pPr>
          </w:p>
        </w:tc>
      </w:tr>
      <w:tr w14:paraId="70F0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BB222B5">
            <w:pPr>
              <w:jc w:val="right"/>
              <w:rPr>
                <w:rFonts w:asciiTheme="minorHAnsi" w:hAnsiTheme="minorHAnsi" w:cstheme="minorHAnsi"/>
                <w:szCs w:val="22"/>
              </w:rPr>
            </w:pPr>
            <w:r>
              <w:rPr>
                <w:rFonts w:asciiTheme="minorHAnsi" w:hAnsiTheme="minorHAnsi" w:cstheme="minorHAnsi"/>
                <w:szCs w:val="22"/>
              </w:rPr>
              <w:t>Preconditions:</w:t>
            </w:r>
          </w:p>
        </w:tc>
        <w:tc>
          <w:tcPr>
            <w:tcW w:w="7513" w:type="dxa"/>
            <w:gridSpan w:val="3"/>
          </w:tcPr>
          <w:p w14:paraId="4BEA273C">
            <w:pPr>
              <w:rPr>
                <w:rFonts w:asciiTheme="minorHAnsi" w:hAnsiTheme="minorHAnsi" w:cstheme="minorHAnsi"/>
                <w:szCs w:val="22"/>
              </w:rPr>
            </w:pPr>
          </w:p>
        </w:tc>
      </w:tr>
      <w:tr w14:paraId="11822C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41A87F2">
            <w:pPr>
              <w:jc w:val="right"/>
              <w:rPr>
                <w:rFonts w:asciiTheme="minorHAnsi" w:hAnsiTheme="minorHAnsi" w:cstheme="minorHAnsi"/>
                <w:szCs w:val="22"/>
              </w:rPr>
            </w:pPr>
            <w:r>
              <w:rPr>
                <w:rFonts w:asciiTheme="minorHAnsi" w:hAnsiTheme="minorHAnsi" w:cstheme="minorHAnsi"/>
                <w:szCs w:val="22"/>
              </w:rPr>
              <w:t>Postconditions:</w:t>
            </w:r>
          </w:p>
        </w:tc>
        <w:tc>
          <w:tcPr>
            <w:tcW w:w="7513" w:type="dxa"/>
            <w:gridSpan w:val="3"/>
          </w:tcPr>
          <w:p w14:paraId="4C5C71AF">
            <w:pPr>
              <w:numPr>
                <w:ilvl w:val="0"/>
                <w:numId w:val="2"/>
              </w:numPr>
              <w:shd w:val="clear" w:color="auto" w:fill="FFFFFF"/>
              <w:tabs>
                <w:tab w:val="clear" w:pos="720"/>
              </w:tabs>
              <w:ind w:left="340" w:hanging="238"/>
              <w:rPr>
                <w:rFonts w:asciiTheme="minorHAnsi" w:hAnsiTheme="minorHAnsi" w:cstheme="minorHAnsi"/>
                <w:szCs w:val="22"/>
              </w:rPr>
            </w:pPr>
          </w:p>
        </w:tc>
      </w:tr>
      <w:tr w14:paraId="612037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775AC56">
            <w:pPr>
              <w:jc w:val="right"/>
              <w:rPr>
                <w:rFonts w:asciiTheme="minorHAnsi" w:hAnsiTheme="minorHAnsi" w:cstheme="minorHAnsi"/>
                <w:szCs w:val="22"/>
              </w:rPr>
            </w:pPr>
            <w:r>
              <w:rPr>
                <w:rFonts w:asciiTheme="minorHAnsi" w:hAnsiTheme="minorHAnsi" w:cstheme="minorHAnsi"/>
                <w:szCs w:val="22"/>
              </w:rPr>
              <w:t>Normal Flow</w:t>
            </w:r>
          </w:p>
        </w:tc>
        <w:tc>
          <w:tcPr>
            <w:tcW w:w="7513" w:type="dxa"/>
            <w:gridSpan w:val="3"/>
          </w:tcPr>
          <w:p w14:paraId="18612048">
            <w:pPr>
              <w:shd w:val="clear" w:color="auto" w:fill="FFFFFF"/>
              <w:rPr>
                <w:rFonts w:asciiTheme="minorHAnsi" w:hAnsiTheme="minorHAnsi" w:cstheme="minorHAnsi"/>
                <w:szCs w:val="22"/>
              </w:rPr>
            </w:pPr>
          </w:p>
        </w:tc>
      </w:tr>
      <w:tr w14:paraId="3849C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549BC2C">
            <w:pPr>
              <w:jc w:val="right"/>
              <w:rPr>
                <w:rFonts w:asciiTheme="minorHAnsi" w:hAnsiTheme="minorHAnsi" w:cstheme="minorHAnsi"/>
                <w:szCs w:val="22"/>
              </w:rPr>
            </w:pPr>
            <w:r>
              <w:rPr>
                <w:rFonts w:asciiTheme="minorHAnsi" w:hAnsiTheme="minorHAnsi" w:cstheme="minorHAnsi"/>
                <w:szCs w:val="22"/>
              </w:rPr>
              <w:t>Alternative Flows:</w:t>
            </w:r>
          </w:p>
        </w:tc>
        <w:tc>
          <w:tcPr>
            <w:tcW w:w="7513" w:type="dxa"/>
            <w:gridSpan w:val="3"/>
          </w:tcPr>
          <w:p w14:paraId="48C4930A">
            <w:pPr>
              <w:rPr>
                <w:rFonts w:asciiTheme="minorHAnsi" w:hAnsiTheme="minorHAnsi" w:cstheme="minorHAnsi"/>
                <w:szCs w:val="22"/>
              </w:rPr>
            </w:pPr>
          </w:p>
        </w:tc>
      </w:tr>
      <w:tr w14:paraId="53397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2" w:hRule="atLeast"/>
        </w:trPr>
        <w:tc>
          <w:tcPr>
            <w:tcW w:w="1828" w:type="dxa"/>
          </w:tcPr>
          <w:p w14:paraId="00D12EFA">
            <w:pPr>
              <w:jc w:val="right"/>
              <w:rPr>
                <w:rFonts w:asciiTheme="minorHAnsi" w:hAnsiTheme="minorHAnsi" w:cstheme="minorHAnsi"/>
                <w:szCs w:val="22"/>
              </w:rPr>
            </w:pPr>
            <w:r>
              <w:rPr>
                <w:rFonts w:asciiTheme="minorHAnsi" w:hAnsiTheme="minorHAnsi" w:cstheme="minorHAnsi"/>
                <w:szCs w:val="22"/>
              </w:rPr>
              <w:t>Exceptions:</w:t>
            </w:r>
          </w:p>
        </w:tc>
        <w:tc>
          <w:tcPr>
            <w:tcW w:w="7513" w:type="dxa"/>
            <w:gridSpan w:val="3"/>
          </w:tcPr>
          <w:p w14:paraId="5472CD43">
            <w:pPr>
              <w:shd w:val="clear" w:color="auto" w:fill="FFFFFF"/>
              <w:rPr>
                <w:rFonts w:asciiTheme="minorHAnsi" w:hAnsiTheme="minorHAnsi" w:cstheme="minorHAnsi"/>
                <w:szCs w:val="22"/>
              </w:rPr>
            </w:pPr>
          </w:p>
        </w:tc>
      </w:tr>
      <w:tr w14:paraId="61FEDE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E5615BD">
            <w:pPr>
              <w:jc w:val="right"/>
              <w:rPr>
                <w:rFonts w:asciiTheme="minorHAnsi" w:hAnsiTheme="minorHAnsi" w:cstheme="minorHAnsi"/>
                <w:szCs w:val="22"/>
              </w:rPr>
            </w:pPr>
            <w:r>
              <w:rPr>
                <w:rFonts w:asciiTheme="minorHAnsi" w:hAnsiTheme="minorHAnsi" w:cstheme="minorHAnsi"/>
                <w:szCs w:val="22"/>
              </w:rPr>
              <w:t>Priority:</w:t>
            </w:r>
          </w:p>
        </w:tc>
        <w:tc>
          <w:tcPr>
            <w:tcW w:w="7513" w:type="dxa"/>
            <w:gridSpan w:val="3"/>
          </w:tcPr>
          <w:p w14:paraId="278CDCC9">
            <w:pPr>
              <w:rPr>
                <w:rFonts w:asciiTheme="minorHAnsi" w:hAnsiTheme="minorHAnsi" w:cstheme="minorHAnsi"/>
                <w:szCs w:val="22"/>
              </w:rPr>
            </w:pPr>
          </w:p>
        </w:tc>
      </w:tr>
      <w:tr w14:paraId="49223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9B5C813">
            <w:pPr>
              <w:jc w:val="right"/>
              <w:rPr>
                <w:rFonts w:asciiTheme="minorHAnsi" w:hAnsiTheme="minorHAnsi" w:cstheme="minorHAnsi"/>
                <w:szCs w:val="22"/>
              </w:rPr>
            </w:pPr>
            <w:r>
              <w:rPr>
                <w:rFonts w:asciiTheme="minorHAnsi" w:hAnsiTheme="minorHAnsi" w:cstheme="minorHAnsi"/>
                <w:szCs w:val="22"/>
              </w:rPr>
              <w:t>Frequency of Use:</w:t>
            </w:r>
          </w:p>
        </w:tc>
        <w:tc>
          <w:tcPr>
            <w:tcW w:w="7513" w:type="dxa"/>
            <w:gridSpan w:val="3"/>
          </w:tcPr>
          <w:p w14:paraId="1DC92878">
            <w:pPr>
              <w:rPr>
                <w:rFonts w:asciiTheme="minorHAnsi" w:hAnsiTheme="minorHAnsi" w:cstheme="minorHAnsi"/>
                <w:szCs w:val="22"/>
              </w:rPr>
            </w:pPr>
          </w:p>
        </w:tc>
      </w:tr>
      <w:tr w14:paraId="1C6555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01D856B">
            <w:pPr>
              <w:jc w:val="right"/>
              <w:rPr>
                <w:rFonts w:asciiTheme="minorHAnsi" w:hAnsiTheme="minorHAnsi" w:cstheme="minorHAnsi"/>
                <w:szCs w:val="22"/>
              </w:rPr>
            </w:pPr>
            <w:r>
              <w:rPr>
                <w:rFonts w:asciiTheme="minorHAnsi" w:hAnsiTheme="minorHAnsi" w:cstheme="minorHAnsi"/>
                <w:szCs w:val="22"/>
              </w:rPr>
              <w:t>Business Rules:</w:t>
            </w:r>
          </w:p>
        </w:tc>
        <w:tc>
          <w:tcPr>
            <w:tcW w:w="7513" w:type="dxa"/>
            <w:gridSpan w:val="3"/>
          </w:tcPr>
          <w:p w14:paraId="47943941">
            <w:pPr>
              <w:rPr>
                <w:rFonts w:asciiTheme="minorHAnsi" w:hAnsiTheme="minorHAnsi" w:cstheme="minorHAnsi"/>
                <w:szCs w:val="22"/>
              </w:rPr>
            </w:pPr>
          </w:p>
        </w:tc>
      </w:tr>
      <w:tr w14:paraId="7D5F01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68320AE">
            <w:pPr>
              <w:jc w:val="right"/>
              <w:rPr>
                <w:rFonts w:asciiTheme="minorHAnsi" w:hAnsiTheme="minorHAnsi" w:cstheme="minorHAnsi"/>
                <w:szCs w:val="22"/>
              </w:rPr>
            </w:pPr>
            <w:r>
              <w:rPr>
                <w:rFonts w:asciiTheme="minorHAnsi" w:hAnsiTheme="minorHAnsi" w:cstheme="minorHAnsi"/>
                <w:szCs w:val="22"/>
              </w:rPr>
              <w:t>Other Information:</w:t>
            </w:r>
          </w:p>
        </w:tc>
        <w:tc>
          <w:tcPr>
            <w:tcW w:w="7513" w:type="dxa"/>
            <w:gridSpan w:val="3"/>
          </w:tcPr>
          <w:p w14:paraId="1F899D29">
            <w:pPr>
              <w:rPr>
                <w:rFonts w:asciiTheme="minorHAnsi" w:hAnsiTheme="minorHAnsi" w:cstheme="minorHAnsi"/>
                <w:szCs w:val="22"/>
              </w:rPr>
            </w:pPr>
          </w:p>
        </w:tc>
      </w:tr>
      <w:tr w14:paraId="2F33F1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0D29351">
            <w:pPr>
              <w:jc w:val="right"/>
              <w:rPr>
                <w:rFonts w:asciiTheme="minorHAnsi" w:hAnsiTheme="minorHAnsi" w:cstheme="minorHAnsi"/>
                <w:szCs w:val="22"/>
              </w:rPr>
            </w:pPr>
            <w:r>
              <w:rPr>
                <w:rFonts w:asciiTheme="minorHAnsi" w:hAnsiTheme="minorHAnsi" w:cstheme="minorHAnsi"/>
                <w:szCs w:val="22"/>
              </w:rPr>
              <w:t>Assumptions:</w:t>
            </w:r>
          </w:p>
        </w:tc>
        <w:tc>
          <w:tcPr>
            <w:tcW w:w="7513" w:type="dxa"/>
            <w:gridSpan w:val="3"/>
          </w:tcPr>
          <w:p w14:paraId="696A5461">
            <w:pPr>
              <w:rPr>
                <w:rFonts w:asciiTheme="minorHAnsi" w:hAnsiTheme="minorHAnsi" w:cstheme="minorHAnsi"/>
                <w:szCs w:val="22"/>
              </w:rPr>
            </w:pPr>
          </w:p>
        </w:tc>
      </w:tr>
    </w:tbl>
    <w:p w14:paraId="4CD00805"/>
    <w:p w14:paraId="602E42A4">
      <w:pPr>
        <w:pStyle w:val="5"/>
      </w:pPr>
      <w:r>
        <w:t>b. Business Rules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671"/>
        <w:gridCol w:w="2662"/>
        <w:gridCol w:w="6008"/>
      </w:tblGrid>
      <w:tr w14:paraId="0E5DEB7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6E18A0A3">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ID</w:t>
            </w:r>
          </w:p>
        </w:tc>
        <w:tc>
          <w:tcPr>
            <w:tcW w:w="2662" w:type="dxa"/>
          </w:tcPr>
          <w:p w14:paraId="41D78613">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w:t>
            </w:r>
          </w:p>
        </w:tc>
        <w:tc>
          <w:tcPr>
            <w:tcW w:w="6008" w:type="dxa"/>
          </w:tcPr>
          <w:p w14:paraId="043F604C">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Business Rule Description</w:t>
            </w:r>
          </w:p>
        </w:tc>
      </w:tr>
      <w:tr w14:paraId="3AA7A58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441F4CB6">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FR1</w:t>
            </w:r>
          </w:p>
        </w:tc>
        <w:tc>
          <w:tcPr>
            <w:tcW w:w="2662" w:type="dxa"/>
          </w:tcPr>
          <w:p w14:paraId="7FCEAE17">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6008" w:type="dxa"/>
          </w:tcPr>
          <w:p w14:paraId="059184FE">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r w14:paraId="345693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2029F7C9">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FR2</w:t>
            </w:r>
          </w:p>
        </w:tc>
        <w:tc>
          <w:tcPr>
            <w:tcW w:w="2662" w:type="dxa"/>
          </w:tcPr>
          <w:p w14:paraId="0513A002">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Invalid Logging In</w:t>
            </w:r>
          </w:p>
        </w:tc>
        <w:tc>
          <w:tcPr>
            <w:tcW w:w="6008" w:type="dxa"/>
          </w:tcPr>
          <w:p w14:paraId="09C57924">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can’t be authenticated to login the system if below cases</w:t>
            </w:r>
          </w:p>
          <w:p w14:paraId="78576D4B">
            <w:pPr>
              <w:numPr>
                <w:ilvl w:val="0"/>
                <w:numId w:val="2"/>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His/her logging-in details are incorrect</w:t>
            </w:r>
          </w:p>
          <w:p w14:paraId="7BBBE8C3">
            <w:pPr>
              <w:numPr>
                <w:ilvl w:val="0"/>
                <w:numId w:val="2"/>
              </w:numPr>
              <w:shd w:val="clear" w:color="auto" w:fill="FFFFFF"/>
              <w:tabs>
                <w:tab w:val="clear" w:pos="720"/>
              </w:tabs>
              <w:ind w:left="340" w:hanging="238"/>
              <w:rPr>
                <w:rFonts w:asciiTheme="minorHAnsi" w:hAnsiTheme="minorHAnsi" w:cstheme="minorHAnsi"/>
                <w:szCs w:val="22"/>
              </w:rPr>
            </w:pPr>
            <w:r>
              <w:rPr>
                <w:rFonts w:asciiTheme="minorHAnsi" w:hAnsiTheme="minorHAnsi" w:cstheme="minorHAnsi"/>
                <w:szCs w:val="22"/>
              </w:rPr>
              <w:t>His/her account has not been verified</w:t>
            </w:r>
          </w:p>
          <w:p w14:paraId="5CEE12DD">
            <w:pPr>
              <w:numPr>
                <w:ilvl w:val="0"/>
                <w:numId w:val="2"/>
              </w:numPr>
              <w:shd w:val="clear" w:color="auto" w:fill="FFFFFF"/>
              <w:tabs>
                <w:tab w:val="clear" w:pos="720"/>
              </w:tabs>
              <w:ind w:left="340" w:hanging="238"/>
              <w:rPr>
                <w:rFonts w:asciiTheme="minorHAnsi" w:hAnsiTheme="minorHAnsi" w:cstheme="minorHAnsi"/>
                <w:color w:val="444444"/>
                <w:szCs w:val="22"/>
              </w:rPr>
            </w:pPr>
            <w:r>
              <w:rPr>
                <w:rFonts w:asciiTheme="minorHAnsi" w:hAnsiTheme="minorHAnsi" w:cstheme="minorHAnsi"/>
                <w:szCs w:val="22"/>
              </w:rPr>
              <w:t>His/her account has been locked or blocked</w:t>
            </w:r>
          </w:p>
        </w:tc>
      </w:tr>
      <w:tr w14:paraId="34D30D6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671" w:type="dxa"/>
          </w:tcPr>
          <w:p w14:paraId="431B6C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FR3</w:t>
            </w:r>
          </w:p>
        </w:tc>
        <w:tc>
          <w:tcPr>
            <w:tcW w:w="2662" w:type="dxa"/>
          </w:tcPr>
          <w:p w14:paraId="0E0EB202">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Account Locking</w:t>
            </w:r>
          </w:p>
        </w:tc>
        <w:tc>
          <w:tcPr>
            <w:tcW w:w="6008" w:type="dxa"/>
          </w:tcPr>
          <w:p w14:paraId="4069C5B8">
            <w:pPr>
              <w:shd w:val="clear" w:color="auto" w:fill="FFFFFF"/>
              <w:rPr>
                <w:rFonts w:asciiTheme="minorHAnsi" w:hAnsiTheme="minorHAnsi" w:cstheme="minorHAnsi"/>
                <w:color w:val="444444"/>
                <w:szCs w:val="22"/>
              </w:rPr>
            </w:pPr>
            <w:r>
              <w:rPr>
                <w:rFonts w:asciiTheme="minorHAnsi" w:hAnsiTheme="minorHAnsi" w:cstheme="minorHAnsi"/>
                <w:color w:val="444444"/>
                <w:szCs w:val="22"/>
              </w:rPr>
              <w:t>If user inputs wrong logging-in details 6 times continuously, his/her account would be locked in 30 minutes</w:t>
            </w:r>
          </w:p>
        </w:tc>
      </w:tr>
    </w:tbl>
    <w:p w14:paraId="7680B4C2"/>
    <w:p w14:paraId="78068A07">
      <w:pPr>
        <w:pStyle w:val="3"/>
        <w:keepNext w:val="0"/>
        <w:keepLines w:val="0"/>
        <w:widowControl/>
        <w:suppressLineNumbers w:val="0"/>
      </w:pPr>
      <w:bookmarkStart w:id="33" w:name="_Toc143617355"/>
      <w:bookmarkStart w:id="34" w:name="_Toc134475472"/>
      <w:bookmarkStart w:id="35" w:name="_Toc136258913"/>
      <w:bookmarkStart w:id="36" w:name="_Toc132100607"/>
      <w:r>
        <w:t xml:space="preserve">3. </w:t>
      </w:r>
      <w:bookmarkEnd w:id="33"/>
      <w:r>
        <w:t>Checkout Process (UC-4)</w:t>
      </w:r>
    </w:p>
    <w:p w14:paraId="1D1D5FCB">
      <w:pPr>
        <w:pStyle w:val="3"/>
      </w:pPr>
    </w:p>
    <w:p w14:paraId="43B3895E">
      <w:pPr>
        <w:pStyle w:val="5"/>
      </w:pPr>
      <w:r>
        <w:t>a. Functional Description</w:t>
      </w:r>
    </w:p>
    <w:tbl>
      <w:tblPr>
        <w:tblStyle w:val="8"/>
        <w:tblW w:w="955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600"/>
        <w:gridCol w:w="1890"/>
        <w:gridCol w:w="3240"/>
      </w:tblGrid>
      <w:tr w14:paraId="2DA9EB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trPr>
        <w:tc>
          <w:tcPr>
            <w:tcW w:w="1828" w:type="dxa"/>
          </w:tcPr>
          <w:p w14:paraId="0DE3D8A0">
            <w:pPr>
              <w:jc w:val="right"/>
              <w:rPr>
                <w:rFonts w:asciiTheme="minorHAnsi" w:hAnsiTheme="minorHAnsi" w:cstheme="minorHAnsi"/>
                <w:szCs w:val="22"/>
              </w:rPr>
            </w:pPr>
            <w:r>
              <w:rPr>
                <w:rFonts w:asciiTheme="minorHAnsi" w:hAnsiTheme="minorHAnsi" w:cstheme="minorHAnsi"/>
                <w:szCs w:val="22"/>
              </w:rPr>
              <w:t>ID and Name:</w:t>
            </w:r>
          </w:p>
        </w:tc>
        <w:tc>
          <w:tcPr>
            <w:tcW w:w="7730" w:type="dxa"/>
            <w:gridSpan w:val="3"/>
          </w:tcPr>
          <w:p w14:paraId="4B914329">
            <w:pPr>
              <w:pStyle w:val="3"/>
              <w:keepNext w:val="0"/>
              <w:keepLines w:val="0"/>
              <w:widowControl/>
              <w:suppressLineNumbers w:val="0"/>
            </w:pPr>
            <w:r>
              <w:t>Checkout Process (UC-4)</w:t>
            </w:r>
          </w:p>
          <w:p w14:paraId="78FA194F">
            <w:pPr>
              <w:rPr>
                <w:rFonts w:asciiTheme="minorHAnsi" w:hAnsiTheme="minorHAnsi" w:cstheme="minorHAnsi"/>
                <w:b/>
                <w:szCs w:val="22"/>
              </w:rPr>
            </w:pPr>
          </w:p>
        </w:tc>
      </w:tr>
      <w:tr w14:paraId="0C533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AC8EEDE">
            <w:pPr>
              <w:jc w:val="right"/>
              <w:rPr>
                <w:rFonts w:asciiTheme="minorHAnsi" w:hAnsiTheme="minorHAnsi" w:cstheme="minorHAnsi"/>
                <w:szCs w:val="22"/>
              </w:rPr>
            </w:pPr>
            <w:r>
              <w:rPr>
                <w:rFonts w:asciiTheme="minorHAnsi" w:hAnsiTheme="minorHAnsi" w:cstheme="minorHAnsi"/>
                <w:szCs w:val="22"/>
              </w:rPr>
              <w:t>Created By:</w:t>
            </w:r>
          </w:p>
        </w:tc>
        <w:tc>
          <w:tcPr>
            <w:tcW w:w="2600" w:type="dxa"/>
          </w:tcPr>
          <w:p w14:paraId="3980A619">
            <w:pPr>
              <w:rPr>
                <w:rFonts w:asciiTheme="minorHAnsi" w:hAnsiTheme="minorHAnsi" w:cstheme="minorHAnsi"/>
                <w:szCs w:val="22"/>
              </w:rPr>
            </w:pPr>
            <w:r>
              <w:rPr>
                <w:rFonts w:asciiTheme="minorHAnsi" w:hAnsiTheme="minorHAnsi" w:cstheme="minorHAnsi"/>
                <w:szCs w:val="22"/>
              </w:rPr>
              <w:t>Prithvi Raj</w:t>
            </w:r>
          </w:p>
        </w:tc>
        <w:tc>
          <w:tcPr>
            <w:tcW w:w="1890" w:type="dxa"/>
          </w:tcPr>
          <w:p w14:paraId="1770D2D8">
            <w:pPr>
              <w:jc w:val="right"/>
              <w:rPr>
                <w:rFonts w:asciiTheme="minorHAnsi" w:hAnsiTheme="minorHAnsi" w:cstheme="minorHAnsi"/>
                <w:szCs w:val="22"/>
              </w:rPr>
            </w:pPr>
            <w:r>
              <w:rPr>
                <w:rFonts w:asciiTheme="minorHAnsi" w:hAnsiTheme="minorHAnsi" w:cstheme="minorHAnsi"/>
                <w:szCs w:val="22"/>
              </w:rPr>
              <w:t>Date Created:</w:t>
            </w:r>
          </w:p>
        </w:tc>
        <w:tc>
          <w:tcPr>
            <w:tcW w:w="3240" w:type="dxa"/>
          </w:tcPr>
          <w:p w14:paraId="5E556010">
            <w:pPr>
              <w:rPr>
                <w:rFonts w:asciiTheme="minorHAnsi" w:hAnsiTheme="minorHAnsi" w:cstheme="minorHAnsi"/>
                <w:szCs w:val="22"/>
              </w:rPr>
            </w:pPr>
            <w:r>
              <w:rPr>
                <w:rFonts w:asciiTheme="minorHAnsi" w:hAnsiTheme="minorHAnsi" w:cstheme="minorHAnsi"/>
                <w:szCs w:val="22"/>
              </w:rPr>
              <w:t>10/4/13</w:t>
            </w:r>
          </w:p>
        </w:tc>
      </w:tr>
      <w:tr w14:paraId="395355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06A27DE">
            <w:pPr>
              <w:jc w:val="right"/>
              <w:rPr>
                <w:rFonts w:asciiTheme="minorHAnsi" w:hAnsiTheme="minorHAnsi" w:cstheme="minorHAnsi"/>
                <w:szCs w:val="22"/>
              </w:rPr>
            </w:pPr>
            <w:r>
              <w:rPr>
                <w:rFonts w:asciiTheme="minorHAnsi" w:hAnsiTheme="minorHAnsi" w:cstheme="minorHAnsi"/>
                <w:szCs w:val="22"/>
              </w:rPr>
              <w:t>Primary Actor:</w:t>
            </w:r>
          </w:p>
        </w:tc>
        <w:tc>
          <w:tcPr>
            <w:tcW w:w="2600" w:type="dxa"/>
          </w:tcPr>
          <w:p w14:paraId="3388527B">
            <w:pPr>
              <w:rPr>
                <w:rFonts w:asciiTheme="minorHAnsi" w:hAnsiTheme="minorHAnsi" w:cstheme="minorHAnsi"/>
                <w:szCs w:val="22"/>
              </w:rPr>
            </w:pPr>
            <w:r>
              <w:rPr>
                <w:rFonts w:asciiTheme="minorHAnsi" w:hAnsiTheme="minorHAnsi" w:cstheme="minorHAnsi"/>
                <w:szCs w:val="22"/>
              </w:rPr>
              <w:t>Patron</w:t>
            </w:r>
          </w:p>
        </w:tc>
        <w:tc>
          <w:tcPr>
            <w:tcW w:w="1890" w:type="dxa"/>
          </w:tcPr>
          <w:p w14:paraId="0FD102A4">
            <w:pPr>
              <w:jc w:val="right"/>
              <w:rPr>
                <w:rFonts w:asciiTheme="minorHAnsi" w:hAnsiTheme="minorHAnsi" w:cstheme="minorHAnsi"/>
                <w:szCs w:val="22"/>
              </w:rPr>
            </w:pPr>
            <w:r>
              <w:rPr>
                <w:rFonts w:asciiTheme="minorHAnsi" w:hAnsiTheme="minorHAnsi" w:cstheme="minorHAnsi"/>
                <w:szCs w:val="22"/>
              </w:rPr>
              <w:t>Secondary Actors:</w:t>
            </w:r>
          </w:p>
        </w:tc>
        <w:tc>
          <w:tcPr>
            <w:tcW w:w="3240" w:type="dxa"/>
          </w:tcPr>
          <w:p w14:paraId="605F0BC4">
            <w:pPr>
              <w:rPr>
                <w:rFonts w:asciiTheme="minorHAnsi" w:hAnsiTheme="minorHAnsi" w:cstheme="minorHAnsi"/>
                <w:szCs w:val="22"/>
              </w:rPr>
            </w:pPr>
            <w:r>
              <w:rPr>
                <w:rFonts w:asciiTheme="minorHAnsi" w:hAnsiTheme="minorHAnsi" w:cstheme="minorHAnsi"/>
                <w:szCs w:val="22"/>
              </w:rPr>
              <w:t>Cafeteria Inventory System</w:t>
            </w:r>
          </w:p>
        </w:tc>
      </w:tr>
      <w:tr w14:paraId="33E91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CFADD3B">
            <w:pPr>
              <w:jc w:val="right"/>
              <w:rPr>
                <w:rFonts w:asciiTheme="minorHAnsi" w:hAnsiTheme="minorHAnsi" w:cstheme="minorHAnsi"/>
                <w:szCs w:val="22"/>
              </w:rPr>
            </w:pPr>
            <w:r>
              <w:rPr>
                <w:rFonts w:asciiTheme="minorHAnsi" w:hAnsiTheme="minorHAnsi" w:cstheme="minorHAnsi"/>
                <w:szCs w:val="22"/>
              </w:rPr>
              <w:t>Description:</w:t>
            </w:r>
          </w:p>
        </w:tc>
        <w:tc>
          <w:tcPr>
            <w:tcW w:w="7730" w:type="dxa"/>
            <w:gridSpan w:val="3"/>
          </w:tcPr>
          <w:p w14:paraId="4F05FDDE">
            <w:pPr>
              <w:spacing w:line="240" w:lineRule="exact"/>
              <w:rPr>
                <w:rFonts w:asciiTheme="minorHAnsi" w:hAnsiTheme="minorHAnsi" w:cstheme="minorHAnsi"/>
                <w:szCs w:val="22"/>
              </w:rPr>
            </w:pPr>
            <w:r>
              <w:rPr>
                <w:rFonts w:asciiTheme="minorHAnsi" w:hAnsiTheme="minorHAnsi" w:cstheme="minorHAnsi"/>
                <w:szCs w:val="22"/>
              </w:rPr>
              <w:t>A Patron accesses the Cafeteria Ordering System from the corporate intranet or from home, views the menu for a specific date if desired, selects food items, and places an order for a meal to be delivered to a specified location within a specified 15-minute time window.</w:t>
            </w:r>
          </w:p>
        </w:tc>
      </w:tr>
      <w:tr w14:paraId="45D02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0B99697">
            <w:pPr>
              <w:jc w:val="right"/>
              <w:rPr>
                <w:rFonts w:asciiTheme="minorHAnsi" w:hAnsiTheme="minorHAnsi" w:cstheme="minorHAnsi"/>
                <w:szCs w:val="22"/>
              </w:rPr>
            </w:pPr>
            <w:r>
              <w:rPr>
                <w:rFonts w:asciiTheme="minorHAnsi" w:hAnsiTheme="minorHAnsi" w:cstheme="minorHAnsi"/>
                <w:szCs w:val="22"/>
              </w:rPr>
              <w:t>Trigger:</w:t>
            </w:r>
          </w:p>
        </w:tc>
        <w:tc>
          <w:tcPr>
            <w:tcW w:w="7730" w:type="dxa"/>
            <w:gridSpan w:val="3"/>
          </w:tcPr>
          <w:p w14:paraId="3AD2D8B3">
            <w:pPr>
              <w:rPr>
                <w:rFonts w:asciiTheme="minorHAnsi" w:hAnsiTheme="minorHAnsi" w:cstheme="minorHAnsi"/>
                <w:szCs w:val="22"/>
              </w:rPr>
            </w:pPr>
            <w:r>
              <w:rPr>
                <w:rFonts w:asciiTheme="minorHAnsi" w:hAnsiTheme="minorHAnsi" w:cstheme="minorHAnsi"/>
                <w:szCs w:val="22"/>
              </w:rPr>
              <w:t>A Patron indicates that he wants to order a meal</w:t>
            </w:r>
          </w:p>
        </w:tc>
      </w:tr>
      <w:tr w14:paraId="39B950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E709B51">
            <w:pPr>
              <w:jc w:val="right"/>
              <w:rPr>
                <w:rFonts w:asciiTheme="minorHAnsi" w:hAnsiTheme="minorHAnsi" w:cstheme="minorHAnsi"/>
                <w:szCs w:val="22"/>
              </w:rPr>
            </w:pPr>
            <w:r>
              <w:rPr>
                <w:rFonts w:asciiTheme="minorHAnsi" w:hAnsiTheme="minorHAnsi" w:cstheme="minorHAnsi"/>
                <w:szCs w:val="22"/>
              </w:rPr>
              <w:t>Preconditions:</w:t>
            </w:r>
          </w:p>
        </w:tc>
        <w:tc>
          <w:tcPr>
            <w:tcW w:w="7730" w:type="dxa"/>
            <w:gridSpan w:val="3"/>
          </w:tcPr>
          <w:p w14:paraId="2103607F">
            <w:pPr>
              <w:rPr>
                <w:rFonts w:asciiTheme="minorHAnsi" w:hAnsiTheme="minorHAnsi" w:cstheme="minorHAnsi"/>
                <w:szCs w:val="22"/>
              </w:rPr>
            </w:pPr>
            <w:r>
              <w:rPr>
                <w:rFonts w:asciiTheme="minorHAnsi" w:hAnsiTheme="minorHAnsi" w:cstheme="minorHAnsi"/>
                <w:szCs w:val="22"/>
              </w:rPr>
              <w:t>PRE-1. Patron is logged into COS.</w:t>
            </w:r>
          </w:p>
          <w:p w14:paraId="1999BB76">
            <w:pPr>
              <w:rPr>
                <w:rFonts w:asciiTheme="minorHAnsi" w:hAnsiTheme="minorHAnsi" w:cstheme="minorHAnsi"/>
                <w:szCs w:val="22"/>
              </w:rPr>
            </w:pPr>
            <w:r>
              <w:rPr>
                <w:rFonts w:asciiTheme="minorHAnsi" w:hAnsiTheme="minorHAnsi" w:cstheme="minorHAnsi"/>
                <w:szCs w:val="22"/>
              </w:rPr>
              <w:t>PRE-2. Patron is registered for meal payments by payroll deduction.</w:t>
            </w:r>
          </w:p>
        </w:tc>
      </w:tr>
      <w:tr w14:paraId="4446CC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55B6FAE">
            <w:pPr>
              <w:jc w:val="right"/>
              <w:rPr>
                <w:rFonts w:asciiTheme="minorHAnsi" w:hAnsiTheme="minorHAnsi" w:cstheme="minorHAnsi"/>
                <w:szCs w:val="22"/>
              </w:rPr>
            </w:pPr>
            <w:r>
              <w:rPr>
                <w:rFonts w:asciiTheme="minorHAnsi" w:hAnsiTheme="minorHAnsi" w:cstheme="minorHAnsi"/>
                <w:szCs w:val="22"/>
              </w:rPr>
              <w:t>Postconditions:</w:t>
            </w:r>
          </w:p>
        </w:tc>
        <w:tc>
          <w:tcPr>
            <w:tcW w:w="7730" w:type="dxa"/>
            <w:gridSpan w:val="3"/>
          </w:tcPr>
          <w:p w14:paraId="6FD813D7">
            <w:pPr>
              <w:rPr>
                <w:rFonts w:asciiTheme="minorHAnsi" w:hAnsiTheme="minorHAnsi" w:cstheme="minorHAnsi"/>
                <w:szCs w:val="22"/>
              </w:rPr>
            </w:pPr>
            <w:r>
              <w:rPr>
                <w:rFonts w:asciiTheme="minorHAnsi" w:hAnsiTheme="minorHAnsi" w:cstheme="minorHAnsi"/>
                <w:szCs w:val="22"/>
              </w:rPr>
              <w:t>POST-1. Meal order is stored in COS with a status of “Accepted”.</w:t>
            </w:r>
          </w:p>
          <w:p w14:paraId="4F7E10B2">
            <w:pPr>
              <w:rPr>
                <w:rFonts w:asciiTheme="minorHAnsi" w:hAnsiTheme="minorHAnsi" w:cstheme="minorHAnsi"/>
                <w:szCs w:val="22"/>
              </w:rPr>
            </w:pPr>
            <w:r>
              <w:rPr>
                <w:rFonts w:asciiTheme="minorHAnsi" w:hAnsiTheme="minorHAnsi" w:cstheme="minorHAnsi"/>
                <w:szCs w:val="22"/>
              </w:rPr>
              <w:t>POST-2. Inventory of available food items is updated to reflect items in this order.</w:t>
            </w:r>
          </w:p>
          <w:p w14:paraId="32536497">
            <w:pPr>
              <w:rPr>
                <w:rFonts w:asciiTheme="minorHAnsi" w:hAnsiTheme="minorHAnsi" w:cstheme="minorHAnsi"/>
                <w:szCs w:val="22"/>
              </w:rPr>
            </w:pPr>
            <w:r>
              <w:rPr>
                <w:rFonts w:asciiTheme="minorHAnsi" w:hAnsiTheme="minorHAnsi" w:cstheme="minorHAnsi"/>
                <w:szCs w:val="22"/>
              </w:rPr>
              <w:t>POST-3. Remaining delivery capacity for the requested time window is updated.</w:t>
            </w:r>
          </w:p>
        </w:tc>
      </w:tr>
      <w:tr w14:paraId="0DCDCF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B15789A">
            <w:pPr>
              <w:jc w:val="right"/>
              <w:rPr>
                <w:rFonts w:asciiTheme="minorHAnsi" w:hAnsiTheme="minorHAnsi" w:cstheme="minorHAnsi"/>
                <w:szCs w:val="22"/>
              </w:rPr>
            </w:pPr>
            <w:r>
              <w:rPr>
                <w:rFonts w:asciiTheme="minorHAnsi" w:hAnsiTheme="minorHAnsi" w:cstheme="minorHAnsi"/>
                <w:szCs w:val="22"/>
              </w:rPr>
              <w:t>Normal Flow:</w:t>
            </w:r>
          </w:p>
        </w:tc>
        <w:tc>
          <w:tcPr>
            <w:tcW w:w="7730" w:type="dxa"/>
            <w:gridSpan w:val="3"/>
          </w:tcPr>
          <w:p w14:paraId="31C09A3E">
            <w:pPr>
              <w:rPr>
                <w:rFonts w:asciiTheme="minorHAnsi" w:hAnsiTheme="minorHAnsi" w:cstheme="minorHAnsi"/>
                <w:b/>
                <w:szCs w:val="22"/>
              </w:rPr>
            </w:pPr>
            <w:r>
              <w:rPr>
                <w:rFonts w:asciiTheme="minorHAnsi" w:hAnsiTheme="minorHAnsi" w:cstheme="minorHAnsi"/>
                <w:b/>
                <w:szCs w:val="22"/>
              </w:rPr>
              <w:t>5.0 Order a Single Meal</w:t>
            </w:r>
          </w:p>
          <w:p w14:paraId="44E9FE63">
            <w:pPr>
              <w:pStyle w:val="21"/>
              <w:numPr>
                <w:ilvl w:val="0"/>
                <w:numId w:val="3"/>
              </w:numPr>
              <w:ind w:left="342"/>
              <w:rPr>
                <w:rFonts w:asciiTheme="minorHAnsi" w:hAnsiTheme="minorHAnsi" w:cstheme="minorHAnsi"/>
                <w:szCs w:val="22"/>
              </w:rPr>
            </w:pPr>
            <w:r>
              <w:rPr>
                <w:rFonts w:asciiTheme="minorHAnsi" w:hAnsiTheme="minorHAnsi" w:cstheme="minorHAnsi"/>
                <w:szCs w:val="22"/>
              </w:rPr>
              <w:t>Patron asks to view menu for a specific date. (see 5.0.E1, 5.0.E2)</w:t>
            </w:r>
          </w:p>
          <w:p w14:paraId="5FD0E8D7">
            <w:pPr>
              <w:pStyle w:val="21"/>
              <w:numPr>
                <w:ilvl w:val="0"/>
                <w:numId w:val="3"/>
              </w:numPr>
              <w:ind w:left="342"/>
              <w:rPr>
                <w:rFonts w:asciiTheme="minorHAnsi" w:hAnsiTheme="minorHAnsi" w:cstheme="minorHAnsi"/>
                <w:szCs w:val="22"/>
              </w:rPr>
            </w:pPr>
            <w:r>
              <w:rPr>
                <w:rFonts w:asciiTheme="minorHAnsi" w:hAnsiTheme="minorHAnsi" w:cstheme="minorHAnsi"/>
                <w:szCs w:val="22"/>
              </w:rPr>
              <w:t>COS displays menu of available food items and the daily special.</w:t>
            </w:r>
          </w:p>
          <w:p w14:paraId="6C8167E1">
            <w:pPr>
              <w:pStyle w:val="21"/>
              <w:numPr>
                <w:ilvl w:val="0"/>
                <w:numId w:val="3"/>
              </w:numPr>
              <w:ind w:left="342"/>
              <w:rPr>
                <w:rFonts w:asciiTheme="minorHAnsi" w:hAnsiTheme="minorHAnsi" w:cstheme="minorHAnsi"/>
                <w:szCs w:val="22"/>
              </w:rPr>
            </w:pPr>
            <w:r>
              <w:rPr>
                <w:rFonts w:asciiTheme="minorHAnsi" w:hAnsiTheme="minorHAnsi" w:cstheme="minorHAnsi"/>
                <w:szCs w:val="22"/>
              </w:rPr>
              <w:t>Patron selects one or more food items from menu. (see 5.1)</w:t>
            </w:r>
          </w:p>
          <w:p w14:paraId="3B7B1288">
            <w:pPr>
              <w:pStyle w:val="21"/>
              <w:numPr>
                <w:ilvl w:val="0"/>
                <w:numId w:val="3"/>
              </w:numPr>
              <w:ind w:left="342"/>
              <w:rPr>
                <w:rFonts w:asciiTheme="minorHAnsi" w:hAnsiTheme="minorHAnsi" w:cstheme="minorHAnsi"/>
                <w:szCs w:val="22"/>
              </w:rPr>
            </w:pPr>
            <w:r>
              <w:rPr>
                <w:rFonts w:asciiTheme="minorHAnsi" w:hAnsiTheme="minorHAnsi" w:cstheme="minorHAnsi"/>
                <w:szCs w:val="22"/>
              </w:rPr>
              <w:t>Patron indicates that meal order is complete. (see 5.2)</w:t>
            </w:r>
          </w:p>
          <w:p w14:paraId="7B82C58B">
            <w:pPr>
              <w:pStyle w:val="21"/>
              <w:numPr>
                <w:ilvl w:val="0"/>
                <w:numId w:val="3"/>
              </w:numPr>
              <w:ind w:left="342"/>
              <w:rPr>
                <w:rFonts w:asciiTheme="minorHAnsi" w:hAnsiTheme="minorHAnsi" w:cstheme="minorHAnsi"/>
                <w:szCs w:val="22"/>
              </w:rPr>
            </w:pPr>
            <w:r>
              <w:rPr>
                <w:rFonts w:asciiTheme="minorHAnsi" w:hAnsiTheme="minorHAnsi" w:cstheme="minorHAnsi"/>
                <w:szCs w:val="22"/>
              </w:rPr>
              <w:t>COS displays ordered menu items, individual prices, and total price, including taxes and delivery charge.</w:t>
            </w:r>
          </w:p>
          <w:p w14:paraId="62E1530A">
            <w:pPr>
              <w:pStyle w:val="21"/>
              <w:numPr>
                <w:ilvl w:val="0"/>
                <w:numId w:val="3"/>
              </w:numPr>
              <w:ind w:left="342"/>
              <w:rPr>
                <w:rFonts w:asciiTheme="minorHAnsi" w:hAnsiTheme="minorHAnsi" w:cstheme="minorHAnsi"/>
                <w:szCs w:val="22"/>
              </w:rPr>
            </w:pPr>
            <w:r>
              <w:rPr>
                <w:rFonts w:asciiTheme="minorHAnsi" w:hAnsiTheme="minorHAnsi" w:cstheme="minorHAnsi"/>
                <w:szCs w:val="22"/>
              </w:rPr>
              <w:t>Patron either confirms meal order (continue normal flow) or requests to modify meal order (return to step 2).</w:t>
            </w:r>
          </w:p>
          <w:p w14:paraId="793B960C">
            <w:pPr>
              <w:pStyle w:val="21"/>
              <w:numPr>
                <w:ilvl w:val="0"/>
                <w:numId w:val="3"/>
              </w:numPr>
              <w:ind w:left="342"/>
              <w:rPr>
                <w:rFonts w:asciiTheme="minorHAnsi" w:hAnsiTheme="minorHAnsi" w:cstheme="minorHAnsi"/>
                <w:szCs w:val="22"/>
              </w:rPr>
            </w:pPr>
            <w:r>
              <w:rPr>
                <w:rFonts w:asciiTheme="minorHAnsi" w:hAnsiTheme="minorHAnsi" w:cstheme="minorHAnsi"/>
                <w:szCs w:val="22"/>
              </w:rPr>
              <w:t>COS displays available delivery times for the delivery date.</w:t>
            </w:r>
          </w:p>
          <w:p w14:paraId="7DF84E61">
            <w:pPr>
              <w:pStyle w:val="21"/>
              <w:numPr>
                <w:ilvl w:val="0"/>
                <w:numId w:val="3"/>
              </w:numPr>
              <w:ind w:left="342"/>
              <w:rPr>
                <w:rFonts w:asciiTheme="minorHAnsi" w:hAnsiTheme="minorHAnsi" w:cstheme="minorHAnsi"/>
                <w:szCs w:val="22"/>
              </w:rPr>
            </w:pPr>
            <w:r>
              <w:rPr>
                <w:rFonts w:asciiTheme="minorHAnsi" w:hAnsiTheme="minorHAnsi" w:cstheme="minorHAnsi"/>
                <w:szCs w:val="22"/>
              </w:rPr>
              <w:t>Patron selects a delivery time and specifies the delivery location.</w:t>
            </w:r>
          </w:p>
          <w:p w14:paraId="39E3E18A">
            <w:pPr>
              <w:pStyle w:val="21"/>
              <w:numPr>
                <w:ilvl w:val="0"/>
                <w:numId w:val="3"/>
              </w:numPr>
              <w:ind w:left="342"/>
              <w:rPr>
                <w:rFonts w:asciiTheme="minorHAnsi" w:hAnsiTheme="minorHAnsi" w:cstheme="minorHAnsi"/>
                <w:szCs w:val="22"/>
              </w:rPr>
            </w:pPr>
            <w:r>
              <w:rPr>
                <w:rFonts w:asciiTheme="minorHAnsi" w:hAnsiTheme="minorHAnsi" w:cstheme="minorHAnsi"/>
                <w:szCs w:val="22"/>
              </w:rPr>
              <w:t>Patron specifies payment method.</w:t>
            </w:r>
          </w:p>
          <w:p w14:paraId="7650402C">
            <w:pPr>
              <w:pStyle w:val="21"/>
              <w:numPr>
                <w:ilvl w:val="0"/>
                <w:numId w:val="3"/>
              </w:numPr>
              <w:ind w:left="342"/>
              <w:rPr>
                <w:rFonts w:asciiTheme="minorHAnsi" w:hAnsiTheme="minorHAnsi" w:cstheme="minorHAnsi"/>
                <w:szCs w:val="22"/>
              </w:rPr>
            </w:pPr>
            <w:r>
              <w:rPr>
                <w:rFonts w:asciiTheme="minorHAnsi" w:hAnsiTheme="minorHAnsi" w:cstheme="minorHAnsi"/>
                <w:szCs w:val="22"/>
              </w:rPr>
              <w:t>COS confirms acceptance of the order.</w:t>
            </w:r>
          </w:p>
          <w:p w14:paraId="7FBADE67">
            <w:pPr>
              <w:pStyle w:val="21"/>
              <w:numPr>
                <w:ilvl w:val="0"/>
                <w:numId w:val="3"/>
              </w:numPr>
              <w:ind w:left="342"/>
              <w:rPr>
                <w:rFonts w:asciiTheme="minorHAnsi" w:hAnsiTheme="minorHAnsi" w:cstheme="minorHAnsi"/>
                <w:szCs w:val="22"/>
              </w:rPr>
            </w:pPr>
            <w:r>
              <w:rPr>
                <w:rFonts w:asciiTheme="minorHAnsi" w:hAnsiTheme="minorHAnsi" w:cstheme="minorHAnsi"/>
                <w:szCs w:val="22"/>
              </w:rPr>
              <w:t>COS sends Patron an email message confirming order details, price, and delivery instructions.</w:t>
            </w:r>
          </w:p>
          <w:p w14:paraId="3EF31087">
            <w:pPr>
              <w:pStyle w:val="21"/>
              <w:numPr>
                <w:ilvl w:val="0"/>
                <w:numId w:val="3"/>
              </w:numPr>
              <w:ind w:left="342"/>
              <w:rPr>
                <w:rFonts w:asciiTheme="minorHAnsi" w:hAnsiTheme="minorHAnsi" w:cstheme="minorHAnsi"/>
                <w:szCs w:val="22"/>
              </w:rPr>
            </w:pPr>
            <w:r>
              <w:rPr>
                <w:rFonts w:asciiTheme="minorHAnsi" w:hAnsiTheme="minorHAnsi" w:cstheme="minorHAnsi"/>
                <w:szCs w:val="22"/>
              </w:rPr>
              <w:t>COS stores order, sends food item information to Cafeteria Inventory System, and updates available delivery times.</w:t>
            </w:r>
          </w:p>
        </w:tc>
      </w:tr>
      <w:tr w14:paraId="610230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2B96A905">
            <w:pPr>
              <w:jc w:val="right"/>
              <w:rPr>
                <w:rFonts w:asciiTheme="minorHAnsi" w:hAnsiTheme="minorHAnsi" w:cstheme="minorHAnsi"/>
                <w:szCs w:val="22"/>
              </w:rPr>
            </w:pPr>
            <w:r>
              <w:rPr>
                <w:rFonts w:asciiTheme="minorHAnsi" w:hAnsiTheme="minorHAnsi" w:cstheme="minorHAnsi"/>
                <w:szCs w:val="22"/>
              </w:rPr>
              <w:t>Alternative Flows:</w:t>
            </w:r>
          </w:p>
        </w:tc>
        <w:tc>
          <w:tcPr>
            <w:tcW w:w="7730" w:type="dxa"/>
            <w:gridSpan w:val="3"/>
          </w:tcPr>
          <w:p w14:paraId="4DDEFBCF">
            <w:pPr>
              <w:pStyle w:val="41"/>
              <w:ind w:left="0"/>
              <w:rPr>
                <w:rFonts w:asciiTheme="minorHAnsi" w:hAnsiTheme="minorHAnsi" w:cstheme="minorHAnsi"/>
                <w:b/>
                <w:szCs w:val="22"/>
              </w:rPr>
            </w:pPr>
            <w:r>
              <w:rPr>
                <w:rFonts w:asciiTheme="minorHAnsi" w:hAnsiTheme="minorHAnsi" w:cstheme="minorHAnsi"/>
                <w:b/>
                <w:bCs/>
                <w:szCs w:val="22"/>
              </w:rPr>
              <w:t>5.1 Order multiple identical meals</w:t>
            </w:r>
          </w:p>
          <w:p w14:paraId="7E6F099D">
            <w:pPr>
              <w:pStyle w:val="21"/>
              <w:numPr>
                <w:ilvl w:val="0"/>
                <w:numId w:val="4"/>
              </w:numPr>
              <w:rPr>
                <w:rFonts w:asciiTheme="minorHAnsi" w:hAnsiTheme="minorHAnsi" w:cstheme="minorHAnsi"/>
                <w:szCs w:val="22"/>
              </w:rPr>
            </w:pPr>
            <w:r>
              <w:rPr>
                <w:rFonts w:asciiTheme="minorHAnsi" w:hAnsiTheme="minorHAnsi" w:cstheme="minorHAnsi"/>
                <w:szCs w:val="22"/>
              </w:rPr>
              <w:t>Patron requests a specified number of identical meals. (see 5.1.E1)</w:t>
            </w:r>
          </w:p>
          <w:p w14:paraId="04D0CEF0">
            <w:pPr>
              <w:pStyle w:val="21"/>
              <w:numPr>
                <w:ilvl w:val="0"/>
                <w:numId w:val="4"/>
              </w:numPr>
              <w:rPr>
                <w:rFonts w:asciiTheme="minorHAnsi" w:hAnsiTheme="minorHAnsi" w:cstheme="minorHAnsi"/>
                <w:szCs w:val="22"/>
              </w:rPr>
            </w:pPr>
            <w:r>
              <w:rPr>
                <w:rFonts w:asciiTheme="minorHAnsi" w:hAnsiTheme="minorHAnsi" w:cstheme="minorHAnsi"/>
                <w:szCs w:val="22"/>
              </w:rPr>
              <w:t>Return to step 4 of normal flow.</w:t>
            </w:r>
          </w:p>
          <w:p w14:paraId="599F8D40">
            <w:pPr>
              <w:pStyle w:val="41"/>
              <w:ind w:left="-18"/>
              <w:rPr>
                <w:rFonts w:asciiTheme="minorHAnsi" w:hAnsiTheme="minorHAnsi" w:cstheme="minorHAnsi"/>
                <w:b/>
                <w:bCs/>
                <w:szCs w:val="22"/>
              </w:rPr>
            </w:pPr>
            <w:r>
              <w:rPr>
                <w:rFonts w:asciiTheme="minorHAnsi" w:hAnsiTheme="minorHAnsi" w:cstheme="minorHAnsi"/>
                <w:b/>
                <w:bCs/>
                <w:szCs w:val="22"/>
              </w:rPr>
              <w:t>5.2 Order multiple meals</w:t>
            </w:r>
          </w:p>
          <w:p w14:paraId="58FAB5B4">
            <w:pPr>
              <w:pStyle w:val="21"/>
              <w:numPr>
                <w:ilvl w:val="0"/>
                <w:numId w:val="5"/>
              </w:numPr>
              <w:rPr>
                <w:rFonts w:asciiTheme="minorHAnsi" w:hAnsiTheme="minorHAnsi" w:cstheme="minorHAnsi"/>
                <w:szCs w:val="22"/>
              </w:rPr>
            </w:pPr>
            <w:r>
              <w:rPr>
                <w:rFonts w:asciiTheme="minorHAnsi" w:hAnsiTheme="minorHAnsi" w:cstheme="minorHAnsi"/>
                <w:szCs w:val="22"/>
              </w:rPr>
              <w:t>Patron asks to order another meal.</w:t>
            </w:r>
          </w:p>
          <w:p w14:paraId="251991FC">
            <w:pPr>
              <w:pStyle w:val="21"/>
              <w:numPr>
                <w:ilvl w:val="0"/>
                <w:numId w:val="5"/>
              </w:numPr>
              <w:rPr>
                <w:rFonts w:asciiTheme="minorHAnsi" w:hAnsiTheme="minorHAnsi" w:cstheme="minorHAnsi"/>
                <w:szCs w:val="22"/>
              </w:rPr>
            </w:pPr>
            <w:r>
              <w:rPr>
                <w:rFonts w:asciiTheme="minorHAnsi" w:hAnsiTheme="minorHAnsi" w:cstheme="minorHAnsi"/>
                <w:szCs w:val="22"/>
              </w:rPr>
              <w:t xml:space="preserve"> Return to step 1 of normal flow.</w:t>
            </w:r>
          </w:p>
        </w:tc>
      </w:tr>
      <w:tr w14:paraId="269A9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2C1E157B">
            <w:pPr>
              <w:jc w:val="right"/>
              <w:rPr>
                <w:rFonts w:asciiTheme="minorHAnsi" w:hAnsiTheme="minorHAnsi" w:cstheme="minorHAnsi"/>
                <w:szCs w:val="22"/>
              </w:rPr>
            </w:pPr>
            <w:r>
              <w:rPr>
                <w:rFonts w:asciiTheme="minorHAnsi" w:hAnsiTheme="minorHAnsi" w:cstheme="minorHAnsi"/>
                <w:szCs w:val="22"/>
              </w:rPr>
              <w:t>Exceptions:</w:t>
            </w:r>
          </w:p>
        </w:tc>
        <w:tc>
          <w:tcPr>
            <w:tcW w:w="7730" w:type="dxa"/>
            <w:gridSpan w:val="3"/>
          </w:tcPr>
          <w:p w14:paraId="192AD2AC">
            <w:pPr>
              <w:pStyle w:val="41"/>
              <w:ind w:left="-18"/>
              <w:rPr>
                <w:rFonts w:asciiTheme="minorHAnsi" w:hAnsiTheme="minorHAnsi" w:cstheme="minorHAnsi"/>
                <w:b/>
                <w:szCs w:val="22"/>
              </w:rPr>
            </w:pPr>
            <w:r>
              <w:rPr>
                <w:rFonts w:asciiTheme="minorHAnsi" w:hAnsiTheme="minorHAnsi" w:cstheme="minorHAnsi"/>
                <w:b/>
                <w:szCs w:val="22"/>
              </w:rPr>
              <w:t>5.0.E1 Requested date is today and current time is after today’s order cutoff time</w:t>
            </w:r>
          </w:p>
          <w:p w14:paraId="1AE0D2CC">
            <w:pPr>
              <w:ind w:left="-18"/>
              <w:rPr>
                <w:rFonts w:asciiTheme="minorHAnsi" w:hAnsiTheme="minorHAnsi" w:cstheme="minorHAnsi"/>
                <w:szCs w:val="22"/>
              </w:rPr>
            </w:pPr>
            <w:r>
              <w:rPr>
                <w:rFonts w:asciiTheme="minorHAnsi" w:hAnsiTheme="minorHAnsi" w:cstheme="minorHAnsi"/>
                <w:szCs w:val="22"/>
              </w:rPr>
              <w:t>1. COS informs Patron that it’s too late to place an order for today.</w:t>
            </w:r>
          </w:p>
          <w:p w14:paraId="3E03AC6F">
            <w:pPr>
              <w:ind w:left="-18"/>
              <w:rPr>
                <w:rFonts w:asciiTheme="minorHAnsi" w:hAnsiTheme="minorHAnsi" w:cstheme="minorHAnsi"/>
                <w:szCs w:val="22"/>
              </w:rPr>
            </w:pPr>
            <w:r>
              <w:rPr>
                <w:rFonts w:asciiTheme="minorHAnsi" w:hAnsiTheme="minorHAnsi" w:cstheme="minorHAnsi"/>
                <w:szCs w:val="22"/>
              </w:rPr>
              <w:t>2a. If Patron cancels the meal ordering process, then COS terminates use case.</w:t>
            </w:r>
          </w:p>
          <w:p w14:paraId="2DFAED60">
            <w:pPr>
              <w:ind w:left="-18"/>
              <w:rPr>
                <w:rFonts w:asciiTheme="minorHAnsi" w:hAnsiTheme="minorHAnsi" w:cstheme="minorHAnsi"/>
                <w:szCs w:val="22"/>
              </w:rPr>
            </w:pPr>
            <w:r>
              <w:rPr>
                <w:rFonts w:asciiTheme="minorHAnsi" w:hAnsiTheme="minorHAnsi" w:cstheme="minorHAnsi"/>
                <w:szCs w:val="22"/>
              </w:rPr>
              <w:t>2b. Else if Patron requests another date, then COS restarts use case.</w:t>
            </w:r>
          </w:p>
          <w:p w14:paraId="0E71478E">
            <w:pPr>
              <w:pStyle w:val="41"/>
              <w:ind w:left="-18"/>
              <w:rPr>
                <w:rFonts w:asciiTheme="minorHAnsi" w:hAnsiTheme="minorHAnsi" w:cstheme="minorHAnsi"/>
                <w:b/>
                <w:szCs w:val="22"/>
              </w:rPr>
            </w:pPr>
            <w:r>
              <w:rPr>
                <w:rFonts w:asciiTheme="minorHAnsi" w:hAnsiTheme="minorHAnsi" w:cstheme="minorHAnsi"/>
                <w:b/>
                <w:szCs w:val="22"/>
              </w:rPr>
              <w:t>5.0.E2 No delivery times left</w:t>
            </w:r>
          </w:p>
          <w:p w14:paraId="2AD2D799">
            <w:pPr>
              <w:ind w:left="-18"/>
              <w:rPr>
                <w:rFonts w:asciiTheme="minorHAnsi" w:hAnsiTheme="minorHAnsi" w:cstheme="minorHAnsi"/>
                <w:szCs w:val="22"/>
              </w:rPr>
            </w:pPr>
            <w:r>
              <w:rPr>
                <w:rFonts w:asciiTheme="minorHAnsi" w:hAnsiTheme="minorHAnsi" w:cstheme="minorHAnsi"/>
                <w:szCs w:val="22"/>
              </w:rPr>
              <w:t>1. COS informs Patron that no delivery times are available for the meal date.</w:t>
            </w:r>
          </w:p>
          <w:p w14:paraId="75A5C738">
            <w:pPr>
              <w:ind w:left="-18"/>
              <w:rPr>
                <w:rFonts w:asciiTheme="minorHAnsi" w:hAnsiTheme="minorHAnsi" w:cstheme="minorHAnsi"/>
                <w:szCs w:val="22"/>
              </w:rPr>
            </w:pPr>
            <w:r>
              <w:rPr>
                <w:rFonts w:asciiTheme="minorHAnsi" w:hAnsiTheme="minorHAnsi" w:cstheme="minorHAnsi"/>
                <w:szCs w:val="22"/>
              </w:rPr>
              <w:t>2a. If Patron cancels the meal ordering process, then COS terminates use case.</w:t>
            </w:r>
          </w:p>
          <w:p w14:paraId="73D8A9D9">
            <w:pPr>
              <w:ind w:left="-18"/>
              <w:rPr>
                <w:rFonts w:asciiTheme="minorHAnsi" w:hAnsiTheme="minorHAnsi" w:cstheme="minorHAnsi"/>
                <w:szCs w:val="22"/>
              </w:rPr>
            </w:pPr>
            <w:r>
              <w:rPr>
                <w:rFonts w:asciiTheme="minorHAnsi" w:hAnsiTheme="minorHAnsi" w:cstheme="minorHAnsi"/>
                <w:szCs w:val="22"/>
              </w:rPr>
              <w:t>2b. Else if Patron requests to pick the order up at the cafeteria, then continue with normal flow, but skip steps 7 and 8.</w:t>
            </w:r>
          </w:p>
          <w:p w14:paraId="59F8E96F">
            <w:pPr>
              <w:pStyle w:val="41"/>
              <w:ind w:left="-18"/>
              <w:rPr>
                <w:rFonts w:asciiTheme="minorHAnsi" w:hAnsiTheme="minorHAnsi" w:cstheme="minorHAnsi"/>
                <w:b/>
                <w:szCs w:val="22"/>
              </w:rPr>
            </w:pPr>
            <w:r>
              <w:rPr>
                <w:rFonts w:asciiTheme="minorHAnsi" w:hAnsiTheme="minorHAnsi" w:cstheme="minorHAnsi"/>
                <w:b/>
                <w:szCs w:val="22"/>
              </w:rPr>
              <w:t>5.1.E1 Insufficient inventory to fulfill multiple meal order</w:t>
            </w:r>
          </w:p>
          <w:p w14:paraId="3D202E0D">
            <w:pPr>
              <w:ind w:left="-18"/>
              <w:rPr>
                <w:rFonts w:asciiTheme="minorHAnsi" w:hAnsiTheme="minorHAnsi" w:cstheme="minorHAnsi"/>
                <w:szCs w:val="22"/>
              </w:rPr>
            </w:pPr>
            <w:r>
              <w:rPr>
                <w:rFonts w:asciiTheme="minorHAnsi" w:hAnsiTheme="minorHAnsi" w:cstheme="minorHAnsi"/>
                <w:szCs w:val="22"/>
              </w:rPr>
              <w:t>1. COS informs Patron of the maximum number of identical meals he can order, based on current available inventory.</w:t>
            </w:r>
          </w:p>
          <w:p w14:paraId="169383B0">
            <w:pPr>
              <w:ind w:left="-18"/>
              <w:rPr>
                <w:rFonts w:asciiTheme="minorHAnsi" w:hAnsiTheme="minorHAnsi" w:cstheme="minorHAnsi"/>
                <w:szCs w:val="22"/>
              </w:rPr>
            </w:pPr>
            <w:r>
              <w:rPr>
                <w:rFonts w:asciiTheme="minorHAnsi" w:hAnsiTheme="minorHAnsi" w:cstheme="minorHAnsi"/>
                <w:szCs w:val="22"/>
              </w:rPr>
              <w:t>2a. If Patron modifies number of meals ordered, then Return to step 4 of normal flow.</w:t>
            </w:r>
          </w:p>
          <w:p w14:paraId="342FBE0C">
            <w:pPr>
              <w:ind w:left="-18"/>
              <w:rPr>
                <w:rFonts w:asciiTheme="minorHAnsi" w:hAnsiTheme="minorHAnsi" w:cstheme="minorHAnsi"/>
                <w:szCs w:val="22"/>
              </w:rPr>
            </w:pPr>
            <w:r>
              <w:rPr>
                <w:rFonts w:asciiTheme="minorHAnsi" w:hAnsiTheme="minorHAnsi" w:cstheme="minorHAnsi"/>
                <w:szCs w:val="22"/>
              </w:rPr>
              <w:t>2b. Else if Patron cancels the meal ordering process, then COS terminates use case.</w:t>
            </w:r>
          </w:p>
        </w:tc>
      </w:tr>
      <w:tr w14:paraId="23AB7F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1337FB75">
            <w:pPr>
              <w:jc w:val="right"/>
              <w:rPr>
                <w:rFonts w:asciiTheme="minorHAnsi" w:hAnsiTheme="minorHAnsi" w:cstheme="minorHAnsi"/>
                <w:szCs w:val="22"/>
              </w:rPr>
            </w:pPr>
            <w:r>
              <w:rPr>
                <w:rFonts w:asciiTheme="minorHAnsi" w:hAnsiTheme="minorHAnsi" w:cstheme="minorHAnsi"/>
                <w:szCs w:val="22"/>
              </w:rPr>
              <w:t>Priority:</w:t>
            </w:r>
          </w:p>
        </w:tc>
        <w:tc>
          <w:tcPr>
            <w:tcW w:w="7730" w:type="dxa"/>
            <w:gridSpan w:val="3"/>
          </w:tcPr>
          <w:p w14:paraId="65B674CB">
            <w:pPr>
              <w:rPr>
                <w:rFonts w:asciiTheme="minorHAnsi" w:hAnsiTheme="minorHAnsi" w:cstheme="minorHAnsi"/>
                <w:szCs w:val="22"/>
              </w:rPr>
            </w:pPr>
            <w:r>
              <w:rPr>
                <w:rFonts w:asciiTheme="minorHAnsi" w:hAnsiTheme="minorHAnsi" w:cstheme="minorHAnsi"/>
                <w:szCs w:val="22"/>
              </w:rPr>
              <w:t>High</w:t>
            </w:r>
          </w:p>
        </w:tc>
      </w:tr>
      <w:tr w14:paraId="587AD7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5570AA1">
            <w:pPr>
              <w:jc w:val="right"/>
              <w:rPr>
                <w:rFonts w:asciiTheme="minorHAnsi" w:hAnsiTheme="minorHAnsi" w:cstheme="minorHAnsi"/>
                <w:szCs w:val="22"/>
              </w:rPr>
            </w:pPr>
            <w:r>
              <w:rPr>
                <w:rFonts w:asciiTheme="minorHAnsi" w:hAnsiTheme="minorHAnsi" w:cstheme="minorHAnsi"/>
                <w:szCs w:val="22"/>
              </w:rPr>
              <w:t>Frequency of Use:</w:t>
            </w:r>
          </w:p>
        </w:tc>
        <w:tc>
          <w:tcPr>
            <w:tcW w:w="7730" w:type="dxa"/>
            <w:gridSpan w:val="3"/>
          </w:tcPr>
          <w:p w14:paraId="773F7510">
            <w:pPr>
              <w:spacing w:line="240" w:lineRule="exact"/>
              <w:rPr>
                <w:rFonts w:asciiTheme="minorHAnsi" w:hAnsiTheme="minorHAnsi" w:cstheme="minorHAnsi"/>
                <w:szCs w:val="22"/>
              </w:rPr>
            </w:pPr>
            <w:r>
              <w:rPr>
                <w:rFonts w:asciiTheme="minorHAnsi" w:hAnsiTheme="minorHAnsi" w:cstheme="minorHAnsi"/>
                <w:szCs w:val="22"/>
              </w:rPr>
              <w:t>Approximately 300 users, average of one usage per day. Peak usage load for this use case is between 9:00 A.M. and 10:00 A.M. local time.</w:t>
            </w:r>
          </w:p>
        </w:tc>
      </w:tr>
      <w:tr w14:paraId="72FCB9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BBB9044">
            <w:pPr>
              <w:jc w:val="right"/>
              <w:rPr>
                <w:rFonts w:asciiTheme="minorHAnsi" w:hAnsiTheme="minorHAnsi" w:cstheme="minorHAnsi"/>
                <w:szCs w:val="22"/>
              </w:rPr>
            </w:pPr>
            <w:r>
              <w:rPr>
                <w:rFonts w:asciiTheme="minorHAnsi" w:hAnsiTheme="minorHAnsi" w:cstheme="minorHAnsi"/>
                <w:szCs w:val="22"/>
              </w:rPr>
              <w:t>Business Rules:</w:t>
            </w:r>
          </w:p>
        </w:tc>
        <w:tc>
          <w:tcPr>
            <w:tcW w:w="7730" w:type="dxa"/>
            <w:gridSpan w:val="3"/>
          </w:tcPr>
          <w:p w14:paraId="659A7EBB">
            <w:pPr>
              <w:ind w:left="702" w:hanging="702"/>
              <w:rPr>
                <w:rFonts w:asciiTheme="minorHAnsi" w:hAnsiTheme="minorHAnsi" w:cstheme="minorHAnsi"/>
                <w:szCs w:val="22"/>
              </w:rPr>
            </w:pPr>
            <w:r>
              <w:rPr>
                <w:rFonts w:asciiTheme="minorHAnsi" w:hAnsiTheme="minorHAnsi" w:cstheme="minorHAnsi"/>
                <w:szCs w:val="22"/>
              </w:rPr>
              <w:t>BR-1, BR-2, BR-3, BR-4, BR-11, BR-12, BR-33</w:t>
            </w:r>
          </w:p>
        </w:tc>
      </w:tr>
      <w:tr w14:paraId="1F398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472CBF1">
            <w:pPr>
              <w:jc w:val="right"/>
              <w:rPr>
                <w:rFonts w:asciiTheme="minorHAnsi" w:hAnsiTheme="minorHAnsi" w:cstheme="minorHAnsi"/>
                <w:szCs w:val="22"/>
              </w:rPr>
            </w:pPr>
            <w:r>
              <w:rPr>
                <w:rFonts w:asciiTheme="minorHAnsi" w:hAnsiTheme="minorHAnsi" w:cstheme="minorHAnsi"/>
                <w:szCs w:val="22"/>
              </w:rPr>
              <w:t>Other Information:</w:t>
            </w:r>
          </w:p>
        </w:tc>
        <w:tc>
          <w:tcPr>
            <w:tcW w:w="7730" w:type="dxa"/>
            <w:gridSpan w:val="3"/>
          </w:tcPr>
          <w:p w14:paraId="2306BE2F">
            <w:pPr>
              <w:pStyle w:val="41"/>
              <w:numPr>
                <w:ilvl w:val="0"/>
                <w:numId w:val="6"/>
              </w:numPr>
              <w:spacing w:line="240" w:lineRule="exact"/>
              <w:rPr>
                <w:rFonts w:asciiTheme="minorHAnsi" w:hAnsiTheme="minorHAnsi" w:cstheme="minorHAnsi"/>
                <w:szCs w:val="22"/>
              </w:rPr>
            </w:pPr>
            <w:r>
              <w:rPr>
                <w:rFonts w:asciiTheme="minorHAnsi" w:hAnsiTheme="minorHAnsi" w:cstheme="minorHAnsi"/>
                <w:szCs w:val="22"/>
              </w:rPr>
              <w:t>Patron shall be able to cancel the meal ordering process at any time prior to confirming it.</w:t>
            </w:r>
          </w:p>
          <w:p w14:paraId="54BADE8D">
            <w:pPr>
              <w:pStyle w:val="41"/>
              <w:numPr>
                <w:ilvl w:val="0"/>
                <w:numId w:val="6"/>
              </w:numPr>
              <w:spacing w:line="240" w:lineRule="exact"/>
              <w:rPr>
                <w:rFonts w:asciiTheme="minorHAnsi" w:hAnsiTheme="minorHAnsi" w:cstheme="minorHAnsi"/>
                <w:szCs w:val="22"/>
              </w:rPr>
            </w:pPr>
            <w:r>
              <w:rPr>
                <w:rFonts w:asciiTheme="minorHAnsi" w:hAnsiTheme="minorHAnsi" w:cstheme="minorHAnsi"/>
                <w:szCs w:val="22"/>
              </w:rPr>
              <w:t>Patron shall be able to view all meals he ordered within the previous six months and repeat one of those meals as the new order, provided that all food items are available on the menu for the requested delivery date. (Priority = M)</w:t>
            </w:r>
          </w:p>
          <w:p w14:paraId="1FF89A05">
            <w:pPr>
              <w:numPr>
                <w:ilvl w:val="0"/>
                <w:numId w:val="6"/>
              </w:numPr>
              <w:spacing w:line="240" w:lineRule="exact"/>
              <w:rPr>
                <w:rFonts w:asciiTheme="minorHAnsi" w:hAnsiTheme="minorHAnsi" w:cstheme="minorHAnsi"/>
                <w:szCs w:val="22"/>
              </w:rPr>
            </w:pPr>
            <w:r>
              <w:rPr>
                <w:rFonts w:asciiTheme="minorHAnsi" w:hAnsiTheme="minorHAnsi" w:cstheme="minorHAnsi"/>
                <w:szCs w:val="22"/>
              </w:rPr>
              <w:t xml:space="preserve"> The default date is the current date if the Patron is using the system before today’s order cutoff time. Otherwise, the default date is the next day that the cafeteria is open.</w:t>
            </w:r>
          </w:p>
        </w:tc>
      </w:tr>
      <w:tr w14:paraId="7E0E28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C08F0B6">
            <w:pPr>
              <w:jc w:val="right"/>
              <w:rPr>
                <w:rFonts w:asciiTheme="minorHAnsi" w:hAnsiTheme="minorHAnsi" w:cstheme="minorHAnsi"/>
                <w:szCs w:val="22"/>
              </w:rPr>
            </w:pPr>
            <w:r>
              <w:rPr>
                <w:rFonts w:asciiTheme="minorHAnsi" w:hAnsiTheme="minorHAnsi" w:cstheme="minorHAnsi"/>
                <w:szCs w:val="22"/>
              </w:rPr>
              <w:t>Assumptions:</w:t>
            </w:r>
          </w:p>
        </w:tc>
        <w:tc>
          <w:tcPr>
            <w:tcW w:w="7730" w:type="dxa"/>
            <w:gridSpan w:val="3"/>
          </w:tcPr>
          <w:p w14:paraId="7E076DD9">
            <w:pPr>
              <w:spacing w:line="240" w:lineRule="exact"/>
              <w:rPr>
                <w:rFonts w:asciiTheme="minorHAnsi" w:hAnsiTheme="minorHAnsi" w:cstheme="minorHAnsi"/>
                <w:szCs w:val="22"/>
              </w:rPr>
            </w:pPr>
            <w:r>
              <w:rPr>
                <w:rFonts w:asciiTheme="minorHAnsi" w:hAnsiTheme="minorHAnsi" w:cstheme="minorHAnsi"/>
                <w:szCs w:val="22"/>
              </w:rPr>
              <w:t>Assume that 15 percent of Patrons will order the daily special (source: previous 6 months of cafeteria data).</w:t>
            </w:r>
          </w:p>
        </w:tc>
      </w:tr>
    </w:tbl>
    <w:p w14:paraId="6B2BBC51">
      <w:pPr>
        <w:rPr>
          <w:lang w:val="vi-VN"/>
        </w:rPr>
      </w:pPr>
    </w:p>
    <w:p w14:paraId="5421423C">
      <w:pPr>
        <w:pStyle w:val="5"/>
      </w:pPr>
      <w:r>
        <w:t>b. Business Rules</w:t>
      </w:r>
    </w:p>
    <w:p w14:paraId="49A40D26">
      <w:pPr>
        <w:rPr>
          <w:rFonts w:eastAsiaTheme="majorEastAsia"/>
        </w:rPr>
      </w:pPr>
      <w:r>
        <w:rPr>
          <w:rFonts w:eastAsiaTheme="majorEastAsia"/>
        </w:rPr>
        <w:t>None</w:t>
      </w:r>
    </w:p>
    <w:p w14:paraId="6A8EEC24">
      <w:pPr>
        <w:rPr>
          <w:rFonts w:eastAsiaTheme="majorEastAsia"/>
        </w:rPr>
      </w:pPr>
    </w:p>
    <w:p w14:paraId="6CA24B10">
      <w:pPr>
        <w:pStyle w:val="4"/>
      </w:pPr>
      <w:bookmarkStart w:id="37" w:name="_Toc143617357"/>
      <w:r>
        <w:t>3.2 UC-6_Register for Payroll Deduction</w:t>
      </w:r>
      <w:bookmarkEnd w:id="37"/>
    </w:p>
    <w:p w14:paraId="5ACDF7AB">
      <w:pPr>
        <w:pStyle w:val="5"/>
      </w:pPr>
      <w:r>
        <w:t>a. Functional Description</w:t>
      </w:r>
    </w:p>
    <w:tbl>
      <w:tblPr>
        <w:tblStyle w:val="8"/>
        <w:tblW w:w="955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960"/>
        <w:gridCol w:w="1872"/>
        <w:gridCol w:w="2898"/>
      </w:tblGrid>
      <w:tr w14:paraId="5093F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0110C05B">
            <w:pPr>
              <w:jc w:val="right"/>
              <w:rPr>
                <w:rFonts w:asciiTheme="minorHAnsi" w:hAnsiTheme="minorHAnsi" w:cstheme="minorHAnsi"/>
              </w:rPr>
            </w:pPr>
            <w:r>
              <w:rPr>
                <w:rFonts w:asciiTheme="minorHAnsi" w:hAnsiTheme="minorHAnsi" w:cstheme="minorHAnsi"/>
              </w:rPr>
              <w:t>ID and Name:</w:t>
            </w:r>
          </w:p>
        </w:tc>
        <w:tc>
          <w:tcPr>
            <w:tcW w:w="7730" w:type="dxa"/>
            <w:gridSpan w:val="3"/>
          </w:tcPr>
          <w:p w14:paraId="7AB017F4">
            <w:pPr>
              <w:rPr>
                <w:rFonts w:asciiTheme="minorHAnsi" w:hAnsiTheme="minorHAnsi" w:cstheme="minorHAnsi"/>
                <w:b/>
              </w:rPr>
            </w:pPr>
            <w:r>
              <w:rPr>
                <w:rFonts w:asciiTheme="minorHAnsi" w:hAnsiTheme="minorHAnsi" w:cstheme="minorHAnsi"/>
                <w:b/>
              </w:rPr>
              <w:t>UC-6 Register for Payroll Deduction</w:t>
            </w:r>
          </w:p>
        </w:tc>
      </w:tr>
      <w:tr w14:paraId="406E3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72A4AFA">
            <w:pPr>
              <w:jc w:val="right"/>
              <w:rPr>
                <w:rFonts w:asciiTheme="minorHAnsi" w:hAnsiTheme="minorHAnsi" w:cstheme="minorHAnsi"/>
              </w:rPr>
            </w:pPr>
            <w:r>
              <w:rPr>
                <w:rFonts w:asciiTheme="minorHAnsi" w:hAnsiTheme="minorHAnsi" w:cstheme="minorHAnsi"/>
              </w:rPr>
              <w:t>Created By:</w:t>
            </w:r>
          </w:p>
        </w:tc>
        <w:tc>
          <w:tcPr>
            <w:tcW w:w="2960" w:type="dxa"/>
          </w:tcPr>
          <w:p w14:paraId="0C8B3416">
            <w:pPr>
              <w:rPr>
                <w:rFonts w:asciiTheme="minorHAnsi" w:hAnsiTheme="minorHAnsi" w:cstheme="minorHAnsi"/>
              </w:rPr>
            </w:pPr>
            <w:r>
              <w:rPr>
                <w:rFonts w:asciiTheme="minorHAnsi" w:hAnsiTheme="minorHAnsi" w:cstheme="minorHAnsi"/>
              </w:rPr>
              <w:t>Nancy Anderson</w:t>
            </w:r>
          </w:p>
        </w:tc>
        <w:tc>
          <w:tcPr>
            <w:tcW w:w="1872" w:type="dxa"/>
          </w:tcPr>
          <w:p w14:paraId="5359EC9C">
            <w:pPr>
              <w:jc w:val="right"/>
              <w:rPr>
                <w:rFonts w:asciiTheme="minorHAnsi" w:hAnsiTheme="minorHAnsi" w:cstheme="minorHAnsi"/>
              </w:rPr>
            </w:pPr>
            <w:r>
              <w:rPr>
                <w:rFonts w:asciiTheme="minorHAnsi" w:hAnsiTheme="minorHAnsi" w:cstheme="minorHAnsi"/>
              </w:rPr>
              <w:t>Date Created:</w:t>
            </w:r>
          </w:p>
        </w:tc>
        <w:tc>
          <w:tcPr>
            <w:tcW w:w="2898" w:type="dxa"/>
          </w:tcPr>
          <w:p w14:paraId="3BD6F47D">
            <w:pPr>
              <w:rPr>
                <w:rFonts w:asciiTheme="minorHAnsi" w:hAnsiTheme="minorHAnsi" w:cstheme="minorHAnsi"/>
              </w:rPr>
            </w:pPr>
            <w:r>
              <w:rPr>
                <w:rFonts w:asciiTheme="minorHAnsi" w:hAnsiTheme="minorHAnsi" w:cstheme="minorHAnsi"/>
              </w:rPr>
              <w:t>9/15/13</w:t>
            </w:r>
          </w:p>
        </w:tc>
      </w:tr>
      <w:tr w14:paraId="26FA4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EEAA5AE">
            <w:pPr>
              <w:jc w:val="right"/>
              <w:rPr>
                <w:rFonts w:asciiTheme="minorHAnsi" w:hAnsiTheme="minorHAnsi" w:cstheme="minorHAnsi"/>
              </w:rPr>
            </w:pPr>
            <w:r>
              <w:rPr>
                <w:rFonts w:asciiTheme="minorHAnsi" w:hAnsiTheme="minorHAnsi" w:cstheme="minorHAnsi"/>
              </w:rPr>
              <w:t>Primary Actor:</w:t>
            </w:r>
          </w:p>
        </w:tc>
        <w:tc>
          <w:tcPr>
            <w:tcW w:w="2960" w:type="dxa"/>
          </w:tcPr>
          <w:p w14:paraId="6AE2EEAF">
            <w:pPr>
              <w:rPr>
                <w:rFonts w:asciiTheme="minorHAnsi" w:hAnsiTheme="minorHAnsi" w:cstheme="minorHAnsi"/>
              </w:rPr>
            </w:pPr>
            <w:r>
              <w:rPr>
                <w:rFonts w:asciiTheme="minorHAnsi" w:hAnsiTheme="minorHAnsi" w:cstheme="minorHAnsi"/>
              </w:rPr>
              <w:t>Patron</w:t>
            </w:r>
          </w:p>
        </w:tc>
        <w:tc>
          <w:tcPr>
            <w:tcW w:w="1872" w:type="dxa"/>
          </w:tcPr>
          <w:p w14:paraId="1EEB8DB0">
            <w:pPr>
              <w:jc w:val="right"/>
              <w:rPr>
                <w:rFonts w:asciiTheme="minorHAnsi" w:hAnsiTheme="minorHAnsi" w:cstheme="minorHAnsi"/>
              </w:rPr>
            </w:pPr>
            <w:r>
              <w:rPr>
                <w:rFonts w:asciiTheme="minorHAnsi" w:hAnsiTheme="minorHAnsi" w:cstheme="minorHAnsi"/>
              </w:rPr>
              <w:t>Secondary Actors:</w:t>
            </w:r>
          </w:p>
        </w:tc>
        <w:tc>
          <w:tcPr>
            <w:tcW w:w="2898" w:type="dxa"/>
          </w:tcPr>
          <w:p w14:paraId="4DA751CF">
            <w:pPr>
              <w:rPr>
                <w:rFonts w:asciiTheme="minorHAnsi" w:hAnsiTheme="minorHAnsi" w:cstheme="minorHAnsi"/>
              </w:rPr>
            </w:pPr>
            <w:r>
              <w:rPr>
                <w:rFonts w:asciiTheme="minorHAnsi" w:hAnsiTheme="minorHAnsi" w:cstheme="minorHAnsi"/>
              </w:rPr>
              <w:t>Payroll System</w:t>
            </w:r>
          </w:p>
        </w:tc>
      </w:tr>
      <w:tr w14:paraId="6524E9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A7D963A">
            <w:pPr>
              <w:jc w:val="right"/>
              <w:rPr>
                <w:rFonts w:asciiTheme="minorHAnsi" w:hAnsiTheme="minorHAnsi" w:cstheme="minorHAnsi"/>
              </w:rPr>
            </w:pPr>
            <w:r>
              <w:rPr>
                <w:rFonts w:asciiTheme="minorHAnsi" w:hAnsiTheme="minorHAnsi" w:cstheme="minorHAnsi"/>
              </w:rPr>
              <w:t>Description:</w:t>
            </w:r>
          </w:p>
        </w:tc>
        <w:tc>
          <w:tcPr>
            <w:tcW w:w="7730" w:type="dxa"/>
            <w:gridSpan w:val="3"/>
          </w:tcPr>
          <w:p w14:paraId="6EF91844">
            <w:pPr>
              <w:spacing w:line="240" w:lineRule="exact"/>
              <w:rPr>
                <w:rFonts w:asciiTheme="minorHAnsi" w:hAnsiTheme="minorHAnsi" w:cstheme="minorHAnsi"/>
              </w:rPr>
            </w:pPr>
            <w:r>
              <w:rPr>
                <w:rFonts w:asciiTheme="minorHAnsi" w:hAnsiTheme="minorHAnsi" w:cstheme="minorHAnsi"/>
              </w:rPr>
              <w:t>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14:paraId="12ED3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42A5C7A">
            <w:pPr>
              <w:jc w:val="right"/>
              <w:rPr>
                <w:rFonts w:asciiTheme="minorHAnsi" w:hAnsiTheme="minorHAnsi" w:cstheme="minorHAnsi"/>
              </w:rPr>
            </w:pPr>
            <w:r>
              <w:rPr>
                <w:rFonts w:asciiTheme="minorHAnsi" w:hAnsiTheme="minorHAnsi" w:cstheme="minorHAnsi"/>
              </w:rPr>
              <w:t>Trigger:</w:t>
            </w:r>
          </w:p>
        </w:tc>
        <w:tc>
          <w:tcPr>
            <w:tcW w:w="7730" w:type="dxa"/>
            <w:gridSpan w:val="3"/>
          </w:tcPr>
          <w:p w14:paraId="782A8996">
            <w:pPr>
              <w:spacing w:line="240" w:lineRule="exact"/>
              <w:rPr>
                <w:rFonts w:asciiTheme="minorHAnsi" w:hAnsiTheme="minorHAnsi" w:cstheme="minorHAnsi"/>
              </w:rPr>
            </w:pPr>
            <w:r>
              <w:rPr>
                <w:rFonts w:asciiTheme="minorHAnsi" w:hAnsiTheme="minorHAnsi" w:cstheme="minorHAnsi"/>
              </w:rPr>
              <w:t>Patron requests to register for payroll deduction, or Patron says yes when COS asks if he wants to register</w:t>
            </w:r>
          </w:p>
        </w:tc>
      </w:tr>
      <w:tr w14:paraId="65D7F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310234D0">
            <w:pPr>
              <w:jc w:val="right"/>
              <w:rPr>
                <w:rFonts w:asciiTheme="minorHAnsi" w:hAnsiTheme="minorHAnsi" w:cstheme="minorHAnsi"/>
              </w:rPr>
            </w:pPr>
            <w:r>
              <w:rPr>
                <w:rFonts w:asciiTheme="minorHAnsi" w:hAnsiTheme="minorHAnsi" w:cstheme="minorHAnsi"/>
              </w:rPr>
              <w:t>Preconditions:</w:t>
            </w:r>
          </w:p>
        </w:tc>
        <w:tc>
          <w:tcPr>
            <w:tcW w:w="7730" w:type="dxa"/>
            <w:gridSpan w:val="3"/>
          </w:tcPr>
          <w:p w14:paraId="3CB0CDE7">
            <w:pPr>
              <w:rPr>
                <w:rFonts w:asciiTheme="minorHAnsi" w:hAnsiTheme="minorHAnsi" w:cstheme="minorHAnsi"/>
              </w:rPr>
            </w:pPr>
            <w:r>
              <w:rPr>
                <w:rFonts w:asciiTheme="minorHAnsi" w:hAnsiTheme="minorHAnsi" w:cstheme="minorHAnsi"/>
              </w:rPr>
              <w:t>PRE-1. Patron is logged into COS.</w:t>
            </w:r>
          </w:p>
        </w:tc>
      </w:tr>
      <w:tr w14:paraId="62768C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28F40BE0">
            <w:pPr>
              <w:jc w:val="right"/>
              <w:rPr>
                <w:rFonts w:asciiTheme="minorHAnsi" w:hAnsiTheme="minorHAnsi" w:cstheme="minorHAnsi"/>
              </w:rPr>
            </w:pPr>
            <w:r>
              <w:rPr>
                <w:rFonts w:asciiTheme="minorHAnsi" w:hAnsiTheme="minorHAnsi" w:cstheme="minorHAnsi"/>
              </w:rPr>
              <w:t>Postconditions:</w:t>
            </w:r>
          </w:p>
        </w:tc>
        <w:tc>
          <w:tcPr>
            <w:tcW w:w="7730" w:type="dxa"/>
            <w:gridSpan w:val="3"/>
          </w:tcPr>
          <w:p w14:paraId="35784833">
            <w:pPr>
              <w:rPr>
                <w:rFonts w:asciiTheme="minorHAnsi" w:hAnsiTheme="minorHAnsi" w:cstheme="minorHAnsi"/>
              </w:rPr>
            </w:pPr>
            <w:r>
              <w:rPr>
                <w:rFonts w:asciiTheme="minorHAnsi" w:hAnsiTheme="minorHAnsi" w:cstheme="minorHAnsi"/>
              </w:rPr>
              <w:t>POST-2. Patron is registered for payroll deduction.</w:t>
            </w:r>
          </w:p>
        </w:tc>
      </w:tr>
      <w:tr w14:paraId="6A9AB7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8F3C2B1">
            <w:pPr>
              <w:jc w:val="right"/>
              <w:rPr>
                <w:rFonts w:asciiTheme="minorHAnsi" w:hAnsiTheme="minorHAnsi" w:cstheme="minorHAnsi"/>
              </w:rPr>
            </w:pPr>
            <w:r>
              <w:rPr>
                <w:rFonts w:asciiTheme="minorHAnsi" w:hAnsiTheme="minorHAnsi" w:cstheme="minorHAnsi"/>
              </w:rPr>
              <w:t>Normal Flow:</w:t>
            </w:r>
          </w:p>
        </w:tc>
        <w:tc>
          <w:tcPr>
            <w:tcW w:w="7730" w:type="dxa"/>
            <w:gridSpan w:val="3"/>
          </w:tcPr>
          <w:p w14:paraId="3A810A9E">
            <w:pPr>
              <w:rPr>
                <w:rFonts w:asciiTheme="minorHAnsi" w:hAnsiTheme="minorHAnsi" w:cstheme="minorHAnsi"/>
                <w:b/>
              </w:rPr>
            </w:pPr>
            <w:r>
              <w:rPr>
                <w:rFonts w:asciiTheme="minorHAnsi" w:hAnsiTheme="minorHAnsi" w:cstheme="minorHAnsi"/>
                <w:b/>
              </w:rPr>
              <w:t>6.0 Register for Payroll Deduction</w:t>
            </w:r>
          </w:p>
          <w:p w14:paraId="0381353B">
            <w:pPr>
              <w:pStyle w:val="21"/>
              <w:numPr>
                <w:ilvl w:val="0"/>
                <w:numId w:val="7"/>
              </w:numPr>
              <w:spacing w:line="240" w:lineRule="exact"/>
              <w:rPr>
                <w:rFonts w:asciiTheme="minorHAnsi" w:hAnsiTheme="minorHAnsi" w:cstheme="minorHAnsi"/>
              </w:rPr>
            </w:pPr>
            <w:r>
              <w:rPr>
                <w:rFonts w:asciiTheme="minorHAnsi" w:hAnsiTheme="minorHAnsi" w:cstheme="minorHAnsi"/>
              </w:rPr>
              <w:t>COS asks Payroll System if Patron is eligible to register for payroll deduction.</w:t>
            </w:r>
          </w:p>
          <w:p w14:paraId="0EE3C625">
            <w:pPr>
              <w:pStyle w:val="21"/>
              <w:numPr>
                <w:ilvl w:val="0"/>
                <w:numId w:val="7"/>
              </w:numPr>
              <w:spacing w:line="240" w:lineRule="exact"/>
              <w:rPr>
                <w:rFonts w:asciiTheme="minorHAnsi" w:hAnsiTheme="minorHAnsi" w:cstheme="minorHAnsi"/>
              </w:rPr>
            </w:pPr>
            <w:r>
              <w:rPr>
                <w:rFonts w:asciiTheme="minorHAnsi" w:hAnsiTheme="minorHAnsi" w:cstheme="minorHAnsi"/>
              </w:rPr>
              <w:t>Payroll System confirms that Patron is eligible to register for payroll deduction.</w:t>
            </w:r>
          </w:p>
          <w:p w14:paraId="53352546">
            <w:pPr>
              <w:pStyle w:val="21"/>
              <w:numPr>
                <w:ilvl w:val="0"/>
                <w:numId w:val="7"/>
              </w:numPr>
              <w:spacing w:line="240" w:lineRule="exact"/>
              <w:rPr>
                <w:rFonts w:asciiTheme="minorHAnsi" w:hAnsiTheme="minorHAnsi" w:cstheme="minorHAnsi"/>
              </w:rPr>
            </w:pPr>
            <w:r>
              <w:rPr>
                <w:rFonts w:asciiTheme="minorHAnsi" w:hAnsiTheme="minorHAnsi" w:cstheme="minorHAnsi"/>
              </w:rPr>
              <w:t>COS asks Patron to confirm his desire to register for payroll deduction.</w:t>
            </w:r>
          </w:p>
          <w:p w14:paraId="38E3D23C">
            <w:pPr>
              <w:pStyle w:val="21"/>
              <w:numPr>
                <w:ilvl w:val="0"/>
                <w:numId w:val="7"/>
              </w:numPr>
              <w:spacing w:line="240" w:lineRule="exact"/>
              <w:rPr>
                <w:rFonts w:asciiTheme="minorHAnsi" w:hAnsiTheme="minorHAnsi" w:cstheme="minorHAnsi"/>
              </w:rPr>
            </w:pPr>
            <w:r>
              <w:rPr>
                <w:rFonts w:asciiTheme="minorHAnsi" w:hAnsiTheme="minorHAnsi" w:cstheme="minorHAnsi"/>
              </w:rPr>
              <w:t>If so, COS asks Payroll System to establish payroll deduction for Patron.</w:t>
            </w:r>
          </w:p>
          <w:p w14:paraId="17051F8A">
            <w:pPr>
              <w:pStyle w:val="21"/>
              <w:numPr>
                <w:ilvl w:val="0"/>
                <w:numId w:val="7"/>
              </w:numPr>
              <w:spacing w:line="240" w:lineRule="exact"/>
              <w:rPr>
                <w:rFonts w:asciiTheme="minorHAnsi" w:hAnsiTheme="minorHAnsi" w:cstheme="minorHAnsi"/>
              </w:rPr>
            </w:pPr>
            <w:r>
              <w:rPr>
                <w:rFonts w:asciiTheme="minorHAnsi" w:hAnsiTheme="minorHAnsi" w:cstheme="minorHAnsi"/>
              </w:rPr>
              <w:t>Payroll System confirms that payroll deduction is established.</w:t>
            </w:r>
          </w:p>
          <w:p w14:paraId="3A97BF82">
            <w:pPr>
              <w:pStyle w:val="21"/>
              <w:numPr>
                <w:ilvl w:val="0"/>
                <w:numId w:val="7"/>
              </w:numPr>
              <w:spacing w:line="240" w:lineRule="exact"/>
              <w:rPr>
                <w:rFonts w:asciiTheme="minorHAnsi" w:hAnsiTheme="minorHAnsi" w:cstheme="minorHAnsi"/>
              </w:rPr>
            </w:pPr>
            <w:r>
              <w:rPr>
                <w:rFonts w:asciiTheme="minorHAnsi" w:hAnsiTheme="minorHAnsi" w:cstheme="minorHAnsi"/>
              </w:rPr>
              <w:t>COS informs Patron that payroll deduction is established.</w:t>
            </w:r>
          </w:p>
        </w:tc>
      </w:tr>
      <w:tr w14:paraId="466A7B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4C8E761B">
            <w:pPr>
              <w:jc w:val="right"/>
              <w:rPr>
                <w:rFonts w:asciiTheme="minorHAnsi" w:hAnsiTheme="minorHAnsi" w:cstheme="minorHAnsi"/>
              </w:rPr>
            </w:pPr>
            <w:r>
              <w:rPr>
                <w:rFonts w:asciiTheme="minorHAnsi" w:hAnsiTheme="minorHAnsi" w:cstheme="minorHAnsi"/>
              </w:rPr>
              <w:t>Alternative Flows:</w:t>
            </w:r>
          </w:p>
        </w:tc>
        <w:tc>
          <w:tcPr>
            <w:tcW w:w="7730" w:type="dxa"/>
            <w:gridSpan w:val="3"/>
          </w:tcPr>
          <w:p w14:paraId="1055CB72">
            <w:pPr>
              <w:rPr>
                <w:rFonts w:asciiTheme="minorHAnsi" w:hAnsiTheme="minorHAnsi" w:cstheme="minorHAnsi"/>
              </w:rPr>
            </w:pPr>
            <w:r>
              <w:rPr>
                <w:rFonts w:asciiTheme="minorHAnsi" w:hAnsiTheme="minorHAnsi" w:cstheme="minorHAnsi"/>
              </w:rPr>
              <w:t>None</w:t>
            </w:r>
          </w:p>
        </w:tc>
      </w:tr>
      <w:tr w14:paraId="02CF2B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7E11BCD6">
            <w:pPr>
              <w:jc w:val="right"/>
              <w:rPr>
                <w:rFonts w:asciiTheme="minorHAnsi" w:hAnsiTheme="minorHAnsi" w:cstheme="minorHAnsi"/>
              </w:rPr>
            </w:pPr>
            <w:r>
              <w:rPr>
                <w:rFonts w:asciiTheme="minorHAnsi" w:hAnsiTheme="minorHAnsi" w:cstheme="minorHAnsi"/>
              </w:rPr>
              <w:t>Exceptions:</w:t>
            </w:r>
          </w:p>
        </w:tc>
        <w:tc>
          <w:tcPr>
            <w:tcW w:w="7730" w:type="dxa"/>
            <w:gridSpan w:val="3"/>
          </w:tcPr>
          <w:p w14:paraId="098652EF">
            <w:pPr>
              <w:rPr>
                <w:rFonts w:asciiTheme="minorHAnsi" w:hAnsiTheme="minorHAnsi" w:cstheme="minorHAnsi"/>
              </w:rPr>
            </w:pPr>
            <w:r>
              <w:rPr>
                <w:rFonts w:asciiTheme="minorHAnsi" w:hAnsiTheme="minorHAnsi" w:cstheme="minorHAnsi"/>
              </w:rPr>
              <w:t>6.0.E1 Patron is not eligible for payroll deduction</w:t>
            </w:r>
          </w:p>
          <w:p w14:paraId="0128519A">
            <w:pPr>
              <w:rPr>
                <w:rFonts w:asciiTheme="minorHAnsi" w:hAnsiTheme="minorHAnsi" w:cstheme="minorHAnsi"/>
              </w:rPr>
            </w:pPr>
            <w:r>
              <w:rPr>
                <w:rFonts w:asciiTheme="minorHAnsi" w:hAnsiTheme="minorHAnsi" w:cstheme="minorHAnsi"/>
              </w:rPr>
              <w:t>6.0.E2 Patron is already enrolled for payroll deduction</w:t>
            </w:r>
          </w:p>
        </w:tc>
      </w:tr>
      <w:tr w14:paraId="173B5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60D61385">
            <w:pPr>
              <w:jc w:val="right"/>
              <w:rPr>
                <w:rFonts w:asciiTheme="minorHAnsi" w:hAnsiTheme="minorHAnsi" w:cstheme="minorHAnsi"/>
              </w:rPr>
            </w:pPr>
            <w:r>
              <w:rPr>
                <w:rFonts w:asciiTheme="minorHAnsi" w:hAnsiTheme="minorHAnsi" w:cstheme="minorHAnsi"/>
              </w:rPr>
              <w:t>Priority:</w:t>
            </w:r>
          </w:p>
        </w:tc>
        <w:tc>
          <w:tcPr>
            <w:tcW w:w="7730" w:type="dxa"/>
            <w:gridSpan w:val="3"/>
          </w:tcPr>
          <w:p w14:paraId="0FB7BF87">
            <w:pPr>
              <w:rPr>
                <w:rFonts w:asciiTheme="minorHAnsi" w:hAnsiTheme="minorHAnsi" w:cstheme="minorHAnsi"/>
              </w:rPr>
            </w:pPr>
            <w:r>
              <w:rPr>
                <w:rFonts w:asciiTheme="minorHAnsi" w:hAnsiTheme="minorHAnsi" w:cstheme="minorHAnsi"/>
              </w:rPr>
              <w:t>High</w:t>
            </w:r>
          </w:p>
        </w:tc>
      </w:tr>
      <w:tr w14:paraId="0B2D3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BDDF407">
            <w:pPr>
              <w:jc w:val="right"/>
              <w:rPr>
                <w:rFonts w:asciiTheme="minorHAnsi" w:hAnsiTheme="minorHAnsi" w:cstheme="minorHAnsi"/>
              </w:rPr>
            </w:pPr>
            <w:r>
              <w:rPr>
                <w:rFonts w:asciiTheme="minorHAnsi" w:hAnsiTheme="minorHAnsi" w:cstheme="minorHAnsi"/>
              </w:rPr>
              <w:t>Business Rules:</w:t>
            </w:r>
          </w:p>
        </w:tc>
        <w:tc>
          <w:tcPr>
            <w:tcW w:w="7730" w:type="dxa"/>
            <w:gridSpan w:val="3"/>
          </w:tcPr>
          <w:p w14:paraId="6CE79432">
            <w:pPr>
              <w:rPr>
                <w:rFonts w:asciiTheme="minorHAnsi" w:hAnsiTheme="minorHAnsi" w:cstheme="minorHAnsi"/>
              </w:rPr>
            </w:pPr>
            <w:r>
              <w:rPr>
                <w:rFonts w:asciiTheme="minorHAnsi" w:hAnsiTheme="minorHAnsi" w:cstheme="minorHAnsi"/>
              </w:rPr>
              <w:t>BR-86 and BR-88 govern an employee’s eligibility to enroll for payroll deduction.</w:t>
            </w:r>
          </w:p>
        </w:tc>
      </w:tr>
      <w:tr w14:paraId="31DE55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8" w:type="dxa"/>
          </w:tcPr>
          <w:p w14:paraId="5FF0BD92">
            <w:pPr>
              <w:jc w:val="right"/>
              <w:rPr>
                <w:rFonts w:asciiTheme="minorHAnsi" w:hAnsiTheme="minorHAnsi" w:cstheme="minorHAnsi"/>
              </w:rPr>
            </w:pPr>
            <w:r>
              <w:rPr>
                <w:rFonts w:asciiTheme="minorHAnsi" w:hAnsiTheme="minorHAnsi" w:cstheme="minorHAnsi"/>
              </w:rPr>
              <w:t>Other Information:</w:t>
            </w:r>
          </w:p>
        </w:tc>
        <w:tc>
          <w:tcPr>
            <w:tcW w:w="7730" w:type="dxa"/>
            <w:gridSpan w:val="3"/>
          </w:tcPr>
          <w:p w14:paraId="31A569F3">
            <w:pPr>
              <w:spacing w:line="240" w:lineRule="exact"/>
              <w:rPr>
                <w:rFonts w:asciiTheme="minorHAnsi" w:hAnsiTheme="minorHAnsi" w:cstheme="minorHAnsi"/>
              </w:rPr>
            </w:pPr>
            <w:r>
              <w:rPr>
                <w:rFonts w:asciiTheme="minorHAnsi" w:hAnsiTheme="minorHAnsi" w:cstheme="minorHAnsi"/>
              </w:rPr>
              <w:t>Expect high frequency of executing this use case within first 2 weeks after system is released.</w:t>
            </w:r>
          </w:p>
        </w:tc>
      </w:tr>
    </w:tbl>
    <w:p w14:paraId="34712351">
      <w:pPr>
        <w:rPr>
          <w:rFonts w:eastAsiaTheme="majorEastAsia"/>
        </w:rPr>
      </w:pPr>
    </w:p>
    <w:p w14:paraId="6327618E">
      <w:pPr>
        <w:pStyle w:val="5"/>
      </w:pPr>
      <w:r>
        <w:t>b. Business Rules</w:t>
      </w:r>
    </w:p>
    <w:p w14:paraId="4748D3C4">
      <w:pPr>
        <w:rPr>
          <w:rFonts w:eastAsiaTheme="majorEastAsia"/>
        </w:rPr>
      </w:pPr>
      <w:r>
        <w:rPr>
          <w:rFonts w:eastAsiaTheme="majorEastAsia"/>
        </w:rPr>
        <w:t>None</w:t>
      </w:r>
    </w:p>
    <w:p w14:paraId="2B0D23D1">
      <w:pPr>
        <w:pStyle w:val="2"/>
      </w:pPr>
      <w:bookmarkStart w:id="38" w:name="_Toc143617358"/>
      <w:r>
        <w:rPr>
          <w:lang w:val="vi-VN"/>
        </w:rPr>
        <w:t xml:space="preserve">III. </w:t>
      </w:r>
      <w:r>
        <w:t>Design Specifications</w:t>
      </w:r>
      <w:bookmarkEnd w:id="38"/>
    </w:p>
    <w:p w14:paraId="3ED49AFE">
      <w:pPr>
        <w:pStyle w:val="3"/>
        <w:rPr>
          <w:rFonts w:hint="default"/>
          <w:lang w:val="en-US"/>
        </w:rPr>
      </w:pPr>
      <w:bookmarkStart w:id="39" w:name="_Toc143617359"/>
      <w:r>
        <w:t xml:space="preserve">1. </w:t>
      </w:r>
      <w:bookmarkEnd w:id="39"/>
      <w:r>
        <w:rPr>
          <w:rFonts w:hint="default"/>
          <w:lang w:val="en-US"/>
        </w:rPr>
        <w:t>UI Design</w:t>
      </w:r>
    </w:p>
    <w:p w14:paraId="0A36AB23">
      <w:pPr>
        <w:pStyle w:val="4"/>
        <w:rPr>
          <w:rFonts w:hint="default"/>
          <w:lang w:val="en-US"/>
        </w:rPr>
      </w:pPr>
      <w:bookmarkStart w:id="40" w:name="_Toc143617360"/>
      <w:r>
        <w:rPr>
          <w:lang w:val="vi-VN"/>
        </w:rPr>
        <w:t>1.1</w:t>
      </w:r>
      <w:r>
        <w:rPr>
          <w:rFonts w:hint="default"/>
          <w:lang w:val="en-US"/>
        </w:rPr>
        <w:t xml:space="preserve"> </w:t>
      </w:r>
      <w:bookmarkEnd w:id="40"/>
      <w:r>
        <w:rPr>
          <w:rFonts w:hint="default"/>
          <w:lang w:val="en-US"/>
        </w:rPr>
        <w:t>User Login Screen</w:t>
      </w:r>
    </w:p>
    <w:p w14:paraId="256AA22B">
      <w:pPr>
        <w:pStyle w:val="4"/>
        <w:rPr>
          <w:lang w:val="vi-VN"/>
        </w:rPr>
      </w:pPr>
      <w:r>
        <w:t xml:space="preserve">a. </w:t>
      </w:r>
      <w:r>
        <w:rPr>
          <w:lang w:val="vi-VN"/>
        </w:rPr>
        <w:t>&lt;&lt;Screen</w:t>
      </w:r>
      <w:r>
        <w:t>/Function</w:t>
      </w:r>
      <w:r>
        <w:rPr>
          <w:lang w:val="vi-VN"/>
        </w:rPr>
        <w:t xml:space="preserve"> Name&gt;&gt;</w:t>
      </w:r>
    </w:p>
    <w:p w14:paraId="6B40929D">
      <w:pPr>
        <w:jc w:val="both"/>
        <w:rPr>
          <w:i/>
          <w:color w:val="0000FF"/>
        </w:rPr>
      </w:pPr>
      <w:r>
        <w:rPr>
          <w:i/>
          <w:color w:val="0000FF"/>
        </w:rPr>
        <w:t>[Provide brief description of the screen/function + related UC here and other details as in the sub-sections]</w:t>
      </w:r>
    </w:p>
    <w:p w14:paraId="39F73D26">
      <w:pPr>
        <w:pStyle w:val="6"/>
      </w:pPr>
      <w:r>
        <w:t>UI Design</w:t>
      </w:r>
    </w:p>
    <w:p w14:paraId="06DC1F2C">
      <w:pPr>
        <w:jc w:val="both"/>
        <w:rPr>
          <w:i/>
          <w:color w:val="0000FF"/>
        </w:rPr>
      </w:pPr>
      <w:r>
        <w:rPr>
          <w:i/>
          <w:color w:val="0000FF"/>
        </w:rPr>
        <w:t>[This is to describe the UI layout (Mockup prototype) &amp; descriptions for screen fields/components]</w:t>
      </w:r>
    </w:p>
    <w:p w14:paraId="494F7785">
      <w:pPr>
        <w:rPr>
          <w:rFonts w:asciiTheme="minorHAnsi" w:hAnsiTheme="minorHAnsi"/>
        </w:rPr>
      </w:pPr>
      <w:r>
        <w:rPr>
          <w:rFonts w:asciiTheme="minorHAnsi" w:hAnsiTheme="minorHAnsi"/>
        </w:rPr>
        <w:t>&lt;&lt;Mockup prototype&gt;&gt;</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1A1AB30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5A47C6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524555B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48F5D5DF">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514183C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0D53571C">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Field Group Name</w:t>
            </w:r>
          </w:p>
        </w:tc>
      </w:tr>
      <w:tr w14:paraId="62DBBDA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969EC8B">
            <w:pPr>
              <w:shd w:val="clear" w:color="auto" w:fill="FFFFFF"/>
              <w:rPr>
                <w:rFonts w:hint="default" w:asciiTheme="minorHAnsi" w:hAnsiTheme="minorHAnsi" w:cstheme="minorHAnsi"/>
                <w:color w:val="444444"/>
                <w:szCs w:val="22"/>
                <w:lang w:val="en-US"/>
              </w:rPr>
            </w:pPr>
            <w:r>
              <w:rPr>
                <w:rFonts w:hint="default" w:asciiTheme="minorHAnsi" w:hAnsiTheme="minorHAnsi" w:cstheme="minorHAnsi"/>
                <w:color w:val="444444"/>
                <w:szCs w:val="22"/>
                <w:lang w:val="en-US"/>
              </w:rPr>
              <w:t>Email</w:t>
            </w:r>
          </w:p>
        </w:tc>
        <w:tc>
          <w:tcPr>
            <w:tcW w:w="1701" w:type="dxa"/>
          </w:tcPr>
          <w:p w14:paraId="744D975B">
            <w:pPr>
              <w:shd w:val="clear" w:color="auto" w:fill="FFFFFF"/>
              <w:rPr>
                <w:rFonts w:hint="default" w:asciiTheme="minorHAnsi" w:hAnsiTheme="minorHAnsi" w:cstheme="minorHAnsi"/>
                <w:color w:val="444444"/>
                <w:szCs w:val="22"/>
                <w:lang w:val="en-US"/>
              </w:rPr>
            </w:pPr>
            <w:r>
              <w:rPr>
                <w:rFonts w:hint="default" w:asciiTheme="minorHAnsi" w:hAnsiTheme="minorHAnsi" w:cstheme="minorHAnsi"/>
                <w:color w:val="444444"/>
                <w:szCs w:val="22"/>
                <w:lang w:val="en-US"/>
              </w:rPr>
              <w:t xml:space="preserve">Text Box </w:t>
            </w:r>
          </w:p>
        </w:tc>
        <w:tc>
          <w:tcPr>
            <w:tcW w:w="5812" w:type="dxa"/>
          </w:tcPr>
          <w:p w14:paraId="2367DED1">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description &amp; data initializing design&gt;&gt;</w:t>
            </w:r>
          </w:p>
        </w:tc>
      </w:tr>
    </w:tbl>
    <w:p w14:paraId="302AF8D9"/>
    <w:p w14:paraId="40077285">
      <w:pPr>
        <w:pStyle w:val="6"/>
      </w:pPr>
      <w:r>
        <w:t>Database Access</w:t>
      </w:r>
    </w:p>
    <w:p w14:paraId="6E4A14A8">
      <w:pPr>
        <w:jc w:val="both"/>
        <w:rPr>
          <w:i/>
          <w:color w:val="0000FF"/>
        </w:rPr>
      </w:pPr>
      <w:r>
        <w:rPr>
          <w:i/>
          <w:color w:val="0000FF"/>
        </w:rPr>
        <w:t>[Provide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799"/>
        <w:gridCol w:w="1886"/>
        <w:gridCol w:w="5656"/>
      </w:tblGrid>
      <w:tr w14:paraId="40B3EF7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2401420">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1701" w:type="dxa"/>
          </w:tcPr>
          <w:p w14:paraId="3F50C0EE">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5812" w:type="dxa"/>
          </w:tcPr>
          <w:p w14:paraId="180631DF">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5FD120E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C7E17CA">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Name&gt;&gt;</w:t>
            </w:r>
          </w:p>
        </w:tc>
        <w:tc>
          <w:tcPr>
            <w:tcW w:w="1701" w:type="dxa"/>
          </w:tcPr>
          <w:p w14:paraId="2E017DA4">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&lt;&lt;transaction(s)&gt;&gt;</w:t>
            </w:r>
          </w:p>
        </w:tc>
        <w:tc>
          <w:tcPr>
            <w:tcW w:w="5812" w:type="dxa"/>
          </w:tcPr>
          <w:p w14:paraId="0134C0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access description: purpose, how,…&gt;&gt;</w:t>
            </w:r>
          </w:p>
        </w:tc>
      </w:tr>
      <w:tr w14:paraId="5397F36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E94FB0E">
            <w:pPr>
              <w:shd w:val="clear" w:color="auto" w:fill="FFFFFF"/>
              <w:rPr>
                <w:rFonts w:asciiTheme="minorHAnsi" w:hAnsiTheme="minorHAnsi" w:cstheme="minorHAnsi"/>
                <w:color w:val="444444"/>
                <w:szCs w:val="22"/>
              </w:rPr>
            </w:pPr>
            <w:r>
              <w:rPr>
                <w:rFonts w:asciiTheme="minorHAnsi" w:hAnsiTheme="minorHAnsi" w:cstheme="minorHAnsi"/>
                <w:color w:val="444444"/>
                <w:szCs w:val="22"/>
              </w:rPr>
              <w:t>..</w:t>
            </w:r>
          </w:p>
        </w:tc>
        <w:tc>
          <w:tcPr>
            <w:tcW w:w="1701" w:type="dxa"/>
          </w:tcPr>
          <w:p w14:paraId="447022F9">
            <w:pPr>
              <w:shd w:val="clear" w:color="auto" w:fill="FFFFFF"/>
              <w:jc w:val="center"/>
              <w:rPr>
                <w:rFonts w:asciiTheme="minorHAnsi" w:hAnsiTheme="minorHAnsi" w:cstheme="minorHAnsi"/>
                <w:color w:val="444444"/>
                <w:szCs w:val="22"/>
              </w:rPr>
            </w:pPr>
          </w:p>
        </w:tc>
        <w:tc>
          <w:tcPr>
            <w:tcW w:w="5812" w:type="dxa"/>
          </w:tcPr>
          <w:p w14:paraId="1CFA90F6">
            <w:pPr>
              <w:shd w:val="clear" w:color="auto" w:fill="FFFFFF"/>
              <w:rPr>
                <w:rFonts w:asciiTheme="minorHAnsi" w:hAnsiTheme="minorHAnsi" w:cstheme="minorHAnsi"/>
                <w:color w:val="444444"/>
                <w:szCs w:val="22"/>
              </w:rPr>
            </w:pPr>
          </w:p>
        </w:tc>
      </w:tr>
    </w:tbl>
    <w:p w14:paraId="18FABF3C"/>
    <w:p w14:paraId="55C67378">
      <w:pPr>
        <w:rPr>
          <w:b/>
          <w:bCs/>
          <w:i/>
          <w:iCs/>
        </w:rPr>
      </w:pPr>
      <w:r>
        <w:rPr>
          <w:b/>
          <w:bCs/>
          <w:i/>
          <w:iCs/>
        </w:rPr>
        <w:t>SQL Commands</w:t>
      </w:r>
    </w:p>
    <w:p w14:paraId="17C23E9F">
      <w:pPr>
        <w:jc w:val="both"/>
        <w:rPr>
          <w:i/>
          <w:color w:val="0000FF"/>
        </w:rPr>
      </w:pPr>
      <w:r>
        <w:rPr>
          <w:i/>
          <w:color w:val="0000FF"/>
        </w:rPr>
        <w:t>[Provide the detailed SQL (select, insert, update...) which are used in implementing the screen/function]</w:t>
      </w:r>
    </w:p>
    <w:p w14:paraId="33D96513"/>
    <w:p w14:paraId="599B1E64">
      <w:pPr>
        <w:pStyle w:val="4"/>
      </w:pPr>
      <w:bookmarkStart w:id="41" w:name="_Toc143617361"/>
      <w:r>
        <w:t>1.2 System Access</w:t>
      </w:r>
      <w:bookmarkEnd w:id="41"/>
    </w:p>
    <w:p w14:paraId="10EFF34D">
      <w:pPr>
        <w:pStyle w:val="5"/>
        <w:rPr>
          <w:lang w:val="vi-VN"/>
        </w:rPr>
      </w:pPr>
      <w:r>
        <w:t>a.</w:t>
      </w:r>
      <w:r>
        <w:rPr>
          <w:lang w:val="vi-VN"/>
        </w:rPr>
        <w:t xml:space="preserve"> User Login</w:t>
      </w:r>
    </w:p>
    <w:p w14:paraId="5AF11AC4">
      <w:pPr>
        <w:rPr>
          <w:rFonts w:asciiTheme="minorHAnsi" w:hAnsiTheme="minorHAnsi" w:cstheme="minorHAnsi"/>
        </w:rPr>
      </w:pPr>
      <w:r>
        <w:rPr>
          <w:rFonts w:asciiTheme="minorHAnsi" w:hAnsiTheme="minorHAnsi" w:cstheme="minorHAnsi"/>
        </w:rPr>
        <w:t>This screen allows user to be authenticated to the system screens/functionalities.</w:t>
      </w:r>
    </w:p>
    <w:p w14:paraId="510F94DA">
      <w:pPr>
        <w:rPr>
          <w:rFonts w:asciiTheme="minorHAnsi" w:hAnsiTheme="minorHAnsi" w:cstheme="minorHAnsi"/>
        </w:rPr>
      </w:pPr>
      <w:r>
        <w:rPr>
          <w:rFonts w:asciiTheme="minorHAnsi" w:hAnsiTheme="minorHAnsi" w:cstheme="minorHAnsi"/>
        </w:rPr>
        <w:t xml:space="preserve">Related use cases: </w:t>
      </w:r>
    </w:p>
    <w:p w14:paraId="1DF7D62D">
      <w:pPr>
        <w:pStyle w:val="21"/>
        <w:numPr>
          <w:ilvl w:val="0"/>
          <w:numId w:val="8"/>
        </w:numPr>
        <w:rPr>
          <w:rFonts w:asciiTheme="minorHAnsi" w:hAnsiTheme="minorHAnsi" w:cstheme="minorHAnsi"/>
        </w:rPr>
      </w:pPr>
      <w:r>
        <w:fldChar w:fldCharType="begin"/>
      </w:r>
      <w:r>
        <w:instrText xml:space="preserve"> HYPERLINK \l "_2.1_UC02_Login_System" </w:instrText>
      </w:r>
      <w:r>
        <w:fldChar w:fldCharType="separate"/>
      </w:r>
      <w:r>
        <w:rPr>
          <w:rStyle w:val="13"/>
          <w:rFonts w:asciiTheme="minorHAnsi" w:hAnsiTheme="minorHAnsi" w:cstheme="minorHAnsi"/>
        </w:rPr>
        <w:t>UC02_Login System</w:t>
      </w:r>
      <w:r>
        <w:rPr>
          <w:rStyle w:val="13"/>
          <w:rFonts w:asciiTheme="minorHAnsi" w:hAnsiTheme="minorHAnsi" w:cstheme="minorHAnsi"/>
        </w:rPr>
        <w:fldChar w:fldCharType="end"/>
      </w:r>
    </w:p>
    <w:p w14:paraId="16E82ACE"/>
    <w:p w14:paraId="596889D4">
      <w:pPr>
        <w:pStyle w:val="6"/>
      </w:pPr>
      <w:r>
        <w:t>UI Design</w:t>
      </w:r>
    </w:p>
    <w:p w14:paraId="56AD80D7">
      <w:r>
        <w:drawing>
          <wp:inline distT="0" distB="0" distL="0" distR="0">
            <wp:extent cx="2619375" cy="2421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2629926" cy="2431277"/>
                    </a:xfrm>
                    <a:prstGeom prst="rect">
                      <a:avLst/>
                    </a:prstGeom>
                  </pic:spPr>
                </pic:pic>
              </a:graphicData>
            </a:graphic>
          </wp:inline>
        </w:drawing>
      </w:r>
    </w:p>
    <w:p w14:paraId="59349637"/>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2112"/>
        <w:gridCol w:w="1559"/>
        <w:gridCol w:w="5670"/>
      </w:tblGrid>
      <w:tr w14:paraId="7C07C74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1739B3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559" w:type="dxa"/>
          </w:tcPr>
          <w:p w14:paraId="5B1661A6">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670" w:type="dxa"/>
          </w:tcPr>
          <w:p w14:paraId="04AD00E3">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495651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175AFB6">
            <w:pPr>
              <w:shd w:val="clear" w:color="auto" w:fill="FFFFFF"/>
              <w:rPr>
                <w:rFonts w:asciiTheme="minorHAnsi" w:hAnsiTheme="minorHAnsi" w:cstheme="minorHAnsi"/>
                <w:color w:val="444444"/>
                <w:szCs w:val="22"/>
              </w:rPr>
            </w:pPr>
            <w:r>
              <w:rPr>
                <w:rFonts w:asciiTheme="minorHAnsi" w:hAnsiTheme="minorHAnsi" w:cstheme="minorHAnsi"/>
                <w:color w:val="444444"/>
                <w:szCs w:val="22"/>
              </w:rPr>
              <w:t>Email*</w:t>
            </w:r>
          </w:p>
        </w:tc>
        <w:tc>
          <w:tcPr>
            <w:tcW w:w="1559" w:type="dxa"/>
          </w:tcPr>
          <w:p w14:paraId="2AE2B1C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tc>
        <w:tc>
          <w:tcPr>
            <w:tcW w:w="5670" w:type="dxa"/>
          </w:tcPr>
          <w:p w14:paraId="55CA34BE">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valid email address for logging in</w:t>
            </w:r>
          </w:p>
        </w:tc>
      </w:tr>
      <w:tr w14:paraId="115A8FB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0F941F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w:t>
            </w:r>
          </w:p>
        </w:tc>
        <w:tc>
          <w:tcPr>
            <w:tcW w:w="1559" w:type="dxa"/>
          </w:tcPr>
          <w:p w14:paraId="407B85D0">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Box</w:t>
            </w:r>
          </w:p>
        </w:tc>
        <w:tc>
          <w:tcPr>
            <w:tcW w:w="5670" w:type="dxa"/>
          </w:tcPr>
          <w:p w14:paraId="5DC95F51">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password for logging in</w:t>
            </w:r>
          </w:p>
        </w:tc>
      </w:tr>
      <w:tr w14:paraId="14BFB03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5A47A7BC">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w:t>
            </w:r>
          </w:p>
        </w:tc>
        <w:tc>
          <w:tcPr>
            <w:tcW w:w="1559" w:type="dxa"/>
          </w:tcPr>
          <w:p w14:paraId="09FAABBF">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709B66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authenticate him/herself into the system with provided email &amp; password</w:t>
            </w:r>
          </w:p>
        </w:tc>
      </w:tr>
      <w:tr w14:paraId="25E009B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8D87AC3">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Register</w:t>
            </w:r>
          </w:p>
        </w:tc>
        <w:tc>
          <w:tcPr>
            <w:tcW w:w="1559" w:type="dxa"/>
          </w:tcPr>
          <w:p w14:paraId="43EA4E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0ED53F0A">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User Register page for registering new user account to access the system</w:t>
            </w:r>
          </w:p>
        </w:tc>
      </w:tr>
      <w:tr w14:paraId="6100CFB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EE2B72F">
            <w:pPr>
              <w:shd w:val="clear" w:color="auto" w:fill="FFFFFF"/>
              <w:rPr>
                <w:rFonts w:asciiTheme="minorHAnsi" w:hAnsiTheme="minorHAnsi" w:cstheme="minorHAnsi"/>
                <w:color w:val="444444"/>
                <w:szCs w:val="22"/>
              </w:rPr>
            </w:pPr>
            <w:r>
              <w:rPr>
                <w:rFonts w:asciiTheme="minorHAnsi" w:hAnsiTheme="minorHAnsi" w:cstheme="minorHAnsi"/>
                <w:color w:val="444444"/>
                <w:szCs w:val="22"/>
              </w:rPr>
              <w:t>Forgot Password?</w:t>
            </w:r>
          </w:p>
        </w:tc>
        <w:tc>
          <w:tcPr>
            <w:tcW w:w="1559" w:type="dxa"/>
          </w:tcPr>
          <w:p w14:paraId="7A9A54E5">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0DB7D8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Password Reset page for resetting his/her forgot password</w:t>
            </w:r>
          </w:p>
        </w:tc>
      </w:tr>
      <w:tr w14:paraId="391FE6A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772EBD3B">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Google</w:t>
            </w:r>
          </w:p>
        </w:tc>
        <w:tc>
          <w:tcPr>
            <w:tcW w:w="1559" w:type="dxa"/>
          </w:tcPr>
          <w:p w14:paraId="571E8162">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48567DA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Google account</w:t>
            </w:r>
          </w:p>
        </w:tc>
      </w:tr>
      <w:tr w14:paraId="4636CC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2112" w:type="dxa"/>
          </w:tcPr>
          <w:p w14:paraId="17DFA2B4">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Facebook</w:t>
            </w:r>
          </w:p>
        </w:tc>
        <w:tc>
          <w:tcPr>
            <w:tcW w:w="1559" w:type="dxa"/>
          </w:tcPr>
          <w:p w14:paraId="7971A2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177A345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Facebook account</w:t>
            </w:r>
          </w:p>
        </w:tc>
      </w:tr>
    </w:tbl>
    <w:p w14:paraId="3F576909"/>
    <w:p w14:paraId="6FB987EE">
      <w:pPr>
        <w:pStyle w:val="6"/>
      </w:pPr>
      <w:r>
        <w:t>Database Access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851"/>
        <w:gridCol w:w="6662"/>
      </w:tblGrid>
      <w:tr w14:paraId="7655E74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0F9D2D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1B1B0908">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6662" w:type="dxa"/>
          </w:tcPr>
          <w:p w14:paraId="773639D7">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67A541C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897CBCA">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w:t>
            </w:r>
          </w:p>
        </w:tc>
        <w:tc>
          <w:tcPr>
            <w:tcW w:w="851" w:type="dxa"/>
          </w:tcPr>
          <w:p w14:paraId="5271FB98">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79CDCFAE">
            <w:pPr>
              <w:shd w:val="clear" w:color="auto" w:fill="FFFFFF"/>
              <w:rPr>
                <w:rFonts w:asciiTheme="minorHAnsi" w:hAnsiTheme="minorHAnsi" w:cstheme="minorHAnsi"/>
                <w:color w:val="444444"/>
                <w:szCs w:val="22"/>
              </w:rPr>
            </w:pPr>
            <w:r>
              <w:rPr>
                <w:rFonts w:asciiTheme="minorHAnsi" w:hAnsiTheme="minorHAnsi" w:cstheme="minorHAnsi"/>
                <w:color w:val="444444"/>
                <w:szCs w:val="22"/>
              </w:rPr>
              <w:t>Verify UserName &amp; Password information</w:t>
            </w:r>
          </w:p>
        </w:tc>
      </w:tr>
      <w:tr w14:paraId="182F98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9D8EA46">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User</w:t>
            </w:r>
          </w:p>
        </w:tc>
        <w:tc>
          <w:tcPr>
            <w:tcW w:w="851" w:type="dxa"/>
          </w:tcPr>
          <w:p w14:paraId="21A052C1">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1E9368FE">
            <w:pPr>
              <w:shd w:val="clear" w:color="auto" w:fill="FFFFFF"/>
              <w:rPr>
                <w:rFonts w:asciiTheme="minorHAnsi" w:hAnsiTheme="minorHAnsi" w:cstheme="minorHAnsi"/>
                <w:color w:val="444444"/>
                <w:szCs w:val="22"/>
              </w:rPr>
            </w:pPr>
            <w:r>
              <w:rPr>
                <w:rFonts w:asciiTheme="minorHAnsi" w:hAnsiTheme="minorHAnsi" w:cstheme="minorHAnsi"/>
                <w:color w:val="444444"/>
                <w:szCs w:val="22"/>
              </w:rPr>
              <w:t>Specify the authorizations of the logged-in user</w:t>
            </w:r>
          </w:p>
        </w:tc>
      </w:tr>
    </w:tbl>
    <w:p w14:paraId="3C3FEAE9"/>
    <w:p w14:paraId="702C122C">
      <w:pPr>
        <w:rPr>
          <w:b/>
          <w:bCs/>
          <w:i/>
          <w:iCs/>
        </w:rPr>
      </w:pPr>
      <w:r>
        <w:rPr>
          <w:b/>
          <w:bCs/>
          <w:i/>
          <w:iCs/>
        </w:rPr>
        <w:t>SQL Commands:</w:t>
      </w:r>
    </w:p>
    <w:p w14:paraId="5E48B9BB">
      <w:r>
        <w:rPr>
          <w:rFonts w:asciiTheme="minorHAnsi" w:hAnsiTheme="minorHAnsi" w:cstheme="minorHAnsi"/>
          <w:color w:val="444444"/>
          <w:szCs w:val="22"/>
        </w:rPr>
        <w:t>1/ Verify UserName &amp; Password information</w:t>
      </w:r>
    </w:p>
    <w:p w14:paraId="4BCCE3A5">
      <w:pPr>
        <w:rPr>
          <w:rFonts w:asciiTheme="minorHAnsi" w:hAnsiTheme="minorHAnsi" w:cstheme="minorHAnsi"/>
          <w:color w:val="444444"/>
          <w:szCs w:val="22"/>
        </w:rPr>
      </w:pPr>
      <w:r>
        <w:rPr>
          <w:rFonts w:asciiTheme="minorHAnsi" w:hAnsiTheme="minorHAnsi" w:cstheme="minorHAnsi"/>
          <w:color w:val="444444"/>
          <w:szCs w:val="22"/>
        </w:rPr>
        <w:t xml:space="preserve">SELECT user_id, full_name, email, image_url, status </w:t>
      </w:r>
    </w:p>
    <w:p w14:paraId="48C85C00">
      <w:pPr>
        <w:rPr>
          <w:rFonts w:asciiTheme="minorHAnsi" w:hAnsiTheme="minorHAnsi" w:cstheme="minorHAnsi"/>
          <w:color w:val="444444"/>
          <w:szCs w:val="22"/>
        </w:rPr>
      </w:pPr>
      <w:r>
        <w:rPr>
          <w:rFonts w:asciiTheme="minorHAnsi" w:hAnsiTheme="minorHAnsi" w:cstheme="minorHAnsi"/>
          <w:color w:val="444444"/>
          <w:szCs w:val="22"/>
        </w:rPr>
        <w:t>FROM user WHERE user_name = ? AND password = ?</w:t>
      </w:r>
    </w:p>
    <w:p w14:paraId="76C2270D"/>
    <w:p w14:paraId="19F10407">
      <w:pPr>
        <w:rPr>
          <w:rFonts w:asciiTheme="minorHAnsi" w:hAnsiTheme="minorHAnsi" w:cstheme="minorHAnsi"/>
          <w:color w:val="444444"/>
          <w:szCs w:val="22"/>
        </w:rPr>
      </w:pPr>
      <w:r>
        <w:t xml:space="preserve">2/ </w:t>
      </w:r>
      <w:r>
        <w:rPr>
          <w:rFonts w:asciiTheme="minorHAnsi" w:hAnsiTheme="minorHAnsi" w:cstheme="minorHAnsi"/>
          <w:color w:val="444444"/>
          <w:szCs w:val="22"/>
        </w:rPr>
        <w:t>Specify the authorizations of the logged-in user</w:t>
      </w:r>
    </w:p>
    <w:p w14:paraId="27DAF434">
      <w:pPr>
        <w:rPr>
          <w:rFonts w:asciiTheme="minorHAnsi" w:hAnsiTheme="minorHAnsi" w:cstheme="minorHAnsi"/>
          <w:color w:val="444444"/>
          <w:szCs w:val="22"/>
        </w:rPr>
      </w:pPr>
      <w:r>
        <w:rPr>
          <w:rFonts w:asciiTheme="minorHAnsi" w:hAnsiTheme="minorHAnsi" w:cstheme="minorHAnsi"/>
          <w:color w:val="444444"/>
          <w:szCs w:val="22"/>
        </w:rPr>
        <w:t>SELECT mapped_values FROM setting WHERE setting_id = ?</w:t>
      </w:r>
    </w:p>
    <w:p w14:paraId="7AE34913">
      <w:r>
        <w:rPr>
          <w:rFonts w:asciiTheme="minorHAnsi" w:hAnsiTheme="minorHAnsi" w:cstheme="minorHAnsi"/>
          <w:color w:val="444444"/>
          <w:szCs w:val="22"/>
        </w:rPr>
        <w:t>SELECT setting_name, mapped_values FROM setting WHERE setting_id IN (?)</w:t>
      </w:r>
    </w:p>
    <w:p w14:paraId="32DD9AD0">
      <w:pPr>
        <w:rPr>
          <w:b/>
          <w:bCs/>
          <w:i/>
          <w:iCs/>
        </w:rPr>
      </w:pPr>
    </w:p>
    <w:p w14:paraId="4AC7AB47">
      <w:pPr>
        <w:pStyle w:val="5"/>
        <w:rPr>
          <w:lang w:val="vi-VN"/>
        </w:rPr>
      </w:pPr>
      <w:r>
        <w:t>b.</w:t>
      </w:r>
      <w:r>
        <w:rPr>
          <w:lang w:val="vi-VN"/>
        </w:rPr>
        <w:t xml:space="preserve"> Setting List</w:t>
      </w:r>
    </w:p>
    <w:p w14:paraId="3C185FF7">
      <w:pPr>
        <w:pStyle w:val="6"/>
      </w:pPr>
      <w:r>
        <w:t>UI Design</w:t>
      </w:r>
    </w:p>
    <w:p w14:paraId="6E17B7A6">
      <w:r>
        <w:drawing>
          <wp:inline distT="0" distB="0" distL="0" distR="0">
            <wp:extent cx="5769610" cy="17526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776541" cy="1755180"/>
                    </a:xfrm>
                    <a:prstGeom prst="rect">
                      <a:avLst/>
                    </a:prstGeom>
                  </pic:spPr>
                </pic:pic>
              </a:graphicData>
            </a:graphic>
          </wp:inline>
        </w:drawing>
      </w:r>
    </w:p>
    <w:p w14:paraId="1EED46AE"/>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11CFC17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0FBD3FEE">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6A4A423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3DDAE6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4DC22FE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6A3D53BB">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Search Fields</w:t>
            </w:r>
          </w:p>
        </w:tc>
      </w:tr>
      <w:tr w14:paraId="2C8FAC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DB4C49A">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Type</w:t>
            </w:r>
          </w:p>
        </w:tc>
        <w:tc>
          <w:tcPr>
            <w:tcW w:w="1701" w:type="dxa"/>
          </w:tcPr>
          <w:p w14:paraId="0AE72250">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601C0CC9">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2F235DED">
            <w:pPr>
              <w:shd w:val="clear" w:color="auto" w:fill="FFFFFF"/>
              <w:rPr>
                <w:rFonts w:asciiTheme="minorHAnsi" w:hAnsiTheme="minorHAnsi" w:cstheme="minorHAnsi"/>
                <w:color w:val="444444"/>
                <w:szCs w:val="22"/>
              </w:rPr>
            </w:pPr>
            <w:r>
              <w:rPr>
                <w:rFonts w:asciiTheme="minorHAnsi" w:hAnsiTheme="minorHAnsi" w:cstheme="minorHAnsi"/>
                <w:color w:val="444444"/>
                <w:szCs w:val="22"/>
              </w:rPr>
              <w:t>Filled with the list of current active setting types</w:t>
            </w:r>
          </w:p>
          <w:p w14:paraId="7AD71DF1">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Allow to filter the list by setting type; </w:t>
            </w:r>
          </w:p>
          <w:p w14:paraId="29A4A661">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is “All Types”</w:t>
            </w:r>
          </w:p>
        </w:tc>
      </w:tr>
      <w:tr w14:paraId="7FB258A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EDCA5B3">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Status</w:t>
            </w:r>
          </w:p>
        </w:tc>
        <w:tc>
          <w:tcPr>
            <w:tcW w:w="1701" w:type="dxa"/>
          </w:tcPr>
          <w:p w14:paraId="11CD8824">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14EC84D4">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50B071E3">
            <w:pPr>
              <w:shd w:val="clear" w:color="auto" w:fill="FFFFFF"/>
              <w:rPr>
                <w:rFonts w:asciiTheme="minorHAnsi" w:hAnsiTheme="minorHAnsi" w:cstheme="minorHAnsi"/>
                <w:color w:val="444444"/>
                <w:szCs w:val="22"/>
              </w:rPr>
            </w:pPr>
            <w:r>
              <w:rPr>
                <w:rFonts w:asciiTheme="minorHAnsi" w:hAnsiTheme="minorHAnsi" w:cstheme="minorHAnsi"/>
                <w:color w:val="444444"/>
                <w:szCs w:val="22"/>
              </w:rPr>
              <w:t>Values: All Statuses (default), Active, and Inactive</w:t>
            </w:r>
          </w:p>
          <w:p w14:paraId="1C0DE623">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filter the list by status</w:t>
            </w:r>
          </w:p>
          <w:p w14:paraId="5C4289EE">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“All Statuses”</w:t>
            </w:r>
          </w:p>
        </w:tc>
      </w:tr>
      <w:tr w14:paraId="0A56C80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8002621">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 Phase</w:t>
            </w:r>
          </w:p>
        </w:tc>
        <w:tc>
          <w:tcPr>
            <w:tcW w:w="1701" w:type="dxa"/>
          </w:tcPr>
          <w:p w14:paraId="38C3BEFE">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4882EB9E">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(30)</w:t>
            </w:r>
          </w:p>
        </w:tc>
        <w:tc>
          <w:tcPr>
            <w:tcW w:w="5812" w:type="dxa"/>
          </w:tcPr>
          <w:p w14:paraId="6195E1F7">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search using the name or map values</w:t>
            </w:r>
          </w:p>
          <w:p w14:paraId="4E0AAB34">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blank</w:t>
            </w:r>
          </w:p>
        </w:tc>
      </w:tr>
      <w:tr w14:paraId="509A4B6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E43873C">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w:t>
            </w:r>
          </w:p>
        </w:tc>
        <w:tc>
          <w:tcPr>
            <w:tcW w:w="1701" w:type="dxa"/>
          </w:tcPr>
          <w:p w14:paraId="3FA7DD77">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25E801D0">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refresh the list with the defined filter(s) and search phrase.</w:t>
            </w:r>
          </w:p>
        </w:tc>
      </w:tr>
      <w:tr w14:paraId="4173CF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A4B62CB">
            <w:pPr>
              <w:shd w:val="clear" w:color="auto" w:fill="FFFFFF"/>
              <w:rPr>
                <w:rFonts w:asciiTheme="minorHAnsi" w:hAnsiTheme="minorHAnsi" w:cstheme="minorHAnsi"/>
                <w:color w:val="444444"/>
                <w:szCs w:val="22"/>
              </w:rPr>
            </w:pPr>
            <w:r>
              <w:rPr>
                <w:rFonts w:asciiTheme="minorHAnsi" w:hAnsiTheme="minorHAnsi" w:cstheme="minorHAnsi"/>
                <w:color w:val="444444"/>
                <w:szCs w:val="22"/>
              </w:rPr>
              <w:t>Add New</w:t>
            </w:r>
          </w:p>
        </w:tc>
        <w:tc>
          <w:tcPr>
            <w:tcW w:w="1701" w:type="dxa"/>
          </w:tcPr>
          <w:p w14:paraId="4919DE50">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812" w:type="dxa"/>
          </w:tcPr>
          <w:p w14:paraId="0072715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adding new setting (master data)</w:t>
            </w:r>
          </w:p>
        </w:tc>
      </w:tr>
      <w:tr w14:paraId="147AF05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12EC7616">
            <w:pPr>
              <w:shd w:val="clear" w:color="auto" w:fill="FFFFFF"/>
              <w:jc w:val="both"/>
              <w:rPr>
                <w:rFonts w:asciiTheme="minorHAnsi" w:hAnsiTheme="minorHAnsi" w:cstheme="minorHAnsi"/>
                <w:b/>
                <w:bCs/>
                <w:i/>
                <w:iCs/>
                <w:color w:val="444444"/>
                <w:szCs w:val="22"/>
              </w:rPr>
            </w:pPr>
            <w:r>
              <w:rPr>
                <w:rFonts w:asciiTheme="minorHAnsi" w:hAnsiTheme="minorHAnsi" w:cstheme="minorHAnsi"/>
                <w:b/>
                <w:bCs/>
                <w:i/>
                <w:iCs/>
                <w:color w:val="444444"/>
                <w:szCs w:val="22"/>
              </w:rPr>
              <w:t>Data Table</w:t>
            </w:r>
          </w:p>
        </w:tc>
      </w:tr>
      <w:tr w14:paraId="791266A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B6375AD">
            <w:pPr>
              <w:shd w:val="clear" w:color="auto" w:fill="FFFFFF"/>
              <w:rPr>
                <w:rFonts w:asciiTheme="minorHAnsi" w:hAnsiTheme="minorHAnsi" w:cstheme="minorHAnsi"/>
                <w:color w:val="444444"/>
                <w:szCs w:val="22"/>
              </w:rPr>
            </w:pPr>
            <w:r>
              <w:rPr>
                <w:rFonts w:asciiTheme="minorHAnsi" w:hAnsiTheme="minorHAnsi" w:cstheme="minorHAnsi"/>
                <w:color w:val="444444"/>
                <w:szCs w:val="22"/>
              </w:rPr>
              <w:t>ID</w:t>
            </w:r>
          </w:p>
        </w:tc>
        <w:tc>
          <w:tcPr>
            <w:tcW w:w="1701" w:type="dxa"/>
          </w:tcPr>
          <w:p w14:paraId="41A6448A">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22A0420B">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Auto-increased identifier of the setting</w:t>
            </w:r>
          </w:p>
        </w:tc>
      </w:tr>
      <w:tr w14:paraId="58E455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1F8F985">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57895009">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49D0589D">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14:paraId="081FA81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AB9A07A">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4E4E5557">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2E2CCF76">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w:t>
            </w:r>
          </w:p>
        </w:tc>
      </w:tr>
      <w:tr w14:paraId="0745F5C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17FC24F">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5D4E2FA2">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1B863903">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w:t>
            </w:r>
          </w:p>
        </w:tc>
      </w:tr>
      <w:tr w14:paraId="0E3A5A3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1F32E16">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93BC475">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54EC7466">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14:paraId="08BEFF7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9341" w:type="dxa"/>
            <w:gridSpan w:val="3"/>
          </w:tcPr>
          <w:p w14:paraId="6FA42F7F">
            <w:pPr>
              <w:shd w:val="clear" w:color="auto" w:fill="FFFFFF"/>
              <w:jc w:val="both"/>
              <w:rPr>
                <w:rFonts w:asciiTheme="minorHAnsi" w:hAnsiTheme="minorHAnsi" w:cstheme="minorHAnsi"/>
                <w:b/>
                <w:bCs/>
                <w:i/>
                <w:iCs/>
                <w:color w:val="444444"/>
                <w:szCs w:val="22"/>
              </w:rPr>
            </w:pPr>
            <w:r>
              <w:rPr>
                <w:rFonts w:asciiTheme="minorHAnsi" w:hAnsiTheme="minorHAnsi" w:cstheme="minorHAnsi"/>
                <w:b/>
                <w:bCs/>
                <w:i/>
                <w:iCs/>
                <w:color w:val="444444"/>
                <w:szCs w:val="22"/>
              </w:rPr>
              <w:t>Data Actions</w:t>
            </w:r>
          </w:p>
        </w:tc>
      </w:tr>
      <w:tr w14:paraId="484CFCA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25B5A77">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Edit</w:t>
            </w:r>
          </w:p>
        </w:tc>
        <w:tc>
          <w:tcPr>
            <w:tcW w:w="1701" w:type="dxa"/>
          </w:tcPr>
          <w:p w14:paraId="25AA3FBA">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F5B9AC4">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updating the relevant setting (master data)</w:t>
            </w:r>
          </w:p>
        </w:tc>
      </w:tr>
      <w:tr w14:paraId="1B9D1E4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C85C6B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Activate</w:t>
            </w:r>
          </w:p>
        </w:tc>
        <w:tc>
          <w:tcPr>
            <w:tcW w:w="1701" w:type="dxa"/>
          </w:tcPr>
          <w:p w14:paraId="43256D31">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DDABD4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inactive. This is to activate the relevant setting (master data)</w:t>
            </w:r>
          </w:p>
        </w:tc>
      </w:tr>
      <w:tr w14:paraId="661D39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59F1B1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Deactivate</w:t>
            </w:r>
          </w:p>
        </w:tc>
        <w:tc>
          <w:tcPr>
            <w:tcW w:w="1701" w:type="dxa"/>
          </w:tcPr>
          <w:p w14:paraId="73DF8CB5">
            <w:pPr>
              <w:shd w:val="clear" w:color="auto" w:fill="FFFFFF"/>
              <w:rPr>
                <w:rFonts w:asciiTheme="minorHAnsi" w:hAnsiTheme="minorHAnsi" w:cstheme="minorHAnsi"/>
                <w:color w:val="444444"/>
                <w:szCs w:val="22"/>
              </w:rPr>
            </w:pPr>
            <w:r>
              <w:rPr>
                <w:rFonts w:asciiTheme="minorHAnsi" w:hAnsiTheme="minorHAnsi" w:cstheme="minorHAnsi"/>
                <w:color w:val="444444"/>
                <w:szCs w:val="22"/>
              </w:rPr>
              <w:t>Ion</w:t>
            </w:r>
          </w:p>
        </w:tc>
        <w:tc>
          <w:tcPr>
            <w:tcW w:w="5812" w:type="dxa"/>
          </w:tcPr>
          <w:p w14:paraId="6225FB0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active. This is to deactivate the relevant setting (master data)</w:t>
            </w:r>
          </w:p>
        </w:tc>
      </w:tr>
    </w:tbl>
    <w:p w14:paraId="0A2C2A6C"/>
    <w:p w14:paraId="5A9749BE">
      <w:pPr>
        <w:pStyle w:val="6"/>
      </w:pPr>
      <w:r>
        <w:t>Database Access</w:t>
      </w: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119"/>
        <w:gridCol w:w="851"/>
        <w:gridCol w:w="7371"/>
      </w:tblGrid>
      <w:tr w14:paraId="572E13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119" w:type="dxa"/>
          </w:tcPr>
          <w:p w14:paraId="78F4DB3B">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648B6523">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7371" w:type="dxa"/>
          </w:tcPr>
          <w:p w14:paraId="52B3CF8C">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224ABD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119" w:type="dxa"/>
          </w:tcPr>
          <w:p w14:paraId="1DBEBA9F">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w:t>
            </w:r>
          </w:p>
        </w:tc>
        <w:tc>
          <w:tcPr>
            <w:tcW w:w="851" w:type="dxa"/>
          </w:tcPr>
          <w:p w14:paraId="390A2B98">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RU</w:t>
            </w:r>
          </w:p>
        </w:tc>
        <w:tc>
          <w:tcPr>
            <w:tcW w:w="7371" w:type="dxa"/>
          </w:tcPr>
          <w:p w14:paraId="29F3904C">
            <w:pPr>
              <w:shd w:val="clear" w:color="auto" w:fill="FFFFFF"/>
              <w:rPr>
                <w:rFonts w:asciiTheme="minorHAnsi" w:hAnsiTheme="minorHAnsi" w:cstheme="minorHAnsi"/>
                <w:color w:val="444444"/>
                <w:szCs w:val="22"/>
              </w:rPr>
            </w:pPr>
            <w:r>
              <w:rPr>
                <w:rFonts w:asciiTheme="minorHAnsi" w:hAnsiTheme="minorHAnsi" w:cstheme="minorHAnsi"/>
                <w:color w:val="444444"/>
                <w:szCs w:val="22"/>
              </w:rPr>
              <w:t>Query the list of current settings from the database</w:t>
            </w:r>
          </w:p>
          <w:p w14:paraId="56374B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Update status of a specific setting</w:t>
            </w:r>
          </w:p>
        </w:tc>
      </w:tr>
    </w:tbl>
    <w:p w14:paraId="5F0E9092"/>
    <w:p w14:paraId="4CCD0854">
      <w:pPr>
        <w:rPr>
          <w:b/>
          <w:bCs/>
          <w:i/>
          <w:iCs/>
        </w:rPr>
      </w:pPr>
      <w:r>
        <w:rPr>
          <w:b/>
          <w:bCs/>
          <w:i/>
          <w:iCs/>
        </w:rPr>
        <w:t>SQL Commands:</w:t>
      </w:r>
    </w:p>
    <w:p w14:paraId="70C56FCE">
      <w:r>
        <w:rPr>
          <w:rFonts w:asciiTheme="minorHAnsi" w:hAnsiTheme="minorHAnsi" w:cstheme="minorHAnsi"/>
          <w:color w:val="444444"/>
          <w:szCs w:val="22"/>
        </w:rPr>
        <w:t>1/ Query the list of current settings from the database</w:t>
      </w:r>
    </w:p>
    <w:p w14:paraId="4B671420">
      <w:pPr>
        <w:rPr>
          <w:rFonts w:asciiTheme="minorHAnsi" w:hAnsiTheme="minorHAnsi" w:cstheme="minorHAnsi"/>
          <w:color w:val="444444"/>
          <w:szCs w:val="22"/>
        </w:rPr>
      </w:pPr>
      <w:r>
        <w:rPr>
          <w:rFonts w:asciiTheme="minorHAnsi" w:hAnsiTheme="minorHAnsi" w:cstheme="minorHAnsi"/>
          <w:color w:val="444444"/>
          <w:szCs w:val="22"/>
        </w:rPr>
        <w:t>SELECT setting_id, setting_name, mapped_values, type_id, display_order, status</w:t>
      </w:r>
    </w:p>
    <w:p w14:paraId="615F2440">
      <w:pPr>
        <w:rPr>
          <w:rFonts w:asciiTheme="minorHAnsi" w:hAnsiTheme="minorHAnsi" w:cstheme="minorHAnsi"/>
          <w:color w:val="444444"/>
          <w:szCs w:val="22"/>
        </w:rPr>
      </w:pPr>
      <w:r>
        <w:rPr>
          <w:rFonts w:asciiTheme="minorHAnsi" w:hAnsiTheme="minorHAnsi" w:cstheme="minorHAnsi"/>
          <w:color w:val="444444"/>
          <w:szCs w:val="22"/>
        </w:rPr>
        <w:t>FROM setting WHERE (setting_type = ?) AND (status = ?) AND  (setting_name LIKE ?)</w:t>
      </w:r>
    </w:p>
    <w:p w14:paraId="5660FCB7"/>
    <w:p w14:paraId="61CBCA60">
      <w:pPr>
        <w:rPr>
          <w:rFonts w:asciiTheme="minorHAnsi" w:hAnsiTheme="minorHAnsi" w:cstheme="minorHAnsi"/>
          <w:color w:val="444444"/>
          <w:szCs w:val="22"/>
        </w:rPr>
      </w:pPr>
      <w:r>
        <w:t xml:space="preserve">2/ </w:t>
      </w:r>
      <w:r>
        <w:rPr>
          <w:rFonts w:asciiTheme="minorHAnsi" w:hAnsiTheme="minorHAnsi" w:cstheme="minorHAnsi"/>
          <w:color w:val="444444"/>
          <w:szCs w:val="22"/>
        </w:rPr>
        <w:t>Update status of a specific setting</w:t>
      </w:r>
    </w:p>
    <w:p w14:paraId="752960D8">
      <w:r>
        <w:rPr>
          <w:rFonts w:asciiTheme="minorHAnsi" w:hAnsiTheme="minorHAnsi" w:cstheme="minorHAnsi"/>
          <w:color w:val="444444"/>
          <w:szCs w:val="22"/>
        </w:rPr>
        <w:t>UPDATE setting SET status = ? WHERE setting_id = ?</w:t>
      </w:r>
    </w:p>
    <w:p w14:paraId="5B6436D7"/>
    <w:p w14:paraId="2E98CC7E">
      <w:pPr>
        <w:pStyle w:val="5"/>
      </w:pPr>
      <w:r>
        <w:t>c.</w:t>
      </w:r>
      <w:r>
        <w:rPr>
          <w:lang w:val="vi-VN"/>
        </w:rPr>
        <w:t xml:space="preserve"> </w:t>
      </w:r>
      <w:r>
        <w:t>Setting Details</w:t>
      </w:r>
    </w:p>
    <w:p w14:paraId="4874E897">
      <w:pPr>
        <w:pStyle w:val="6"/>
      </w:pPr>
      <w:r>
        <w:t>UI Design</w:t>
      </w:r>
    </w:p>
    <w:p w14:paraId="36E9D750">
      <w:r>
        <w:drawing>
          <wp:inline distT="0" distB="0" distL="0" distR="0">
            <wp:extent cx="4352290" cy="2211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4370144" cy="2220555"/>
                    </a:xfrm>
                    <a:prstGeom prst="rect">
                      <a:avLst/>
                    </a:prstGeom>
                  </pic:spPr>
                </pic:pic>
              </a:graphicData>
            </a:graphic>
          </wp:inline>
        </w:drawing>
      </w:r>
    </w:p>
    <w:p w14:paraId="43F5F439">
      <w:pPr>
        <w:rPr>
          <w:b/>
          <w:bCs/>
          <w:i/>
          <w:iCs/>
        </w:rPr>
      </w:pPr>
    </w:p>
    <w:tbl>
      <w:tblPr>
        <w:tblStyle w:val="16"/>
        <w:tblW w:w="9341" w:type="dxa"/>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828"/>
        <w:gridCol w:w="1701"/>
        <w:gridCol w:w="5812"/>
      </w:tblGrid>
      <w:tr w14:paraId="364CD1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DA7189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1E66D8DC">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tcPr>
          <w:p w14:paraId="6A9A236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14:paraId="7DA15D3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C16A5F6">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4BE99C98">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5C293EF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w:t>
            </w:r>
          </w:p>
        </w:tc>
        <w:tc>
          <w:tcPr>
            <w:tcW w:w="5812" w:type="dxa"/>
          </w:tcPr>
          <w:p w14:paraId="3561A26F">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14:paraId="740720D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32818EC6">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2F4F17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08482D7C">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 Choice)</w:t>
            </w:r>
          </w:p>
        </w:tc>
        <w:tc>
          <w:tcPr>
            <w:tcW w:w="5812" w:type="dxa"/>
          </w:tcPr>
          <w:p w14:paraId="5405A1AC">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 filled with the list of setting types</w:t>
            </w:r>
          </w:p>
          <w:p w14:paraId="77182317">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the first type in the list</w:t>
            </w:r>
          </w:p>
        </w:tc>
      </w:tr>
      <w:tr w14:paraId="544B48D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5084B3B2">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0DEEA5C9">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175AB5A3">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(50)</w:t>
            </w:r>
          </w:p>
        </w:tc>
        <w:tc>
          <w:tcPr>
            <w:tcW w:w="5812" w:type="dxa"/>
          </w:tcPr>
          <w:p w14:paraId="0DF6E8BD">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 (if any)</w:t>
            </w:r>
          </w:p>
        </w:tc>
      </w:tr>
      <w:tr w14:paraId="1EE2882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67354F91">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33A5F1F">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715FDBE2">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 (&gt;=0)</w:t>
            </w:r>
          </w:p>
        </w:tc>
        <w:tc>
          <w:tcPr>
            <w:tcW w:w="5812" w:type="dxa"/>
          </w:tcPr>
          <w:p w14:paraId="05837314">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14:paraId="7E8AC9D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738D26DD">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Status</w:t>
            </w:r>
          </w:p>
        </w:tc>
        <w:tc>
          <w:tcPr>
            <w:tcW w:w="1701" w:type="dxa"/>
          </w:tcPr>
          <w:p w14:paraId="0918D411">
            <w:pPr>
              <w:shd w:val="clear" w:color="auto" w:fill="FFFFFF"/>
              <w:rPr>
                <w:rFonts w:asciiTheme="minorHAnsi" w:hAnsiTheme="minorHAnsi" w:cstheme="minorHAnsi"/>
                <w:color w:val="444444"/>
                <w:szCs w:val="22"/>
              </w:rPr>
            </w:pPr>
            <w:r>
              <w:rPr>
                <w:rFonts w:asciiTheme="minorHAnsi" w:hAnsiTheme="minorHAnsi" w:cstheme="minorHAnsi"/>
                <w:color w:val="444444"/>
                <w:szCs w:val="22"/>
              </w:rPr>
              <w:t>On/Off button</w:t>
            </w:r>
          </w:p>
        </w:tc>
        <w:tc>
          <w:tcPr>
            <w:tcW w:w="5812" w:type="dxa"/>
          </w:tcPr>
          <w:p w14:paraId="188C3352">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Status of the setting: Active or Inactive</w:t>
            </w:r>
          </w:p>
          <w:p w14:paraId="55998B8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Active</w:t>
            </w:r>
          </w:p>
        </w:tc>
      </w:tr>
      <w:tr w14:paraId="5411A24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2D6DB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Description</w:t>
            </w:r>
          </w:p>
        </w:tc>
        <w:tc>
          <w:tcPr>
            <w:tcW w:w="1701" w:type="dxa"/>
          </w:tcPr>
          <w:p w14:paraId="657854BF">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Area </w:t>
            </w:r>
          </w:p>
          <w:p w14:paraId="545800BF">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(200)</w:t>
            </w:r>
          </w:p>
        </w:tc>
        <w:tc>
          <w:tcPr>
            <w:tcW w:w="5812" w:type="dxa"/>
          </w:tcPr>
          <w:p w14:paraId="4F2185AA">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Description of the setting</w:t>
            </w:r>
          </w:p>
        </w:tc>
      </w:tr>
      <w:tr w14:paraId="461B2A2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438B3743">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Submit</w:t>
            </w:r>
          </w:p>
        </w:tc>
        <w:tc>
          <w:tcPr>
            <w:tcW w:w="1701" w:type="dxa"/>
          </w:tcPr>
          <w:p w14:paraId="4ED3EB64">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32FA444E">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 xml:space="preserve">Click to store new or updated setting details </w:t>
            </w:r>
          </w:p>
        </w:tc>
      </w:tr>
      <w:tr w14:paraId="7CF58C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828" w:type="dxa"/>
          </w:tcPr>
          <w:p w14:paraId="1B2D988D">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Reset</w:t>
            </w:r>
          </w:p>
        </w:tc>
        <w:tc>
          <w:tcPr>
            <w:tcW w:w="1701" w:type="dxa"/>
          </w:tcPr>
          <w:p w14:paraId="3F422666">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67C7F457">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reset the changes use has made on the screen fields back to the initial values when the screen is loaded</w:t>
            </w:r>
          </w:p>
        </w:tc>
      </w:tr>
    </w:tbl>
    <w:p w14:paraId="732BC8A4">
      <w:pPr>
        <w:rPr>
          <w:b/>
          <w:bCs/>
          <w:i/>
          <w:iCs/>
        </w:rPr>
      </w:pPr>
    </w:p>
    <w:p w14:paraId="2D42196E">
      <w:pPr>
        <w:pStyle w:val="6"/>
      </w:pPr>
      <w:r>
        <w:t>Database Access</w:t>
      </w:r>
    </w:p>
    <w:p w14:paraId="182DAF4A">
      <w:r>
        <w:t>…</w:t>
      </w:r>
    </w:p>
    <w:p w14:paraId="4388157F">
      <w:pPr>
        <w:rPr>
          <w:lang w:val="vi-VN"/>
        </w:rPr>
      </w:pPr>
    </w:p>
    <w:p w14:paraId="68048F76">
      <w:pPr>
        <w:spacing w:after="160" w:line="259" w:lineRule="auto"/>
        <w:rPr>
          <w:rFonts w:asciiTheme="majorHAnsi" w:hAnsiTheme="majorHAnsi" w:eastAsiaTheme="majorEastAsia" w:cstheme="majorBidi"/>
          <w:color w:val="2F5597" w:themeColor="accent1" w:themeShade="BF"/>
          <w:sz w:val="32"/>
          <w:szCs w:val="32"/>
        </w:rPr>
      </w:pPr>
      <w:r>
        <w:br w:type="page"/>
      </w:r>
    </w:p>
    <w:bookmarkEnd w:id="34"/>
    <w:bookmarkEnd w:id="35"/>
    <w:p w14:paraId="5CE11F4C">
      <w:pPr>
        <w:pStyle w:val="2"/>
      </w:pPr>
      <w:bookmarkStart w:id="42" w:name="_Toc143617362"/>
      <w:bookmarkStart w:id="43" w:name="_Toc136258920"/>
      <w:bookmarkStart w:id="44" w:name="_Toc134475479"/>
      <w:r>
        <w:t>IV. Appendix</w:t>
      </w:r>
      <w:bookmarkEnd w:id="36"/>
      <w:bookmarkEnd w:id="42"/>
      <w:bookmarkEnd w:id="43"/>
      <w:bookmarkEnd w:id="44"/>
    </w:p>
    <w:p w14:paraId="437A8B3D">
      <w:pPr>
        <w:pStyle w:val="21"/>
        <w:numPr>
          <w:ilvl w:val="0"/>
          <w:numId w:val="9"/>
        </w:numPr>
        <w:spacing w:before="220" w:after="60"/>
        <w:contextualSpacing w:val="0"/>
        <w:jc w:val="both"/>
        <w:outlineLvl w:val="1"/>
        <w:rPr>
          <w:b/>
          <w:iCs/>
          <w:vanish/>
          <w:kern w:val="24"/>
          <w:sz w:val="28"/>
          <w:szCs w:val="28"/>
        </w:rPr>
      </w:pPr>
      <w:bookmarkStart w:id="45" w:name="_Toc133734800"/>
      <w:bookmarkEnd w:id="45"/>
      <w:bookmarkStart w:id="46" w:name="_Toc136258876"/>
      <w:bookmarkEnd w:id="46"/>
      <w:bookmarkStart w:id="47" w:name="_Toc136258063"/>
      <w:bookmarkEnd w:id="47"/>
      <w:bookmarkStart w:id="48" w:name="_Toc143617363"/>
      <w:bookmarkEnd w:id="48"/>
      <w:bookmarkStart w:id="49" w:name="_Toc143617294"/>
      <w:bookmarkEnd w:id="49"/>
      <w:bookmarkStart w:id="50" w:name="_Toc132103161"/>
      <w:bookmarkEnd w:id="50"/>
      <w:bookmarkStart w:id="51" w:name="_Toc136258921"/>
      <w:bookmarkEnd w:id="51"/>
      <w:bookmarkStart w:id="52" w:name="_Toc133734942"/>
      <w:bookmarkEnd w:id="52"/>
      <w:bookmarkStart w:id="53" w:name="_Toc133735039"/>
      <w:bookmarkEnd w:id="53"/>
      <w:bookmarkStart w:id="54" w:name="_Toc132103126"/>
      <w:bookmarkEnd w:id="54"/>
      <w:bookmarkStart w:id="55" w:name="_Toc137970203"/>
      <w:bookmarkEnd w:id="55"/>
      <w:bookmarkStart w:id="56" w:name="_Toc133673884"/>
      <w:bookmarkEnd w:id="56"/>
      <w:bookmarkStart w:id="57" w:name="_Toc134475480"/>
      <w:bookmarkEnd w:id="57"/>
      <w:bookmarkStart w:id="58" w:name="_Toc132126589"/>
      <w:bookmarkEnd w:id="58"/>
      <w:bookmarkStart w:id="59" w:name="_Toc137970005"/>
      <w:bookmarkEnd w:id="59"/>
      <w:bookmarkStart w:id="60" w:name="_Toc143617329"/>
      <w:bookmarkEnd w:id="60"/>
      <w:bookmarkStart w:id="61" w:name="_Toc133733796"/>
      <w:bookmarkEnd w:id="61"/>
      <w:bookmarkStart w:id="62" w:name="_Toc133679416"/>
      <w:bookmarkEnd w:id="62"/>
      <w:bookmarkStart w:id="63" w:name="_Toc133734848"/>
      <w:bookmarkEnd w:id="63"/>
      <w:bookmarkStart w:id="64" w:name="_Toc133734991"/>
      <w:bookmarkEnd w:id="64"/>
      <w:bookmarkStart w:id="65" w:name="_Toc132360520"/>
      <w:bookmarkEnd w:id="65"/>
    </w:p>
    <w:p w14:paraId="4F3C7AD3">
      <w:pPr>
        <w:pStyle w:val="21"/>
        <w:numPr>
          <w:ilvl w:val="0"/>
          <w:numId w:val="9"/>
        </w:numPr>
        <w:spacing w:before="220" w:after="60"/>
        <w:contextualSpacing w:val="0"/>
        <w:jc w:val="both"/>
        <w:outlineLvl w:val="1"/>
        <w:rPr>
          <w:b/>
          <w:iCs/>
          <w:vanish/>
          <w:kern w:val="24"/>
          <w:sz w:val="28"/>
          <w:szCs w:val="28"/>
        </w:rPr>
      </w:pPr>
      <w:bookmarkStart w:id="66" w:name="_Toc132360521"/>
      <w:bookmarkEnd w:id="66"/>
      <w:bookmarkStart w:id="67" w:name="_Toc132103162"/>
      <w:bookmarkEnd w:id="67"/>
      <w:bookmarkStart w:id="68" w:name="_Toc132126590"/>
      <w:bookmarkEnd w:id="68"/>
      <w:bookmarkStart w:id="69" w:name="_Toc133679417"/>
      <w:bookmarkEnd w:id="69"/>
      <w:bookmarkStart w:id="70" w:name="_Toc133733797"/>
      <w:bookmarkEnd w:id="70"/>
      <w:bookmarkStart w:id="71" w:name="_Toc132103127"/>
      <w:bookmarkEnd w:id="71"/>
      <w:bookmarkStart w:id="72" w:name="_Toc133673885"/>
      <w:bookmarkEnd w:id="72"/>
      <w:bookmarkStart w:id="73" w:name="_Toc137970006"/>
      <w:bookmarkEnd w:id="73"/>
      <w:bookmarkStart w:id="74" w:name="_Toc133734801"/>
      <w:bookmarkEnd w:id="74"/>
      <w:bookmarkStart w:id="75" w:name="_Toc136258877"/>
      <w:bookmarkEnd w:id="75"/>
      <w:bookmarkStart w:id="76" w:name="_Toc143617364"/>
      <w:bookmarkEnd w:id="76"/>
      <w:bookmarkStart w:id="77" w:name="_Toc133735040"/>
      <w:bookmarkEnd w:id="77"/>
      <w:bookmarkStart w:id="78" w:name="_Toc133734943"/>
      <w:bookmarkEnd w:id="78"/>
      <w:bookmarkStart w:id="79" w:name="_Toc133734992"/>
      <w:bookmarkEnd w:id="79"/>
      <w:bookmarkStart w:id="80" w:name="_Toc143617295"/>
      <w:bookmarkEnd w:id="80"/>
      <w:bookmarkStart w:id="81" w:name="_Toc143617330"/>
      <w:bookmarkEnd w:id="81"/>
      <w:bookmarkStart w:id="82" w:name="_Toc136258922"/>
      <w:bookmarkEnd w:id="82"/>
      <w:bookmarkStart w:id="83" w:name="_Toc133734849"/>
      <w:bookmarkEnd w:id="83"/>
      <w:bookmarkStart w:id="84" w:name="_Toc134475481"/>
      <w:bookmarkEnd w:id="84"/>
      <w:bookmarkStart w:id="85" w:name="_Toc136258064"/>
      <w:bookmarkEnd w:id="85"/>
      <w:bookmarkStart w:id="86" w:name="_Toc137970204"/>
      <w:bookmarkEnd w:id="86"/>
    </w:p>
    <w:p w14:paraId="5E40DE6C">
      <w:pPr>
        <w:pStyle w:val="21"/>
        <w:numPr>
          <w:ilvl w:val="0"/>
          <w:numId w:val="9"/>
        </w:numPr>
        <w:spacing w:before="220" w:after="60"/>
        <w:contextualSpacing w:val="0"/>
        <w:jc w:val="both"/>
        <w:outlineLvl w:val="1"/>
        <w:rPr>
          <w:b/>
          <w:iCs/>
          <w:vanish/>
          <w:kern w:val="24"/>
          <w:sz w:val="28"/>
          <w:szCs w:val="28"/>
        </w:rPr>
      </w:pPr>
      <w:bookmarkStart w:id="87" w:name="_Toc133734993"/>
      <w:bookmarkEnd w:id="87"/>
      <w:bookmarkStart w:id="88" w:name="_Toc133679418"/>
      <w:bookmarkEnd w:id="88"/>
      <w:bookmarkStart w:id="89" w:name="_Toc133733798"/>
      <w:bookmarkEnd w:id="89"/>
      <w:bookmarkStart w:id="90" w:name="_Toc132126591"/>
      <w:bookmarkEnd w:id="90"/>
      <w:bookmarkStart w:id="91" w:name="_Toc132103128"/>
      <w:bookmarkEnd w:id="91"/>
      <w:bookmarkStart w:id="92" w:name="_Toc133734944"/>
      <w:bookmarkEnd w:id="92"/>
      <w:bookmarkStart w:id="93" w:name="_Toc132103163"/>
      <w:bookmarkEnd w:id="93"/>
      <w:bookmarkStart w:id="94" w:name="_Toc133734850"/>
      <w:bookmarkEnd w:id="94"/>
      <w:bookmarkStart w:id="95" w:name="_Toc132360522"/>
      <w:bookmarkEnd w:id="95"/>
      <w:bookmarkStart w:id="96" w:name="_Toc133734802"/>
      <w:bookmarkEnd w:id="96"/>
      <w:bookmarkStart w:id="97" w:name="_Toc133673886"/>
      <w:bookmarkEnd w:id="97"/>
      <w:bookmarkStart w:id="98" w:name="_Toc133735041"/>
      <w:bookmarkEnd w:id="98"/>
      <w:bookmarkStart w:id="99" w:name="_Toc136258923"/>
      <w:bookmarkEnd w:id="99"/>
      <w:bookmarkStart w:id="100" w:name="_Toc137970007"/>
      <w:bookmarkEnd w:id="100"/>
      <w:bookmarkStart w:id="101" w:name="_Toc143617365"/>
      <w:bookmarkEnd w:id="101"/>
      <w:bookmarkStart w:id="102" w:name="_Toc134475482"/>
      <w:bookmarkEnd w:id="102"/>
      <w:bookmarkStart w:id="103" w:name="_Toc143617331"/>
      <w:bookmarkEnd w:id="103"/>
      <w:bookmarkStart w:id="104" w:name="_Toc143617296"/>
      <w:bookmarkEnd w:id="104"/>
      <w:bookmarkStart w:id="105" w:name="_Toc136258878"/>
      <w:bookmarkEnd w:id="105"/>
      <w:bookmarkStart w:id="106" w:name="_Toc136258065"/>
      <w:bookmarkEnd w:id="106"/>
      <w:bookmarkStart w:id="107" w:name="_Toc137970205"/>
      <w:bookmarkEnd w:id="107"/>
    </w:p>
    <w:p w14:paraId="79A1B30B">
      <w:pPr>
        <w:pStyle w:val="3"/>
      </w:pPr>
      <w:bookmarkStart w:id="108" w:name="_Toc143617366"/>
      <w:bookmarkStart w:id="109" w:name="_Toc136258924"/>
      <w:bookmarkStart w:id="110" w:name="_Toc134475483"/>
      <w:bookmarkStart w:id="111" w:name="_Toc132100608"/>
      <w:r>
        <w:t>1. Assumptions &amp; Dependencies</w:t>
      </w:r>
      <w:bookmarkEnd w:id="108"/>
      <w:bookmarkEnd w:id="109"/>
    </w:p>
    <w:p w14:paraId="4B5E96B8">
      <w:pPr>
        <w:jc w:val="both"/>
        <w:rPr>
          <w:i/>
          <w:color w:val="0000FF"/>
        </w:rPr>
      </w:pPr>
      <w:r>
        <w:rPr>
          <w:i/>
          <w:color w:val="0000FF"/>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14:paraId="06C8F613">
      <w:pPr>
        <w:pStyle w:val="14"/>
        <w:ind w:left="851"/>
        <w:jc w:val="both"/>
        <w:rPr>
          <w:rFonts w:asciiTheme="minorHAnsi" w:hAnsiTheme="minorHAnsi" w:cstheme="minorHAnsi"/>
          <w:sz w:val="22"/>
          <w:szCs w:val="22"/>
        </w:rPr>
      </w:pPr>
      <w:r>
        <w:rPr>
          <w:rFonts w:asciiTheme="minorHAnsi" w:hAnsiTheme="minorHAnsi" w:cstheme="minorHAnsi"/>
          <w:sz w:val="22"/>
          <w:szCs w:val="22"/>
        </w:rPr>
        <w:t>&lt;&lt;Sample:</w:t>
      </w:r>
    </w:p>
    <w:p w14:paraId="6694F996">
      <w:pPr>
        <w:pStyle w:val="14"/>
        <w:ind w:left="851"/>
        <w:jc w:val="both"/>
        <w:rPr>
          <w:rFonts w:asciiTheme="minorHAnsi" w:hAnsiTheme="minorHAnsi" w:cstheme="minorHAnsi"/>
          <w:sz w:val="22"/>
          <w:szCs w:val="22"/>
        </w:rPr>
      </w:pPr>
      <w:r>
        <w:rPr>
          <w:rFonts w:asciiTheme="minorHAnsi" w:hAnsiTheme="minorHAnsi" w:cstheme="minorHAnsi"/>
          <w:sz w:val="22"/>
          <w:szCs w:val="22"/>
        </w:rPr>
        <w:t>AS-1:</w:t>
      </w:r>
      <w:r>
        <w:rPr>
          <w:rFonts w:asciiTheme="minorHAnsi" w:hAnsiTheme="minorHAnsi" w:cstheme="minorHAnsi"/>
          <w:sz w:val="22"/>
          <w:szCs w:val="22"/>
        </w:rPr>
        <w:tab/>
      </w:r>
      <w:r>
        <w:rPr>
          <w:rFonts w:asciiTheme="minorHAnsi" w:hAnsiTheme="minorHAnsi" w:cstheme="minorHAnsi"/>
          <w:sz w:val="22"/>
          <w:szCs w:val="22"/>
        </w:rPr>
        <w:t>Systems with appropriate user interfaces will be available for cafeteria employees to process the expected volume of meals ordered.</w:t>
      </w:r>
    </w:p>
    <w:p w14:paraId="7C37E2A7">
      <w:pPr>
        <w:pStyle w:val="14"/>
        <w:ind w:left="851"/>
        <w:jc w:val="both"/>
        <w:rPr>
          <w:rFonts w:asciiTheme="minorHAnsi" w:hAnsiTheme="minorHAnsi" w:cstheme="minorHAnsi"/>
          <w:sz w:val="22"/>
          <w:szCs w:val="22"/>
        </w:rPr>
      </w:pPr>
      <w:r>
        <w:rPr>
          <w:rFonts w:asciiTheme="minorHAnsi" w:hAnsiTheme="minorHAnsi" w:cstheme="minorHAnsi"/>
          <w:sz w:val="22"/>
          <w:szCs w:val="22"/>
        </w:rPr>
        <w:t>AS-2:</w:t>
      </w:r>
      <w:r>
        <w:rPr>
          <w:rFonts w:asciiTheme="minorHAnsi" w:hAnsiTheme="minorHAnsi" w:cstheme="minorHAnsi"/>
          <w:sz w:val="22"/>
          <w:szCs w:val="22"/>
        </w:rPr>
        <w:tab/>
      </w:r>
      <w:r>
        <w:rPr>
          <w:rFonts w:asciiTheme="minorHAnsi" w:hAnsiTheme="minorHAnsi" w:cstheme="minorHAnsi"/>
          <w:sz w:val="22"/>
          <w:szCs w:val="22"/>
        </w:rPr>
        <w:t>Cafeteria staff and vehicles will be available to deliver all meals for specified delivery time slots within 15 minutes of the requested delivery time.</w:t>
      </w:r>
    </w:p>
    <w:p w14:paraId="06FF27D8">
      <w:pPr>
        <w:pStyle w:val="14"/>
        <w:ind w:left="851"/>
        <w:jc w:val="both"/>
        <w:rPr>
          <w:rFonts w:asciiTheme="minorHAnsi" w:hAnsiTheme="minorHAnsi" w:cstheme="minorHAnsi"/>
          <w:sz w:val="22"/>
          <w:szCs w:val="22"/>
        </w:rPr>
      </w:pPr>
      <w:r>
        <w:rPr>
          <w:rFonts w:asciiTheme="minorHAnsi" w:hAnsiTheme="minorHAnsi" w:cstheme="minorHAnsi"/>
          <w:sz w:val="22"/>
          <w:szCs w:val="22"/>
        </w:rPr>
        <w:t>DE-1:</w:t>
      </w:r>
      <w:r>
        <w:rPr>
          <w:rFonts w:asciiTheme="minorHAnsi" w:hAnsiTheme="minorHAnsi" w:cstheme="minorHAnsi"/>
          <w:sz w:val="22"/>
          <w:szCs w:val="22"/>
        </w:rPr>
        <w:tab/>
      </w:r>
      <w:r>
        <w:rPr>
          <w:rFonts w:asciiTheme="minorHAnsi" w:hAnsiTheme="minorHAnsi" w:cstheme="minorHAnsi"/>
          <w:sz w:val="22"/>
          <w:szCs w:val="22"/>
        </w:rPr>
        <w:t>If a restaurant has its own on-line ordering system, the Cafeteria Ordering System must be able to communicate with it bi-directionally.</w:t>
      </w:r>
    </w:p>
    <w:p w14:paraId="05A830A9">
      <w:pPr>
        <w:pStyle w:val="14"/>
        <w:ind w:left="851"/>
        <w:jc w:val="both"/>
        <w:rPr>
          <w:rFonts w:asciiTheme="minorHAnsi" w:hAnsiTheme="minorHAnsi" w:cstheme="minorHAnsi"/>
          <w:sz w:val="22"/>
          <w:szCs w:val="22"/>
        </w:rPr>
      </w:pPr>
      <w:r>
        <w:rPr>
          <w:rFonts w:asciiTheme="minorHAnsi" w:hAnsiTheme="minorHAnsi" w:cstheme="minorHAnsi"/>
          <w:sz w:val="22"/>
          <w:szCs w:val="22"/>
        </w:rPr>
        <w:t>&gt;&gt;</w:t>
      </w:r>
    </w:p>
    <w:p w14:paraId="205F76CC">
      <w:pPr>
        <w:pStyle w:val="14"/>
        <w:ind w:left="851"/>
        <w:jc w:val="both"/>
        <w:rPr>
          <w:rFonts w:asciiTheme="minorHAnsi" w:hAnsiTheme="minorHAnsi" w:cstheme="minorHAnsi"/>
          <w:sz w:val="22"/>
          <w:szCs w:val="22"/>
        </w:rPr>
      </w:pPr>
    </w:p>
    <w:p w14:paraId="095D3AD1">
      <w:pPr>
        <w:pStyle w:val="3"/>
      </w:pPr>
      <w:bookmarkStart w:id="112" w:name="_Toc136258925"/>
      <w:bookmarkStart w:id="113" w:name="_Toc356192845"/>
      <w:bookmarkStart w:id="114" w:name="_Toc143617367"/>
      <w:r>
        <w:t>2. Limitations &amp; Exclusions</w:t>
      </w:r>
      <w:bookmarkEnd w:id="112"/>
      <w:bookmarkEnd w:id="113"/>
      <w:bookmarkEnd w:id="114"/>
    </w:p>
    <w:p w14:paraId="58A61B12">
      <w:pPr>
        <w:jc w:val="both"/>
        <w:rPr>
          <w:i/>
          <w:color w:val="0000FF"/>
        </w:rPr>
      </w:pPr>
      <w:r>
        <w:rPr>
          <w:i/>
          <w:color w:val="0000FF"/>
        </w:rPr>
        <w:t>[Identify any product features or characteristics that a stakeholder might anticipate, but which are not planned to be included in the new product]</w:t>
      </w:r>
    </w:p>
    <w:p w14:paraId="294FE657"/>
    <w:p w14:paraId="79445EC9">
      <w:pPr>
        <w:pStyle w:val="3"/>
      </w:pPr>
      <w:bookmarkStart w:id="115" w:name="_Toc136258929"/>
      <w:bookmarkStart w:id="116" w:name="_Toc143617368"/>
      <w:r>
        <w:t>3. Business Rules</w:t>
      </w:r>
      <w:bookmarkEnd w:id="115"/>
      <w:bookmarkEnd w:id="116"/>
    </w:p>
    <w:p w14:paraId="4EF5344A">
      <w:pPr>
        <w:spacing w:after="60"/>
        <w:rPr>
          <w:i/>
          <w:color w:val="0000FF"/>
        </w:rPr>
      </w:pPr>
      <w:r>
        <w:rPr>
          <w:i/>
          <w:color w:val="0000FF"/>
        </w:rPr>
        <w:t>[Provide common business rules that you must follow. The information can be provided in the table format as the sample below]</w:t>
      </w:r>
    </w:p>
    <w:p w14:paraId="2FE3CAAF">
      <w:r>
        <w:t>&lt;&lt;Sample</w:t>
      </w:r>
    </w:p>
    <w:tbl>
      <w:tblPr>
        <w:tblStyle w:val="8"/>
        <w:tblW w:w="9082"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3"/>
        <w:gridCol w:w="1842"/>
        <w:gridCol w:w="6237"/>
      </w:tblGrid>
      <w:tr w14:paraId="375AA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shd w:val="clear" w:color="auto" w:fill="FFE8E1"/>
            <w:vAlign w:val="center"/>
          </w:tcPr>
          <w:p w14:paraId="50E36035">
            <w:pPr>
              <w:keepNext/>
              <w:keepLines/>
              <w:spacing w:before="60" w:after="60"/>
              <w:ind w:left="91" w:right="89"/>
              <w:jc w:val="center"/>
              <w:rPr>
                <w:b/>
                <w:color w:val="000000"/>
              </w:rPr>
            </w:pPr>
            <w:r>
              <w:rPr>
                <w:b/>
                <w:color w:val="000000"/>
              </w:rPr>
              <w:t>ID</w:t>
            </w:r>
          </w:p>
        </w:tc>
        <w:tc>
          <w:tcPr>
            <w:tcW w:w="1842" w:type="dxa"/>
            <w:shd w:val="clear" w:color="auto" w:fill="FFE8E1"/>
          </w:tcPr>
          <w:p w14:paraId="3DEEB9C8">
            <w:pPr>
              <w:keepNext/>
              <w:keepLines/>
              <w:spacing w:before="60" w:after="60"/>
              <w:ind w:left="91" w:right="99"/>
              <w:jc w:val="center"/>
              <w:rPr>
                <w:b/>
                <w:color w:val="000000"/>
              </w:rPr>
            </w:pPr>
            <w:r>
              <w:rPr>
                <w:b/>
                <w:color w:val="000000"/>
              </w:rPr>
              <w:t>Category</w:t>
            </w:r>
          </w:p>
        </w:tc>
        <w:tc>
          <w:tcPr>
            <w:tcW w:w="6237" w:type="dxa"/>
            <w:shd w:val="clear" w:color="auto" w:fill="FFE8E1"/>
            <w:vAlign w:val="center"/>
          </w:tcPr>
          <w:p w14:paraId="0A59F00C">
            <w:pPr>
              <w:keepNext/>
              <w:keepLines/>
              <w:spacing w:before="60" w:after="60"/>
              <w:ind w:left="91" w:right="99"/>
              <w:jc w:val="center"/>
              <w:rPr>
                <w:b/>
                <w:color w:val="000000"/>
              </w:rPr>
            </w:pPr>
            <w:r>
              <w:rPr>
                <w:b/>
                <w:color w:val="000000"/>
              </w:rPr>
              <w:t>Rule Definition</w:t>
            </w:r>
          </w:p>
        </w:tc>
      </w:tr>
      <w:tr w14:paraId="62805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2CB6BAD0">
            <w:pPr>
              <w:spacing w:before="40" w:after="40"/>
              <w:ind w:right="99"/>
              <w:rPr>
                <w:color w:val="000000"/>
              </w:rPr>
            </w:pPr>
            <w:r>
              <w:rPr>
                <w:color w:val="000000"/>
              </w:rPr>
              <w:t>BR-01</w:t>
            </w:r>
          </w:p>
        </w:tc>
        <w:tc>
          <w:tcPr>
            <w:tcW w:w="1842" w:type="dxa"/>
          </w:tcPr>
          <w:p w14:paraId="7929899D">
            <w:pPr>
              <w:spacing w:before="40" w:after="40"/>
              <w:ind w:left="91" w:right="99"/>
              <w:rPr>
                <w:color w:val="000000"/>
              </w:rPr>
            </w:pPr>
            <w:r>
              <w:rPr>
                <w:color w:val="000000"/>
              </w:rPr>
              <w:t>Constraints</w:t>
            </w:r>
          </w:p>
        </w:tc>
        <w:tc>
          <w:tcPr>
            <w:tcW w:w="6237" w:type="dxa"/>
          </w:tcPr>
          <w:p w14:paraId="499133E3">
            <w:pPr>
              <w:spacing w:before="40" w:after="40"/>
              <w:ind w:right="99"/>
              <w:rPr>
                <w:color w:val="000000"/>
              </w:rPr>
            </w:pPr>
            <w:r>
              <w:rPr>
                <w:color w:val="000000"/>
              </w:rPr>
              <w:t>Delivery time windows are 15 minutes, beginning on each quarter hour.</w:t>
            </w:r>
          </w:p>
        </w:tc>
      </w:tr>
      <w:tr w14:paraId="1EC3F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7156C30B">
            <w:pPr>
              <w:spacing w:before="40" w:after="40"/>
              <w:ind w:right="99"/>
              <w:rPr>
                <w:color w:val="000000"/>
              </w:rPr>
            </w:pPr>
            <w:r>
              <w:rPr>
                <w:color w:val="000000"/>
              </w:rPr>
              <w:t>BR-02</w:t>
            </w:r>
          </w:p>
        </w:tc>
        <w:tc>
          <w:tcPr>
            <w:tcW w:w="1842" w:type="dxa"/>
          </w:tcPr>
          <w:p w14:paraId="288562AD">
            <w:pPr>
              <w:spacing w:before="40" w:after="40"/>
              <w:ind w:left="91" w:right="99"/>
              <w:rPr>
                <w:color w:val="000000"/>
              </w:rPr>
            </w:pPr>
            <w:r>
              <w:rPr>
                <w:color w:val="000000"/>
              </w:rPr>
              <w:t>Constraints</w:t>
            </w:r>
          </w:p>
        </w:tc>
        <w:tc>
          <w:tcPr>
            <w:tcW w:w="6237" w:type="dxa"/>
          </w:tcPr>
          <w:p w14:paraId="20274D0F">
            <w:pPr>
              <w:spacing w:before="40" w:after="40"/>
              <w:ind w:right="99"/>
              <w:rPr>
                <w:color w:val="000000"/>
              </w:rPr>
            </w:pPr>
            <w:r>
              <w:rPr>
                <w:color w:val="000000"/>
              </w:rPr>
              <w:t>Deliveries must be completed between 10:00 A.M. and 2:00 P.M. local time, inclusive.</w:t>
            </w:r>
          </w:p>
        </w:tc>
      </w:tr>
      <w:tr w14:paraId="5BC93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5E6107B5">
            <w:pPr>
              <w:spacing w:before="40" w:after="40"/>
              <w:ind w:right="99"/>
              <w:rPr>
                <w:color w:val="000000"/>
              </w:rPr>
            </w:pPr>
            <w:r>
              <w:rPr>
                <w:color w:val="000000"/>
              </w:rPr>
              <w:t>BR-03</w:t>
            </w:r>
          </w:p>
        </w:tc>
        <w:tc>
          <w:tcPr>
            <w:tcW w:w="1842" w:type="dxa"/>
          </w:tcPr>
          <w:p w14:paraId="4B7189EA">
            <w:pPr>
              <w:spacing w:before="40" w:after="40"/>
              <w:ind w:left="91" w:right="99"/>
              <w:rPr>
                <w:color w:val="000000"/>
              </w:rPr>
            </w:pPr>
            <w:r>
              <w:rPr>
                <w:color w:val="000000"/>
              </w:rPr>
              <w:t>Facts</w:t>
            </w:r>
          </w:p>
        </w:tc>
        <w:tc>
          <w:tcPr>
            <w:tcW w:w="6237" w:type="dxa"/>
          </w:tcPr>
          <w:p w14:paraId="5DC4A3B5">
            <w:pPr>
              <w:spacing w:before="40" w:after="40"/>
              <w:ind w:right="99"/>
              <w:rPr>
                <w:color w:val="000000"/>
              </w:rPr>
            </w:pPr>
            <w:r>
              <w:rPr>
                <w:color w:val="000000"/>
              </w:rPr>
              <w:t>All meals in a single order must be delivered to the same location.</w:t>
            </w:r>
          </w:p>
        </w:tc>
      </w:tr>
      <w:tr w14:paraId="6B5DC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526DD0F7">
            <w:pPr>
              <w:spacing w:before="40" w:after="40"/>
              <w:ind w:right="99"/>
              <w:rPr>
                <w:color w:val="000000"/>
              </w:rPr>
            </w:pPr>
            <w:r>
              <w:rPr>
                <w:color w:val="000000"/>
              </w:rPr>
              <w:t>BR-04</w:t>
            </w:r>
          </w:p>
        </w:tc>
        <w:tc>
          <w:tcPr>
            <w:tcW w:w="1842" w:type="dxa"/>
          </w:tcPr>
          <w:p w14:paraId="59F671FD">
            <w:pPr>
              <w:spacing w:before="40" w:after="40"/>
              <w:ind w:left="91" w:right="99"/>
              <w:rPr>
                <w:color w:val="000000"/>
              </w:rPr>
            </w:pPr>
            <w:r>
              <w:rPr>
                <w:color w:val="000000"/>
              </w:rPr>
              <w:t>Facts</w:t>
            </w:r>
          </w:p>
        </w:tc>
        <w:tc>
          <w:tcPr>
            <w:tcW w:w="6237" w:type="dxa"/>
          </w:tcPr>
          <w:p w14:paraId="5E7FE414">
            <w:pPr>
              <w:spacing w:before="40" w:after="40"/>
              <w:ind w:right="99"/>
              <w:rPr>
                <w:color w:val="000000"/>
              </w:rPr>
            </w:pPr>
            <w:r>
              <w:rPr>
                <w:color w:val="000000"/>
              </w:rPr>
              <w:t>All meals in a single order must be paid for by using the same payment method.</w:t>
            </w:r>
          </w:p>
        </w:tc>
      </w:tr>
      <w:tr w14:paraId="3ED30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0783EB6B">
            <w:pPr>
              <w:spacing w:before="40" w:after="40"/>
              <w:ind w:right="99"/>
              <w:rPr>
                <w:color w:val="000000"/>
              </w:rPr>
            </w:pPr>
            <w:r>
              <w:rPr>
                <w:color w:val="000000"/>
              </w:rPr>
              <w:t>BR-11</w:t>
            </w:r>
          </w:p>
        </w:tc>
        <w:tc>
          <w:tcPr>
            <w:tcW w:w="1842" w:type="dxa"/>
          </w:tcPr>
          <w:p w14:paraId="6AEB23BD">
            <w:pPr>
              <w:spacing w:before="40" w:after="40"/>
              <w:ind w:left="91" w:right="99"/>
              <w:rPr>
                <w:color w:val="000000"/>
              </w:rPr>
            </w:pPr>
            <w:r>
              <w:rPr>
                <w:color w:val="000000"/>
              </w:rPr>
              <w:t>Constraints</w:t>
            </w:r>
          </w:p>
        </w:tc>
        <w:tc>
          <w:tcPr>
            <w:tcW w:w="6237" w:type="dxa"/>
          </w:tcPr>
          <w:p w14:paraId="59C6E885">
            <w:pPr>
              <w:spacing w:before="40" w:after="40"/>
              <w:ind w:right="99"/>
              <w:rPr>
                <w:color w:val="000000"/>
              </w:rPr>
            </w:pPr>
            <w:r>
              <w:rPr>
                <w:color w:val="000000"/>
              </w:rPr>
              <w:t>If an order is to be delivered, the patron must pay by payroll deduction.</w:t>
            </w:r>
          </w:p>
        </w:tc>
      </w:tr>
      <w:tr w14:paraId="2A93C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41E622CA">
            <w:pPr>
              <w:spacing w:before="40" w:after="40"/>
              <w:ind w:right="99"/>
              <w:rPr>
                <w:color w:val="000000"/>
              </w:rPr>
            </w:pPr>
            <w:r>
              <w:rPr>
                <w:color w:val="000000"/>
              </w:rPr>
              <w:t>BR-12</w:t>
            </w:r>
          </w:p>
        </w:tc>
        <w:tc>
          <w:tcPr>
            <w:tcW w:w="1842" w:type="dxa"/>
          </w:tcPr>
          <w:p w14:paraId="34D17E78">
            <w:pPr>
              <w:spacing w:before="40" w:after="40"/>
              <w:ind w:left="91" w:right="99"/>
              <w:rPr>
                <w:color w:val="000000"/>
              </w:rPr>
            </w:pPr>
            <w:r>
              <w:rPr>
                <w:color w:val="000000"/>
              </w:rPr>
              <w:t>Computations</w:t>
            </w:r>
          </w:p>
        </w:tc>
        <w:tc>
          <w:tcPr>
            <w:tcW w:w="6237" w:type="dxa"/>
          </w:tcPr>
          <w:p w14:paraId="63ED8853">
            <w:pPr>
              <w:spacing w:before="40" w:after="40"/>
              <w:ind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14:paraId="150FD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3" w:type="dxa"/>
          </w:tcPr>
          <w:p w14:paraId="01D20FE9">
            <w:pPr>
              <w:spacing w:before="40" w:after="40"/>
              <w:ind w:right="99"/>
              <w:rPr>
                <w:color w:val="000000"/>
              </w:rPr>
            </w:pPr>
          </w:p>
        </w:tc>
        <w:tc>
          <w:tcPr>
            <w:tcW w:w="1842" w:type="dxa"/>
          </w:tcPr>
          <w:p w14:paraId="72B9190F">
            <w:pPr>
              <w:spacing w:before="40" w:after="40"/>
              <w:ind w:left="91" w:right="99"/>
              <w:rPr>
                <w:color w:val="000000"/>
              </w:rPr>
            </w:pPr>
          </w:p>
        </w:tc>
        <w:tc>
          <w:tcPr>
            <w:tcW w:w="6237" w:type="dxa"/>
          </w:tcPr>
          <w:p w14:paraId="4203563A">
            <w:pPr>
              <w:spacing w:before="40" w:after="40"/>
              <w:ind w:right="99"/>
              <w:rPr>
                <w:color w:val="000000"/>
              </w:rPr>
            </w:pPr>
          </w:p>
        </w:tc>
      </w:tr>
    </w:tbl>
    <w:p w14:paraId="3AB082AC">
      <w:r>
        <w:t>&gt;&gt;</w:t>
      </w:r>
    </w:p>
    <w:p w14:paraId="57BAD3EF"/>
    <w:p w14:paraId="4D734B47">
      <w:pPr>
        <w:pStyle w:val="3"/>
        <w:rPr>
          <w:sz w:val="32"/>
          <w:szCs w:val="32"/>
        </w:rPr>
      </w:pPr>
      <w:bookmarkStart w:id="117" w:name="_Toc143617369"/>
      <w:r>
        <w:t xml:space="preserve">4. </w:t>
      </w:r>
      <w:bookmarkEnd w:id="110"/>
      <w:bookmarkEnd w:id="111"/>
      <w:r>
        <w:t>..</w:t>
      </w:r>
      <w:bookmarkEnd w:id="117"/>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 w:name="Sitka Text">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36E18">
    <w:pPr>
      <w:pStyle w:val="11"/>
      <w:pBdr>
        <w:top w:val="single" w:color="auto" w:sz="8" w:space="1"/>
      </w:pBdr>
    </w:pPr>
    <w:r>
      <w:t>GAMS-SRS_v1.0</w:t>
    </w:r>
    <w:r>
      <w:tab/>
    </w:r>
    <w:r>
      <w:tab/>
    </w:r>
    <w:r>
      <w:t xml:space="preserve">Page </w:t>
    </w:r>
    <w:r>
      <w:fldChar w:fldCharType="begin"/>
    </w:r>
    <w:r>
      <w:instrText xml:space="preserve"> PAGE   \* MERGEFORMAT </w:instrText>
    </w:r>
    <w:r>
      <w:fldChar w:fldCharType="separate"/>
    </w:r>
    <w:r>
      <w:t>1</w:t>
    </w:r>
    <w:r>
      <w:fldChar w:fldCharType="end"/>
    </w:r>
    <w:r>
      <w:t xml:space="preserve"> /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5F651B"/>
    <w:multiLevelType w:val="singleLevel"/>
    <w:tmpl w:val="C05F651B"/>
    <w:lvl w:ilvl="0" w:tentative="0">
      <w:start w:val="1"/>
      <w:numFmt w:val="decimal"/>
      <w:suff w:val="space"/>
      <w:lvlText w:val="%1."/>
      <w:lvlJc w:val="left"/>
    </w:lvl>
  </w:abstractNum>
  <w:abstractNum w:abstractNumId="1">
    <w:nsid w:val="3A562718"/>
    <w:multiLevelType w:val="multilevel"/>
    <w:tmpl w:val="3A562718"/>
    <w:lvl w:ilvl="0" w:tentative="0">
      <w:start w:val="1"/>
      <w:numFmt w:val="decimal"/>
      <w:lvlText w:val="%1."/>
      <w:lvlJc w:val="left"/>
      <w:pPr>
        <w:ind w:left="342" w:hanging="360"/>
      </w:pPr>
      <w:rPr>
        <w:rFonts w:hint="default"/>
      </w:rPr>
    </w:lvl>
    <w:lvl w:ilvl="1" w:tentative="0">
      <w:start w:val="1"/>
      <w:numFmt w:val="lowerLetter"/>
      <w:lvlText w:val="%2."/>
      <w:lvlJc w:val="left"/>
      <w:pPr>
        <w:ind w:left="1062" w:hanging="360"/>
      </w:pPr>
    </w:lvl>
    <w:lvl w:ilvl="2" w:tentative="0">
      <w:start w:val="1"/>
      <w:numFmt w:val="lowerRoman"/>
      <w:lvlText w:val="%3."/>
      <w:lvlJc w:val="right"/>
      <w:pPr>
        <w:ind w:left="1782" w:hanging="180"/>
      </w:pPr>
    </w:lvl>
    <w:lvl w:ilvl="3" w:tentative="0">
      <w:start w:val="1"/>
      <w:numFmt w:val="decimal"/>
      <w:lvlText w:val="%4."/>
      <w:lvlJc w:val="left"/>
      <w:pPr>
        <w:ind w:left="2502" w:hanging="360"/>
      </w:pPr>
    </w:lvl>
    <w:lvl w:ilvl="4" w:tentative="0">
      <w:start w:val="1"/>
      <w:numFmt w:val="lowerLetter"/>
      <w:lvlText w:val="%5."/>
      <w:lvlJc w:val="left"/>
      <w:pPr>
        <w:ind w:left="3222" w:hanging="360"/>
      </w:pPr>
    </w:lvl>
    <w:lvl w:ilvl="5" w:tentative="0">
      <w:start w:val="1"/>
      <w:numFmt w:val="lowerRoman"/>
      <w:lvlText w:val="%6."/>
      <w:lvlJc w:val="right"/>
      <w:pPr>
        <w:ind w:left="3942" w:hanging="180"/>
      </w:pPr>
    </w:lvl>
    <w:lvl w:ilvl="6" w:tentative="0">
      <w:start w:val="1"/>
      <w:numFmt w:val="decimal"/>
      <w:lvlText w:val="%7."/>
      <w:lvlJc w:val="left"/>
      <w:pPr>
        <w:ind w:left="4662" w:hanging="360"/>
      </w:pPr>
    </w:lvl>
    <w:lvl w:ilvl="7" w:tentative="0">
      <w:start w:val="1"/>
      <w:numFmt w:val="lowerLetter"/>
      <w:lvlText w:val="%8."/>
      <w:lvlJc w:val="left"/>
      <w:pPr>
        <w:ind w:left="5382" w:hanging="360"/>
      </w:pPr>
    </w:lvl>
    <w:lvl w:ilvl="8" w:tentative="0">
      <w:start w:val="1"/>
      <w:numFmt w:val="lowerRoman"/>
      <w:lvlText w:val="%9."/>
      <w:lvlJc w:val="right"/>
      <w:pPr>
        <w:ind w:left="6102" w:hanging="180"/>
      </w:pPr>
    </w:lvl>
  </w:abstractNum>
  <w:abstractNum w:abstractNumId="2">
    <w:nsid w:val="4FB065CA"/>
    <w:multiLevelType w:val="multilevel"/>
    <w:tmpl w:val="4FB065CA"/>
    <w:lvl w:ilvl="0" w:tentative="0">
      <w:start w:val="1"/>
      <w:numFmt w:val="decimal"/>
      <w:lvlText w:val="%1."/>
      <w:lvlJc w:val="left"/>
      <w:pPr>
        <w:ind w:left="360" w:hanging="360"/>
      </w:pPr>
      <w:rPr>
        <w:rFonts w:hint="default"/>
      </w:rPr>
    </w:lvl>
    <w:lvl w:ilvl="1" w:tentative="0">
      <w:start w:val="1"/>
      <w:numFmt w:val="lowerLetter"/>
      <w:lvlText w:val="%2."/>
      <w:lvlJc w:val="left"/>
      <w:pPr>
        <w:ind w:left="1368" w:hanging="360"/>
      </w:pPr>
    </w:lvl>
    <w:lvl w:ilvl="2" w:tentative="0">
      <w:start w:val="1"/>
      <w:numFmt w:val="lowerRoman"/>
      <w:lvlText w:val="%3."/>
      <w:lvlJc w:val="right"/>
      <w:pPr>
        <w:ind w:left="2088" w:hanging="180"/>
      </w:pPr>
    </w:lvl>
    <w:lvl w:ilvl="3" w:tentative="0">
      <w:start w:val="1"/>
      <w:numFmt w:val="decimal"/>
      <w:lvlText w:val="%4."/>
      <w:lvlJc w:val="left"/>
      <w:pPr>
        <w:ind w:left="2808" w:hanging="360"/>
      </w:pPr>
    </w:lvl>
    <w:lvl w:ilvl="4" w:tentative="0">
      <w:start w:val="1"/>
      <w:numFmt w:val="lowerLetter"/>
      <w:lvlText w:val="%5."/>
      <w:lvlJc w:val="left"/>
      <w:pPr>
        <w:ind w:left="3528" w:hanging="360"/>
      </w:pPr>
    </w:lvl>
    <w:lvl w:ilvl="5" w:tentative="0">
      <w:start w:val="1"/>
      <w:numFmt w:val="lowerRoman"/>
      <w:lvlText w:val="%6."/>
      <w:lvlJc w:val="right"/>
      <w:pPr>
        <w:ind w:left="4248" w:hanging="180"/>
      </w:pPr>
    </w:lvl>
    <w:lvl w:ilvl="6" w:tentative="0">
      <w:start w:val="1"/>
      <w:numFmt w:val="decimal"/>
      <w:lvlText w:val="%7."/>
      <w:lvlJc w:val="left"/>
      <w:pPr>
        <w:ind w:left="4968" w:hanging="360"/>
      </w:pPr>
    </w:lvl>
    <w:lvl w:ilvl="7" w:tentative="0">
      <w:start w:val="1"/>
      <w:numFmt w:val="lowerLetter"/>
      <w:lvlText w:val="%8."/>
      <w:lvlJc w:val="left"/>
      <w:pPr>
        <w:ind w:left="5688" w:hanging="360"/>
      </w:pPr>
    </w:lvl>
    <w:lvl w:ilvl="8" w:tentative="0">
      <w:start w:val="1"/>
      <w:numFmt w:val="lowerRoman"/>
      <w:lvlText w:val="%9."/>
      <w:lvlJc w:val="right"/>
      <w:pPr>
        <w:ind w:left="6408" w:hanging="180"/>
      </w:pPr>
    </w:lvl>
  </w:abstractNum>
  <w:abstractNum w:abstractNumId="3">
    <w:nsid w:val="5C1F68C2"/>
    <w:multiLevelType w:val="multilevel"/>
    <w:tmpl w:val="5C1F68C2"/>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5DCD4DD9"/>
    <w:multiLevelType w:val="multilevel"/>
    <w:tmpl w:val="5DCD4D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EEB33E3"/>
    <w:multiLevelType w:val="multilevel"/>
    <w:tmpl w:val="5EEB33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DD71D09"/>
    <w:multiLevelType w:val="multilevel"/>
    <w:tmpl w:val="6DD71D09"/>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70385639"/>
    <w:multiLevelType w:val="multilevel"/>
    <w:tmpl w:val="70385639"/>
    <w:lvl w:ilvl="0" w:tentative="0">
      <w:start w:val="1"/>
      <w:numFmt w:val="decimal"/>
      <w:lvlText w:val="%1."/>
      <w:lvlJc w:val="left"/>
      <w:pPr>
        <w:ind w:left="432"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A7F3396"/>
    <w:multiLevelType w:val="multilevel"/>
    <w:tmpl w:val="7A7F3396"/>
    <w:lvl w:ilvl="0" w:tentative="0">
      <w:start w:val="1"/>
      <w:numFmt w:val="decimal"/>
      <w:lvlText w:val="%1."/>
      <w:lvlJc w:val="left"/>
      <w:pPr>
        <w:ind w:left="324" w:hanging="360"/>
      </w:pPr>
      <w:rPr>
        <w:rFonts w:hint="default"/>
      </w:rPr>
    </w:lvl>
    <w:lvl w:ilvl="1" w:tentative="0">
      <w:start w:val="1"/>
      <w:numFmt w:val="lowerLetter"/>
      <w:lvlText w:val="%2."/>
      <w:lvlJc w:val="left"/>
      <w:pPr>
        <w:ind w:left="1422" w:hanging="360"/>
      </w:pPr>
    </w:lvl>
    <w:lvl w:ilvl="2" w:tentative="0">
      <w:start w:val="1"/>
      <w:numFmt w:val="lowerRoman"/>
      <w:lvlText w:val="%3."/>
      <w:lvlJc w:val="right"/>
      <w:pPr>
        <w:ind w:left="2142" w:hanging="180"/>
      </w:pPr>
    </w:lvl>
    <w:lvl w:ilvl="3" w:tentative="0">
      <w:start w:val="1"/>
      <w:numFmt w:val="decimal"/>
      <w:lvlText w:val="%4."/>
      <w:lvlJc w:val="left"/>
      <w:pPr>
        <w:ind w:left="2862" w:hanging="360"/>
      </w:pPr>
    </w:lvl>
    <w:lvl w:ilvl="4" w:tentative="0">
      <w:start w:val="1"/>
      <w:numFmt w:val="lowerLetter"/>
      <w:lvlText w:val="%5."/>
      <w:lvlJc w:val="left"/>
      <w:pPr>
        <w:ind w:left="3582" w:hanging="360"/>
      </w:pPr>
    </w:lvl>
    <w:lvl w:ilvl="5" w:tentative="0">
      <w:start w:val="1"/>
      <w:numFmt w:val="lowerRoman"/>
      <w:lvlText w:val="%6."/>
      <w:lvlJc w:val="right"/>
      <w:pPr>
        <w:ind w:left="4302" w:hanging="180"/>
      </w:pPr>
    </w:lvl>
    <w:lvl w:ilvl="6" w:tentative="0">
      <w:start w:val="1"/>
      <w:numFmt w:val="decimal"/>
      <w:lvlText w:val="%7."/>
      <w:lvlJc w:val="left"/>
      <w:pPr>
        <w:ind w:left="5022" w:hanging="360"/>
      </w:pPr>
    </w:lvl>
    <w:lvl w:ilvl="7" w:tentative="0">
      <w:start w:val="1"/>
      <w:numFmt w:val="lowerLetter"/>
      <w:lvlText w:val="%8."/>
      <w:lvlJc w:val="left"/>
      <w:pPr>
        <w:ind w:left="5742" w:hanging="360"/>
      </w:pPr>
    </w:lvl>
    <w:lvl w:ilvl="8" w:tentative="0">
      <w:start w:val="1"/>
      <w:numFmt w:val="lowerRoman"/>
      <w:lvlText w:val="%9."/>
      <w:lvlJc w:val="right"/>
      <w:pPr>
        <w:ind w:left="6462" w:hanging="180"/>
      </w:pPr>
    </w:lvl>
  </w:abstractNum>
  <w:num w:numId="1">
    <w:abstractNumId w:val="0"/>
  </w:num>
  <w:num w:numId="2">
    <w:abstractNumId w:val="5"/>
  </w:num>
  <w:num w:numId="3">
    <w:abstractNumId w:val="7"/>
  </w:num>
  <w:num w:numId="4">
    <w:abstractNumId w:val="1"/>
  </w:num>
  <w:num w:numId="5">
    <w:abstractNumId w:val="8"/>
  </w:num>
  <w:num w:numId="6">
    <w:abstractNumId w:val="2"/>
  </w:num>
  <w:num w:numId="7">
    <w:abstractNumId w:val="6"/>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0C042CB6"/>
    <w:rsid w:val="1AC96F3A"/>
    <w:rsid w:val="1BDF0F49"/>
    <w:rsid w:val="1CDD79F0"/>
    <w:rsid w:val="35E83D90"/>
    <w:rsid w:val="3BB30EF8"/>
    <w:rsid w:val="3C022328"/>
    <w:rsid w:val="41473008"/>
    <w:rsid w:val="54CF351E"/>
    <w:rsid w:val="59841A6C"/>
    <w:rsid w:val="5FED5F7E"/>
    <w:rsid w:val="717026AC"/>
    <w:rsid w:val="7B2A60B4"/>
    <w:rsid w:val="7C01687E"/>
    <w:rsid w:val="7C382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2"/>
      <w:szCs w:val="20"/>
      <w:lang w:val="en-US" w:eastAsia="en-US" w:bidi="ar-SA"/>
    </w:rPr>
  </w:style>
  <w:style w:type="paragraph" w:styleId="2">
    <w:name w:val="heading 1"/>
    <w:basedOn w:val="1"/>
    <w:next w:val="1"/>
    <w:link w:val="26"/>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5"/>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3"/>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4"/>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28"/>
    <w:autoRedefine/>
    <w:unhideWhenUsed/>
    <w:qFormat/>
    <w:uiPriority w:val="9"/>
    <w:pPr>
      <w:keepNext/>
      <w:keepLines/>
      <w:spacing w:before="40"/>
      <w:outlineLvl w:val="4"/>
    </w:pPr>
    <w:rPr>
      <w:rFonts w:asciiTheme="majorHAnsi" w:hAnsiTheme="majorHAnsi" w:eastAsiaTheme="majorEastAsia" w:cstheme="majorBidi"/>
      <w:b/>
      <w:u w:val="single"/>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0"/>
    <w:pPr>
      <w:spacing w:after="120" w:line="220" w:lineRule="exact"/>
    </w:pPr>
  </w:style>
  <w:style w:type="character" w:styleId="10">
    <w:name w:val="Emphasis"/>
    <w:basedOn w:val="7"/>
    <w:qFormat/>
    <w:uiPriority w:val="20"/>
    <w:rPr>
      <w:i/>
      <w:iCs/>
    </w:rPr>
  </w:style>
  <w:style w:type="paragraph" w:styleId="11">
    <w:name w:val="footer"/>
    <w:basedOn w:val="1"/>
    <w:link w:val="37"/>
    <w:unhideWhenUsed/>
    <w:qFormat/>
    <w:uiPriority w:val="99"/>
    <w:pPr>
      <w:tabs>
        <w:tab w:val="center" w:pos="4680"/>
        <w:tab w:val="right" w:pos="9360"/>
      </w:tabs>
    </w:pPr>
  </w:style>
  <w:style w:type="paragraph" w:styleId="12">
    <w:name w:val="header"/>
    <w:basedOn w:val="1"/>
    <w:link w:val="36"/>
    <w:unhideWhenUsed/>
    <w:qFormat/>
    <w:uiPriority w:val="99"/>
    <w:pPr>
      <w:tabs>
        <w:tab w:val="center" w:pos="4680"/>
        <w:tab w:val="right" w:pos="9360"/>
      </w:tabs>
    </w:pPr>
  </w:style>
  <w:style w:type="character" w:styleId="13">
    <w:name w:val="Hyperlink"/>
    <w:basedOn w:val="7"/>
    <w:unhideWhenUsed/>
    <w:qFormat/>
    <w:uiPriority w:val="99"/>
    <w:rPr>
      <w:color w:val="0563C1" w:themeColor="hyperlink"/>
      <w:u w:val="single"/>
      <w14:textFill>
        <w14:solidFill>
          <w14:schemeClr w14:val="hlink"/>
        </w14:solidFill>
      </w14:textFill>
    </w:rPr>
  </w:style>
  <w:style w:type="paragraph" w:styleId="14">
    <w:name w:val="List"/>
    <w:basedOn w:val="1"/>
    <w:semiHidden/>
    <w:qFormat/>
    <w:uiPriority w:val="0"/>
    <w:pPr>
      <w:spacing w:after="120" w:line="240" w:lineRule="exact"/>
      <w:ind w:left="1353" w:hanging="806"/>
    </w:pPr>
    <w:rPr>
      <w:sz w:val="24"/>
    </w:rPr>
  </w:style>
  <w:style w:type="paragraph" w:styleId="15">
    <w:name w:val="Normal (Web)"/>
    <w:basedOn w:val="1"/>
    <w:semiHidden/>
    <w:unhideWhenUsed/>
    <w:qFormat/>
    <w:uiPriority w:val="99"/>
    <w:pPr>
      <w:spacing w:before="100" w:beforeAutospacing="1" w:after="100" w:afterAutospacing="1"/>
    </w:pPr>
    <w:rPr>
      <w:sz w:val="24"/>
      <w:szCs w:val="24"/>
    </w:rPr>
  </w:style>
  <w:style w:type="table" w:styleId="16">
    <w:name w:val="Table Grid"/>
    <w:basedOn w:val="8"/>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link w:val="32"/>
    <w:qFormat/>
    <w:uiPriority w:val="0"/>
    <w:pPr>
      <w:spacing w:before="220"/>
      <w:jc w:val="right"/>
    </w:pPr>
    <w:rPr>
      <w:rFonts w:ascii="Arial" w:hAnsi="Arial" w:eastAsia="MS Mincho" w:cs="Arial"/>
      <w:b/>
      <w:sz w:val="52"/>
      <w:szCs w:val="52"/>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paragraph" w:styleId="21">
    <w:name w:val="List Paragraph"/>
    <w:basedOn w:val="1"/>
    <w:link w:val="39"/>
    <w:qFormat/>
    <w:uiPriority w:val="34"/>
    <w:pPr>
      <w:ind w:left="720"/>
      <w:contextualSpacing/>
    </w:pPr>
  </w:style>
  <w:style w:type="table" w:customStyle="1" w:styleId="22">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3">
    <w:name w:val="Heading 3 Char"/>
    <w:basedOn w:val="7"/>
    <w:link w:val="4"/>
    <w:qFormat/>
    <w:uiPriority w:val="9"/>
    <w:rPr>
      <w:rFonts w:asciiTheme="majorHAnsi" w:hAnsiTheme="majorHAnsi" w:eastAsiaTheme="majorEastAsia" w:cstheme="majorBidi"/>
      <w:color w:val="203864" w:themeColor="accent1" w:themeShade="80"/>
      <w:sz w:val="24"/>
      <w:szCs w:val="24"/>
    </w:rPr>
  </w:style>
  <w:style w:type="character" w:customStyle="1" w:styleId="24">
    <w:name w:val="Heading 4 Char"/>
    <w:basedOn w:val="7"/>
    <w:link w:val="5"/>
    <w:qFormat/>
    <w:uiPriority w:val="9"/>
    <w:rPr>
      <w:rFonts w:asciiTheme="majorHAnsi" w:hAnsiTheme="majorHAnsi" w:eastAsiaTheme="majorEastAsia" w:cstheme="majorBidi"/>
      <w:i/>
      <w:iCs/>
      <w:color w:val="2F5597" w:themeColor="accent1" w:themeShade="BF"/>
      <w:szCs w:val="20"/>
    </w:rPr>
  </w:style>
  <w:style w:type="character" w:customStyle="1" w:styleId="25">
    <w:name w:val="Heading 2 Char"/>
    <w:basedOn w:val="7"/>
    <w:link w:val="3"/>
    <w:qFormat/>
    <w:uiPriority w:val="9"/>
    <w:rPr>
      <w:rFonts w:asciiTheme="majorHAnsi" w:hAnsiTheme="majorHAnsi" w:eastAsiaTheme="majorEastAsia" w:cstheme="majorBidi"/>
      <w:color w:val="2F5597" w:themeColor="accent1" w:themeShade="BF"/>
      <w:sz w:val="26"/>
      <w:szCs w:val="26"/>
    </w:rPr>
  </w:style>
  <w:style w:type="character" w:customStyle="1" w:styleId="26">
    <w:name w:val="Heading 1 Char"/>
    <w:basedOn w:val="7"/>
    <w:link w:val="2"/>
    <w:qFormat/>
    <w:uiPriority w:val="9"/>
    <w:rPr>
      <w:rFonts w:asciiTheme="majorHAnsi" w:hAnsiTheme="majorHAnsi" w:eastAsiaTheme="majorEastAsia" w:cstheme="majorBidi"/>
      <w:color w:val="2F5597" w:themeColor="accent1" w:themeShade="BF"/>
      <w:sz w:val="32"/>
      <w:szCs w:val="32"/>
    </w:rPr>
  </w:style>
  <w:style w:type="character" w:customStyle="1" w:styleId="27">
    <w:name w:val="Body Text Char"/>
    <w:basedOn w:val="7"/>
    <w:link w:val="9"/>
    <w:qFormat/>
    <w:uiPriority w:val="0"/>
    <w:rPr>
      <w:rFonts w:ascii="Times New Roman" w:hAnsi="Times New Roman" w:eastAsia="Times New Roman" w:cs="Times New Roman"/>
      <w:szCs w:val="20"/>
    </w:rPr>
  </w:style>
  <w:style w:type="character" w:customStyle="1" w:styleId="28">
    <w:name w:val="Heading 5 Char"/>
    <w:basedOn w:val="7"/>
    <w:link w:val="6"/>
    <w:qFormat/>
    <w:uiPriority w:val="9"/>
    <w:rPr>
      <w:rFonts w:asciiTheme="majorHAnsi" w:hAnsiTheme="majorHAnsi" w:eastAsiaTheme="majorEastAsia" w:cstheme="majorBidi"/>
      <w:b/>
      <w:szCs w:val="20"/>
      <w:u w:val="single"/>
    </w:rPr>
  </w:style>
  <w:style w:type="paragraph" w:customStyle="1" w:styleId="29">
    <w:name w:val="Paragraph"/>
    <w:basedOn w:val="1"/>
    <w:link w:val="30"/>
    <w:qFormat/>
    <w:uiPriority w:val="0"/>
    <w:pPr>
      <w:spacing w:before="220"/>
      <w:ind w:left="1080"/>
      <w:jc w:val="both"/>
    </w:pPr>
    <w:rPr>
      <w:rFonts w:eastAsia="MS Mincho"/>
      <w:szCs w:val="24"/>
    </w:rPr>
  </w:style>
  <w:style w:type="character" w:customStyle="1" w:styleId="30">
    <w:name w:val="Paragraph Char"/>
    <w:basedOn w:val="7"/>
    <w:link w:val="29"/>
    <w:qFormat/>
    <w:uiPriority w:val="0"/>
    <w:rPr>
      <w:rFonts w:ascii="Times New Roman" w:hAnsi="Times New Roman" w:eastAsia="MS Mincho" w:cs="Times New Roman"/>
      <w:szCs w:val="24"/>
    </w:rPr>
  </w:style>
  <w:style w:type="paragraph" w:customStyle="1" w:styleId="31">
    <w:name w:val="template"/>
    <w:basedOn w:val="1"/>
    <w:qFormat/>
    <w:uiPriority w:val="0"/>
    <w:pPr>
      <w:spacing w:line="240" w:lineRule="exact"/>
    </w:pPr>
    <w:rPr>
      <w:rFonts w:ascii="Arial" w:hAnsi="Arial"/>
      <w:i/>
    </w:rPr>
  </w:style>
  <w:style w:type="character" w:customStyle="1" w:styleId="32">
    <w:name w:val="Title Char"/>
    <w:basedOn w:val="7"/>
    <w:link w:val="17"/>
    <w:qFormat/>
    <w:uiPriority w:val="0"/>
    <w:rPr>
      <w:rFonts w:ascii="Arial" w:hAnsi="Arial" w:eastAsia="MS Mincho" w:cs="Arial"/>
      <w:b/>
      <w:sz w:val="52"/>
      <w:szCs w:val="52"/>
    </w:rPr>
  </w:style>
  <w:style w:type="paragraph" w:customStyle="1" w:styleId="33">
    <w:name w:val="Bang"/>
    <w:basedOn w:val="1"/>
    <w:qFormat/>
    <w:uiPriority w:val="0"/>
    <w:pPr>
      <w:spacing w:before="80" w:after="80"/>
    </w:pPr>
    <w:rPr>
      <w:rFonts w:ascii="Tahoma" w:hAnsi="Tahoma" w:cs="Tahoma"/>
      <w:sz w:val="18"/>
      <w:szCs w:val="18"/>
    </w:rPr>
  </w:style>
  <w:style w:type="paragraph" w:customStyle="1" w:styleId="34">
    <w:name w:val="Heading Lv1"/>
    <w:basedOn w:val="1"/>
    <w:qFormat/>
    <w:uiPriority w:val="0"/>
    <w:pPr>
      <w:widowControl w:val="0"/>
      <w:spacing w:before="120" w:after="60"/>
      <w:jc w:val="center"/>
    </w:pPr>
    <w:rPr>
      <w:rFonts w:ascii="Tahoma" w:hAnsi="Tahoma" w:cs="Tahoma"/>
      <w:b/>
      <w:snapToGrid w:val="0"/>
      <w:color w:val="6E2500"/>
      <w:sz w:val="20"/>
    </w:rPr>
  </w:style>
  <w:style w:type="paragraph" w:customStyle="1" w:styleId="35">
    <w:name w:val="TOC Heading"/>
    <w:basedOn w:val="2"/>
    <w:next w:val="1"/>
    <w:unhideWhenUsed/>
    <w:qFormat/>
    <w:uiPriority w:val="39"/>
    <w:pPr>
      <w:spacing w:line="259" w:lineRule="auto"/>
      <w:outlineLvl w:val="9"/>
    </w:pPr>
  </w:style>
  <w:style w:type="character" w:customStyle="1" w:styleId="36">
    <w:name w:val="Header Char"/>
    <w:basedOn w:val="7"/>
    <w:link w:val="12"/>
    <w:qFormat/>
    <w:uiPriority w:val="99"/>
    <w:rPr>
      <w:rFonts w:ascii="Times New Roman" w:hAnsi="Times New Roman" w:eastAsia="Times New Roman" w:cs="Times New Roman"/>
      <w:szCs w:val="20"/>
    </w:rPr>
  </w:style>
  <w:style w:type="character" w:customStyle="1" w:styleId="37">
    <w:name w:val="Footer Char"/>
    <w:basedOn w:val="7"/>
    <w:link w:val="11"/>
    <w:qFormat/>
    <w:uiPriority w:val="99"/>
    <w:rPr>
      <w:rFonts w:ascii="Times New Roman" w:hAnsi="Times New Roman" w:eastAsia="Times New Roman" w:cs="Times New Roman"/>
      <w:szCs w:val="20"/>
    </w:rPr>
  </w:style>
  <w:style w:type="table" w:customStyle="1" w:styleId="38">
    <w:name w:val="Kiểu2"/>
    <w:basedOn w:val="8"/>
    <w:qFormat/>
    <w:uiPriority w:val="99"/>
    <w:pPr>
      <w:spacing w:after="0" w:line="240" w:lineRule="auto"/>
    </w:pPr>
    <w:rPr>
      <w:rFonts w:ascii="Times New Roman" w:hAnsi="Times New Roman" w:eastAsiaTheme="minorEastAsia"/>
      <w:sz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4C6E7" w:themeFill="accent1" w:themeFillTint="66"/>
      </w:tcPr>
    </w:tblStylePr>
  </w:style>
  <w:style w:type="character" w:customStyle="1" w:styleId="39">
    <w:name w:val="List Paragraph Char"/>
    <w:basedOn w:val="7"/>
    <w:link w:val="21"/>
    <w:qFormat/>
    <w:uiPriority w:val="34"/>
    <w:rPr>
      <w:rFonts w:ascii="Times New Roman" w:hAnsi="Times New Roman" w:eastAsia="Times New Roman" w:cs="Times New Roman"/>
      <w:szCs w:val="20"/>
    </w:rPr>
  </w:style>
  <w:style w:type="character" w:customStyle="1" w:styleId="40">
    <w:name w:val="Unresolved Mention"/>
    <w:basedOn w:val="7"/>
    <w:semiHidden/>
    <w:unhideWhenUsed/>
    <w:qFormat/>
    <w:uiPriority w:val="99"/>
    <w:rPr>
      <w:color w:val="605E5C"/>
      <w:shd w:val="clear" w:color="auto" w:fill="E1DFDD"/>
    </w:rPr>
  </w:style>
  <w:style w:type="paragraph" w:customStyle="1" w:styleId="41">
    <w:name w:val="Table Text"/>
    <w:basedOn w:val="1"/>
    <w:qFormat/>
    <w:uiPriority w:val="0"/>
    <w:pPr>
      <w:spacing w:before="40" w:after="40"/>
      <w:ind w:left="72" w:right="72"/>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4085</Words>
  <Characters>23286</Characters>
  <Lines>194</Lines>
  <Paragraphs>54</Paragraphs>
  <TotalTime>26</TotalTime>
  <ScaleCrop>false</ScaleCrop>
  <LinksUpToDate>false</LinksUpToDate>
  <CharactersWithSpaces>27317</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lastModifiedBy>ADMIN</cp:lastModifiedBy>
  <dcterms:modified xsi:type="dcterms:W3CDTF">2025-02-03T17:15:08Z</dcterms:modified>
  <cp:revision>159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EB046DC710B94ECC8C12E028089125D5_13</vt:lpwstr>
  </property>
</Properties>
</file>