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C8FB2" w14:textId="385D46A0" w:rsidR="008C1FB7" w:rsidRPr="00F81F44" w:rsidRDefault="00F81F44">
      <w:pPr>
        <w:rPr>
          <w:rFonts w:ascii="Times New Roman" w:hAnsi="Times New Roman" w:cs="Times New Roman"/>
          <w:b/>
          <w:bCs/>
          <w:sz w:val="32"/>
          <w:szCs w:val="32"/>
        </w:rPr>
      </w:pPr>
      <w:r w:rsidRPr="00F81F44">
        <w:rPr>
          <w:rFonts w:ascii="Times New Roman" w:hAnsi="Times New Roman" w:cs="Times New Roman"/>
          <w:b/>
          <w:bCs/>
          <w:sz w:val="32"/>
          <w:szCs w:val="32"/>
        </w:rPr>
        <w:t>Phần 1: So sánh hai phương án trình bày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3639"/>
        <w:gridCol w:w="4084"/>
      </w:tblGrid>
      <w:tr w:rsidR="00F81F44" w:rsidRPr="00F81F44" w14:paraId="31371F7C" w14:textId="77777777">
        <w:trPr>
          <w:tblCellSpacing w:w="15" w:type="dxa"/>
        </w:trPr>
        <w:tc>
          <w:tcPr>
            <w:tcW w:w="0" w:type="auto"/>
            <w:vAlign w:val="center"/>
            <w:hideMark/>
          </w:tcPr>
          <w:p w14:paraId="5E9E603E" w14:textId="77777777" w:rsidR="00F81F44" w:rsidRPr="00F81F44" w:rsidRDefault="00F81F44" w:rsidP="00F81F44">
            <w:pPr>
              <w:rPr>
                <w:rFonts w:ascii="Times New Roman" w:hAnsi="Times New Roman" w:cs="Times New Roman"/>
                <w:b/>
                <w:bCs/>
              </w:rPr>
            </w:pPr>
            <w:r w:rsidRPr="00F81F44">
              <w:rPr>
                <w:rFonts w:ascii="Times New Roman" w:hAnsi="Times New Roman" w:cs="Times New Roman"/>
                <w:b/>
                <w:bCs/>
              </w:rPr>
              <w:t>Tiêu chí</w:t>
            </w:r>
          </w:p>
        </w:tc>
        <w:tc>
          <w:tcPr>
            <w:tcW w:w="0" w:type="auto"/>
            <w:vAlign w:val="center"/>
            <w:hideMark/>
          </w:tcPr>
          <w:p w14:paraId="7CDF02A3" w14:textId="77777777" w:rsidR="00F81F44" w:rsidRPr="00F81F44" w:rsidRDefault="00F81F44" w:rsidP="00F81F44">
            <w:pPr>
              <w:rPr>
                <w:rFonts w:ascii="Times New Roman" w:hAnsi="Times New Roman" w:cs="Times New Roman"/>
                <w:b/>
                <w:bCs/>
              </w:rPr>
            </w:pPr>
            <w:r w:rsidRPr="00F81F44">
              <w:rPr>
                <w:rFonts w:ascii="Times New Roman" w:hAnsi="Times New Roman" w:cs="Times New Roman"/>
                <w:b/>
                <w:bCs/>
              </w:rPr>
              <w:t>Copy bảng Excel lên Slide</w:t>
            </w:r>
          </w:p>
        </w:tc>
        <w:tc>
          <w:tcPr>
            <w:tcW w:w="0" w:type="auto"/>
            <w:vAlign w:val="center"/>
            <w:hideMark/>
          </w:tcPr>
          <w:p w14:paraId="1275186F" w14:textId="77777777" w:rsidR="00F81F44" w:rsidRPr="00F81F44" w:rsidRDefault="00F81F44" w:rsidP="00F81F44">
            <w:pPr>
              <w:rPr>
                <w:rFonts w:ascii="Times New Roman" w:hAnsi="Times New Roman" w:cs="Times New Roman"/>
                <w:b/>
                <w:bCs/>
              </w:rPr>
            </w:pPr>
            <w:r w:rsidRPr="00F81F44">
              <w:rPr>
                <w:rFonts w:ascii="Times New Roman" w:hAnsi="Times New Roman" w:cs="Times New Roman"/>
                <w:b/>
                <w:bCs/>
              </w:rPr>
              <w:t>Dùng Bar Chart có highlight</w:t>
            </w:r>
          </w:p>
        </w:tc>
      </w:tr>
      <w:tr w:rsidR="00F81F44" w:rsidRPr="00F81F44" w14:paraId="693A9924" w14:textId="77777777">
        <w:trPr>
          <w:tblCellSpacing w:w="15" w:type="dxa"/>
        </w:trPr>
        <w:tc>
          <w:tcPr>
            <w:tcW w:w="0" w:type="auto"/>
            <w:vAlign w:val="center"/>
            <w:hideMark/>
          </w:tcPr>
          <w:p w14:paraId="2ABFA4A0" w14:textId="77777777" w:rsidR="00F81F44" w:rsidRPr="00F81F44" w:rsidRDefault="00F81F44" w:rsidP="00F81F44">
            <w:pPr>
              <w:rPr>
                <w:rFonts w:ascii="Times New Roman" w:hAnsi="Times New Roman" w:cs="Times New Roman"/>
              </w:rPr>
            </w:pPr>
            <w:r w:rsidRPr="00F81F44">
              <w:rPr>
                <w:rFonts w:ascii="Times New Roman" w:hAnsi="Times New Roman" w:cs="Times New Roman"/>
              </w:rPr>
              <w:t>Tính thuyết phục</w:t>
            </w:r>
          </w:p>
        </w:tc>
        <w:tc>
          <w:tcPr>
            <w:tcW w:w="0" w:type="auto"/>
            <w:vAlign w:val="center"/>
            <w:hideMark/>
          </w:tcPr>
          <w:p w14:paraId="151B5A08" w14:textId="77777777" w:rsidR="00F81F44" w:rsidRPr="00F81F44" w:rsidRDefault="00F81F44" w:rsidP="00F81F44">
            <w:pPr>
              <w:rPr>
                <w:rFonts w:ascii="Times New Roman" w:hAnsi="Times New Roman" w:cs="Times New Roman"/>
              </w:rPr>
            </w:pPr>
            <w:r w:rsidRPr="00F81F44">
              <w:rPr>
                <w:rFonts w:ascii="Times New Roman" w:hAnsi="Times New Roman" w:cs="Times New Roman"/>
              </w:rPr>
              <w:t>Thấp, người xem khó nhận ra xu hướng và điểm nổi bật giữa 50 hàng dữ liệu.</w:t>
            </w:r>
          </w:p>
        </w:tc>
        <w:tc>
          <w:tcPr>
            <w:tcW w:w="0" w:type="auto"/>
            <w:vAlign w:val="center"/>
            <w:hideMark/>
          </w:tcPr>
          <w:p w14:paraId="55599875" w14:textId="77777777" w:rsidR="00F81F44" w:rsidRPr="00F81F44" w:rsidRDefault="00F81F44" w:rsidP="00F81F44">
            <w:pPr>
              <w:rPr>
                <w:rFonts w:ascii="Times New Roman" w:hAnsi="Times New Roman" w:cs="Times New Roman"/>
              </w:rPr>
            </w:pPr>
            <w:r w:rsidRPr="00F81F44">
              <w:rPr>
                <w:rFonts w:ascii="Times New Roman" w:hAnsi="Times New Roman" w:cs="Times New Roman"/>
              </w:rPr>
              <w:t>Cao, giúp nhà đầu tư nhanh chóng nhận diện kết quả nổi bật và xu hướng doanh thu.</w:t>
            </w:r>
          </w:p>
        </w:tc>
      </w:tr>
      <w:tr w:rsidR="00F81F44" w:rsidRPr="00F81F44" w14:paraId="6A3842A3" w14:textId="77777777">
        <w:trPr>
          <w:tblCellSpacing w:w="15" w:type="dxa"/>
        </w:trPr>
        <w:tc>
          <w:tcPr>
            <w:tcW w:w="0" w:type="auto"/>
            <w:vAlign w:val="center"/>
            <w:hideMark/>
          </w:tcPr>
          <w:p w14:paraId="0811F5B7" w14:textId="77777777" w:rsidR="00F81F44" w:rsidRPr="00F81F44" w:rsidRDefault="00F81F44" w:rsidP="00F81F44">
            <w:pPr>
              <w:rPr>
                <w:rFonts w:ascii="Times New Roman" w:hAnsi="Times New Roman" w:cs="Times New Roman"/>
              </w:rPr>
            </w:pPr>
            <w:r w:rsidRPr="00F81F44">
              <w:rPr>
                <w:rFonts w:ascii="Times New Roman" w:hAnsi="Times New Roman" w:cs="Times New Roman"/>
              </w:rPr>
              <w:t>Tốc độ hiểu</w:t>
            </w:r>
          </w:p>
        </w:tc>
        <w:tc>
          <w:tcPr>
            <w:tcW w:w="0" w:type="auto"/>
            <w:vAlign w:val="center"/>
            <w:hideMark/>
          </w:tcPr>
          <w:p w14:paraId="340C15B8" w14:textId="77777777" w:rsidR="00F81F44" w:rsidRPr="00F81F44" w:rsidRDefault="00F81F44" w:rsidP="00F81F44">
            <w:pPr>
              <w:rPr>
                <w:rFonts w:ascii="Times New Roman" w:hAnsi="Times New Roman" w:cs="Times New Roman"/>
              </w:rPr>
            </w:pPr>
            <w:r w:rsidRPr="00F81F44">
              <w:rPr>
                <w:rFonts w:ascii="Times New Roman" w:hAnsi="Times New Roman" w:cs="Times New Roman"/>
              </w:rPr>
              <w:t>Chậm, người xem phải đọc và so sánh nhiều con số.</w:t>
            </w:r>
          </w:p>
        </w:tc>
        <w:tc>
          <w:tcPr>
            <w:tcW w:w="0" w:type="auto"/>
            <w:vAlign w:val="center"/>
            <w:hideMark/>
          </w:tcPr>
          <w:p w14:paraId="4EA9FC13" w14:textId="77777777" w:rsidR="00F81F44" w:rsidRPr="00F81F44" w:rsidRDefault="00F81F44" w:rsidP="00F81F44">
            <w:pPr>
              <w:rPr>
                <w:rFonts w:ascii="Times New Roman" w:hAnsi="Times New Roman" w:cs="Times New Roman"/>
              </w:rPr>
            </w:pPr>
            <w:r w:rsidRPr="00F81F44">
              <w:rPr>
                <w:rFonts w:ascii="Times New Roman" w:hAnsi="Times New Roman" w:cs="Times New Roman"/>
              </w:rPr>
              <w:t>Nhanh, người xem dễ dàng so sánh doanh thu qua chiều dài các cột.</w:t>
            </w:r>
          </w:p>
        </w:tc>
      </w:tr>
      <w:tr w:rsidR="00F81F44" w:rsidRPr="00F81F44" w14:paraId="58E9B900" w14:textId="77777777">
        <w:trPr>
          <w:tblCellSpacing w:w="15" w:type="dxa"/>
        </w:trPr>
        <w:tc>
          <w:tcPr>
            <w:tcW w:w="0" w:type="auto"/>
            <w:vAlign w:val="center"/>
            <w:hideMark/>
          </w:tcPr>
          <w:p w14:paraId="0B6149F9" w14:textId="77777777" w:rsidR="00F81F44" w:rsidRPr="00F81F44" w:rsidRDefault="00F81F44" w:rsidP="00F81F44">
            <w:pPr>
              <w:rPr>
                <w:rFonts w:ascii="Times New Roman" w:hAnsi="Times New Roman" w:cs="Times New Roman"/>
              </w:rPr>
            </w:pPr>
            <w:r w:rsidRPr="00F81F44">
              <w:rPr>
                <w:rFonts w:ascii="Times New Roman" w:hAnsi="Times New Roman" w:cs="Times New Roman"/>
              </w:rPr>
              <w:t>Khả năng thu hút</w:t>
            </w:r>
          </w:p>
        </w:tc>
        <w:tc>
          <w:tcPr>
            <w:tcW w:w="0" w:type="auto"/>
            <w:vAlign w:val="center"/>
            <w:hideMark/>
          </w:tcPr>
          <w:p w14:paraId="2E5F985F" w14:textId="77777777" w:rsidR="00F81F44" w:rsidRPr="00F81F44" w:rsidRDefault="00F81F44" w:rsidP="00F81F44">
            <w:pPr>
              <w:rPr>
                <w:rFonts w:ascii="Times New Roman" w:hAnsi="Times New Roman" w:cs="Times New Roman"/>
              </w:rPr>
            </w:pPr>
            <w:r w:rsidRPr="00F81F44">
              <w:rPr>
                <w:rFonts w:ascii="Times New Roman" w:hAnsi="Times New Roman" w:cs="Times New Roman"/>
              </w:rPr>
              <w:t>Thấp, slide nhiều chữ và số liệu gây rối mắt.</w:t>
            </w:r>
          </w:p>
        </w:tc>
        <w:tc>
          <w:tcPr>
            <w:tcW w:w="0" w:type="auto"/>
            <w:vAlign w:val="center"/>
            <w:hideMark/>
          </w:tcPr>
          <w:p w14:paraId="24652FDB" w14:textId="77777777" w:rsidR="00F81F44" w:rsidRPr="00F81F44" w:rsidRDefault="00F81F44" w:rsidP="00F81F44">
            <w:pPr>
              <w:rPr>
                <w:rFonts w:ascii="Times New Roman" w:hAnsi="Times New Roman" w:cs="Times New Roman"/>
              </w:rPr>
            </w:pPr>
            <w:r w:rsidRPr="00F81F44">
              <w:rPr>
                <w:rFonts w:ascii="Times New Roman" w:hAnsi="Times New Roman" w:cs="Times New Roman"/>
              </w:rPr>
              <w:t>Cao, màu sắc và hình ảnh trực quan giúp thu hút sự chú ý.</w:t>
            </w:r>
          </w:p>
        </w:tc>
      </w:tr>
      <w:tr w:rsidR="00F81F44" w:rsidRPr="00F81F44" w14:paraId="75473767" w14:textId="77777777">
        <w:trPr>
          <w:tblCellSpacing w:w="15" w:type="dxa"/>
        </w:trPr>
        <w:tc>
          <w:tcPr>
            <w:tcW w:w="0" w:type="auto"/>
            <w:vAlign w:val="center"/>
            <w:hideMark/>
          </w:tcPr>
          <w:p w14:paraId="196B2A0A" w14:textId="77777777" w:rsidR="00F81F44" w:rsidRPr="00F81F44" w:rsidRDefault="00F81F44" w:rsidP="00F81F44">
            <w:pPr>
              <w:rPr>
                <w:rFonts w:ascii="Times New Roman" w:hAnsi="Times New Roman" w:cs="Times New Roman"/>
              </w:rPr>
            </w:pPr>
            <w:r w:rsidRPr="00F81F44">
              <w:rPr>
                <w:rFonts w:ascii="Times New Roman" w:hAnsi="Times New Roman" w:cs="Times New Roman"/>
              </w:rPr>
              <w:t>Khả năng ghi nhớ</w:t>
            </w:r>
          </w:p>
        </w:tc>
        <w:tc>
          <w:tcPr>
            <w:tcW w:w="0" w:type="auto"/>
            <w:vAlign w:val="center"/>
            <w:hideMark/>
          </w:tcPr>
          <w:p w14:paraId="3F3890D5" w14:textId="77777777" w:rsidR="00F81F44" w:rsidRPr="00F81F44" w:rsidRDefault="00F81F44" w:rsidP="00F81F44">
            <w:pPr>
              <w:rPr>
                <w:rFonts w:ascii="Times New Roman" w:hAnsi="Times New Roman" w:cs="Times New Roman"/>
              </w:rPr>
            </w:pPr>
            <w:r w:rsidRPr="00F81F44">
              <w:rPr>
                <w:rFonts w:ascii="Times New Roman" w:hAnsi="Times New Roman" w:cs="Times New Roman"/>
              </w:rPr>
              <w:t>Thấp, khó ghi nhớ toàn bộ bảng số liệu.</w:t>
            </w:r>
          </w:p>
        </w:tc>
        <w:tc>
          <w:tcPr>
            <w:tcW w:w="0" w:type="auto"/>
            <w:vAlign w:val="center"/>
            <w:hideMark/>
          </w:tcPr>
          <w:p w14:paraId="781914FD" w14:textId="77777777" w:rsidR="00F81F44" w:rsidRPr="00F81F44" w:rsidRDefault="00F81F44" w:rsidP="00F81F44">
            <w:pPr>
              <w:rPr>
                <w:rFonts w:ascii="Times New Roman" w:hAnsi="Times New Roman" w:cs="Times New Roman"/>
              </w:rPr>
            </w:pPr>
            <w:r w:rsidRPr="00F81F44">
              <w:rPr>
                <w:rFonts w:ascii="Times New Roman" w:hAnsi="Times New Roman" w:cs="Times New Roman"/>
              </w:rPr>
              <w:t>Cao, người xem dễ ghi nhớ thông điệp chính và số liệu quan trọng.</w:t>
            </w:r>
          </w:p>
        </w:tc>
      </w:tr>
      <w:tr w:rsidR="00F81F44" w:rsidRPr="00F81F44" w14:paraId="3499AB39" w14:textId="77777777">
        <w:trPr>
          <w:tblCellSpacing w:w="15" w:type="dxa"/>
        </w:trPr>
        <w:tc>
          <w:tcPr>
            <w:tcW w:w="0" w:type="auto"/>
            <w:vAlign w:val="center"/>
            <w:hideMark/>
          </w:tcPr>
          <w:p w14:paraId="4825503F" w14:textId="77777777" w:rsidR="00F81F44" w:rsidRPr="00F81F44" w:rsidRDefault="00F81F44" w:rsidP="00F81F44">
            <w:pPr>
              <w:rPr>
                <w:rFonts w:ascii="Times New Roman" w:hAnsi="Times New Roman" w:cs="Times New Roman"/>
              </w:rPr>
            </w:pPr>
            <w:r w:rsidRPr="00F81F44">
              <w:rPr>
                <w:rFonts w:ascii="Times New Roman" w:hAnsi="Times New Roman" w:cs="Times New Roman"/>
              </w:rPr>
              <w:t>Tính phù hợp khi thuyết trình</w:t>
            </w:r>
          </w:p>
        </w:tc>
        <w:tc>
          <w:tcPr>
            <w:tcW w:w="0" w:type="auto"/>
            <w:vAlign w:val="center"/>
            <w:hideMark/>
          </w:tcPr>
          <w:p w14:paraId="5A845508" w14:textId="77777777" w:rsidR="00F81F44" w:rsidRPr="00F81F44" w:rsidRDefault="00F81F44" w:rsidP="00F81F44">
            <w:pPr>
              <w:rPr>
                <w:rFonts w:ascii="Times New Roman" w:hAnsi="Times New Roman" w:cs="Times New Roman"/>
              </w:rPr>
            </w:pPr>
            <w:r w:rsidRPr="00F81F44">
              <w:rPr>
                <w:rFonts w:ascii="Times New Roman" w:hAnsi="Times New Roman" w:cs="Times New Roman"/>
              </w:rPr>
              <w:t>Không phù hợp vì người xem dễ mất tập trung khi phải đọc bảng dữ liệu dài.</w:t>
            </w:r>
          </w:p>
        </w:tc>
        <w:tc>
          <w:tcPr>
            <w:tcW w:w="0" w:type="auto"/>
            <w:vAlign w:val="center"/>
            <w:hideMark/>
          </w:tcPr>
          <w:p w14:paraId="21BEED13" w14:textId="77777777" w:rsidR="00F81F44" w:rsidRPr="00F81F44" w:rsidRDefault="00F81F44" w:rsidP="00F81F44">
            <w:pPr>
              <w:rPr>
                <w:rFonts w:ascii="Times New Roman" w:hAnsi="Times New Roman" w:cs="Times New Roman"/>
              </w:rPr>
            </w:pPr>
            <w:r w:rsidRPr="00F81F44">
              <w:rPr>
                <w:rFonts w:ascii="Times New Roman" w:hAnsi="Times New Roman" w:cs="Times New Roman"/>
              </w:rPr>
              <w:t>Phù hợp vì hỗ trợ người thuyết trình truyền tải thông điệp ngắn gọn, rõ ràng.</w:t>
            </w:r>
          </w:p>
        </w:tc>
      </w:tr>
    </w:tbl>
    <w:p w14:paraId="7CE5F09A" w14:textId="6933D2E6" w:rsidR="00F81F44" w:rsidRPr="00F81F44" w:rsidRDefault="00F81F44">
      <w:pPr>
        <w:rPr>
          <w:rFonts w:ascii="Times New Roman" w:hAnsi="Times New Roman" w:cs="Times New Roman"/>
          <w:b/>
          <w:bCs/>
          <w:sz w:val="32"/>
          <w:szCs w:val="32"/>
        </w:rPr>
      </w:pPr>
      <w:r w:rsidRPr="00F81F44">
        <w:rPr>
          <w:rFonts w:ascii="Times New Roman" w:hAnsi="Times New Roman" w:cs="Times New Roman"/>
          <w:b/>
          <w:bCs/>
          <w:sz w:val="32"/>
          <w:szCs w:val="32"/>
        </w:rPr>
        <w:t>Phần 2: Lựa chọn và đề xuất giải pháp thiết kế mới</w:t>
      </w:r>
    </w:p>
    <w:p w14:paraId="7048E5D8" w14:textId="6409482F" w:rsidR="00F81F44" w:rsidRPr="00F81F44" w:rsidRDefault="00F81F44" w:rsidP="00F81F44">
      <w:pPr>
        <w:rPr>
          <w:rFonts w:ascii="Times New Roman" w:hAnsi="Times New Roman" w:cs="Times New Roman"/>
          <w:b/>
          <w:bCs/>
        </w:rPr>
      </w:pPr>
      <w:r w:rsidRPr="00F81F44">
        <w:rPr>
          <w:rFonts w:ascii="Times New Roman" w:hAnsi="Times New Roman" w:cs="Times New Roman"/>
          <w:b/>
          <w:bCs/>
        </w:rPr>
        <w:t>Phương án thiết kế</w:t>
      </w:r>
    </w:p>
    <w:p w14:paraId="37A67B4B" w14:textId="77777777" w:rsidR="00F81F44" w:rsidRPr="00F81F44" w:rsidRDefault="00F81F44" w:rsidP="00F81F44">
      <w:pPr>
        <w:numPr>
          <w:ilvl w:val="0"/>
          <w:numId w:val="1"/>
        </w:numPr>
        <w:rPr>
          <w:rFonts w:ascii="Times New Roman" w:hAnsi="Times New Roman" w:cs="Times New Roman"/>
        </w:rPr>
      </w:pPr>
      <w:r w:rsidRPr="00F81F44">
        <w:rPr>
          <w:rFonts w:ascii="Times New Roman" w:hAnsi="Times New Roman" w:cs="Times New Roman"/>
        </w:rPr>
        <w:t>Màu sắc chủ đạo: Sử dụng nền trắng hoặc xanh đậm, kết hợp màu xanh dương cho các cột dữ liệu thông thường và màu cam để làm nổi bật cột doanh thu quan trọng nhất.</w:t>
      </w:r>
    </w:p>
    <w:p w14:paraId="08D4AE69" w14:textId="77777777" w:rsidR="00F81F44" w:rsidRPr="00F81F44" w:rsidRDefault="00F81F44" w:rsidP="00F81F44">
      <w:pPr>
        <w:numPr>
          <w:ilvl w:val="0"/>
          <w:numId w:val="1"/>
        </w:numPr>
        <w:rPr>
          <w:rFonts w:ascii="Times New Roman" w:hAnsi="Times New Roman" w:cs="Times New Roman"/>
        </w:rPr>
      </w:pPr>
      <w:r w:rsidRPr="00F81F44">
        <w:rPr>
          <w:rFonts w:ascii="Times New Roman" w:hAnsi="Times New Roman" w:cs="Times New Roman"/>
        </w:rPr>
        <w:t>Loại biểu đồ: Sử dụng biểu đồ cột để so sánh doanh thu giữa các tháng hoặc các quý. Nếu muốn thể hiện xu hướng tăng trưởng theo thời gian, có thể sử dụng biểu đồ đường.</w:t>
      </w:r>
    </w:p>
    <w:p w14:paraId="6233B487" w14:textId="77777777" w:rsidR="00F81F44" w:rsidRPr="00F81F44" w:rsidRDefault="00F81F44" w:rsidP="00F81F44">
      <w:pPr>
        <w:numPr>
          <w:ilvl w:val="0"/>
          <w:numId w:val="1"/>
        </w:numPr>
        <w:rPr>
          <w:rFonts w:ascii="Times New Roman" w:hAnsi="Times New Roman" w:cs="Times New Roman"/>
        </w:rPr>
      </w:pPr>
      <w:r w:rsidRPr="00F81F44">
        <w:rPr>
          <w:rFonts w:ascii="Times New Roman" w:hAnsi="Times New Roman" w:cs="Times New Roman"/>
        </w:rPr>
        <w:t>Cỡ chữ: Áp dụng quy tắc 30, sử dụng cỡ chữ tối thiểu khoảng 30 pt cho nội dung chính để người xem dễ đọc.</w:t>
      </w:r>
    </w:p>
    <w:p w14:paraId="74A19CB2" w14:textId="77777777" w:rsidR="00F81F44" w:rsidRPr="00F81F44" w:rsidRDefault="00F81F44" w:rsidP="00F81F44">
      <w:pPr>
        <w:numPr>
          <w:ilvl w:val="0"/>
          <w:numId w:val="1"/>
        </w:numPr>
        <w:rPr>
          <w:rFonts w:ascii="Times New Roman" w:hAnsi="Times New Roman" w:cs="Times New Roman"/>
        </w:rPr>
      </w:pPr>
      <w:r w:rsidRPr="00F81F44">
        <w:rPr>
          <w:rFonts w:ascii="Times New Roman" w:hAnsi="Times New Roman" w:cs="Times New Roman"/>
        </w:rPr>
        <w:t>Số liệu: Chỉ giữ lại các dữ liệu quan trọng như tổng doanh thu, tỷ lệ tăng trưởng và kỳ có doanh thu cao nhất. Bảng Excel 50 hàng nên chuyển sang phụ lục để nhà đầu tư tham khảo khi cần.</w:t>
      </w:r>
    </w:p>
    <w:p w14:paraId="4A99017E" w14:textId="77777777" w:rsidR="00F81F44" w:rsidRPr="00F81F44" w:rsidRDefault="00F81F44">
      <w:pPr>
        <w:rPr>
          <w:rFonts w:ascii="Times New Roman" w:hAnsi="Times New Roman" w:cs="Times New Roman"/>
        </w:rPr>
      </w:pPr>
    </w:p>
    <w:sectPr w:rsidR="00F81F44" w:rsidRPr="00F81F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92017"/>
    <w:multiLevelType w:val="multilevel"/>
    <w:tmpl w:val="9A06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671119"/>
    <w:multiLevelType w:val="multilevel"/>
    <w:tmpl w:val="228A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220A70"/>
    <w:multiLevelType w:val="multilevel"/>
    <w:tmpl w:val="1362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20205">
    <w:abstractNumId w:val="1"/>
  </w:num>
  <w:num w:numId="2" w16cid:durableId="614100836">
    <w:abstractNumId w:val="2"/>
  </w:num>
  <w:num w:numId="3" w16cid:durableId="2029671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F44"/>
    <w:rsid w:val="00304AB7"/>
    <w:rsid w:val="008A3315"/>
    <w:rsid w:val="008C1FB7"/>
    <w:rsid w:val="00B842BE"/>
    <w:rsid w:val="00F81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C1541"/>
  <w15:chartTrackingRefBased/>
  <w15:docId w15:val="{8CBA1E16-6081-4856-8DA4-2556E7AAA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81F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F81F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F81F44"/>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81F4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81F4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81F4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81F4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81F4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81F4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81F44"/>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F81F44"/>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F81F44"/>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81F4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81F4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81F4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81F4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81F4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81F44"/>
    <w:rPr>
      <w:rFonts w:eastAsiaTheme="majorEastAsia" w:cstheme="majorBidi"/>
      <w:color w:val="272727" w:themeColor="text1" w:themeTint="D8"/>
    </w:rPr>
  </w:style>
  <w:style w:type="paragraph" w:styleId="Tiu">
    <w:name w:val="Title"/>
    <w:basedOn w:val="Binhthng"/>
    <w:next w:val="Binhthng"/>
    <w:link w:val="TiuChar"/>
    <w:uiPriority w:val="10"/>
    <w:qFormat/>
    <w:rsid w:val="00F81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81F4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81F4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81F4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81F4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81F44"/>
    <w:rPr>
      <w:i/>
      <w:iCs/>
      <w:color w:val="404040" w:themeColor="text1" w:themeTint="BF"/>
    </w:rPr>
  </w:style>
  <w:style w:type="paragraph" w:styleId="oancuaDanhsach">
    <w:name w:val="List Paragraph"/>
    <w:basedOn w:val="Binhthng"/>
    <w:uiPriority w:val="34"/>
    <w:qFormat/>
    <w:rsid w:val="00F81F44"/>
    <w:pPr>
      <w:ind w:left="720"/>
      <w:contextualSpacing/>
    </w:pPr>
  </w:style>
  <w:style w:type="character" w:styleId="NhnmnhThm">
    <w:name w:val="Intense Emphasis"/>
    <w:basedOn w:val="Phngmcinhcuaoanvn"/>
    <w:uiPriority w:val="21"/>
    <w:qFormat/>
    <w:rsid w:val="00F81F44"/>
    <w:rPr>
      <w:i/>
      <w:iCs/>
      <w:color w:val="2F5496" w:themeColor="accent1" w:themeShade="BF"/>
    </w:rPr>
  </w:style>
  <w:style w:type="paragraph" w:styleId="Nhaykepm">
    <w:name w:val="Intense Quote"/>
    <w:basedOn w:val="Binhthng"/>
    <w:next w:val="Binhthng"/>
    <w:link w:val="NhaykepmChar"/>
    <w:uiPriority w:val="30"/>
    <w:qFormat/>
    <w:rsid w:val="00F81F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81F44"/>
    <w:rPr>
      <w:i/>
      <w:iCs/>
      <w:color w:val="2F5496" w:themeColor="accent1" w:themeShade="BF"/>
    </w:rPr>
  </w:style>
  <w:style w:type="character" w:styleId="ThamchiuNhnmnh">
    <w:name w:val="Intense Reference"/>
    <w:basedOn w:val="Phngmcinhcuaoanvn"/>
    <w:uiPriority w:val="32"/>
    <w:qFormat/>
    <w:rsid w:val="00F81F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228</Words>
  <Characters>1306</Characters>
  <Application>Microsoft Office Word</Application>
  <DocSecurity>0</DocSecurity>
  <Lines>10</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khoikisa2k4@gmail.com</dc:creator>
  <cp:keywords/>
  <dc:description/>
  <cp:lastModifiedBy>khoikisa2k4@gmail.com</cp:lastModifiedBy>
  <cp:revision>1</cp:revision>
  <dcterms:created xsi:type="dcterms:W3CDTF">2026-10-19T12:18:00Z</dcterms:created>
  <dcterms:modified xsi:type="dcterms:W3CDTF">2026-10-19T12:22:00Z</dcterms:modified>
</cp:coreProperties>
</file>