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982A5" w14:textId="4B07AFB4" w:rsidR="00C2405D" w:rsidRDefault="009C4667" w:rsidP="00EC523E">
      <w:pPr>
        <w:spacing w:line="480" w:lineRule="auto"/>
        <w:jc w:val="center"/>
        <w:rPr>
          <w:b/>
          <w:bCs/>
        </w:rPr>
      </w:pPr>
      <w:proofErr w:type="spellStart"/>
      <w:r>
        <w:rPr>
          <w:b/>
          <w:bCs/>
        </w:rPr>
        <w:t>os</w:t>
      </w:r>
      <w:proofErr w:type="spellEnd"/>
    </w:p>
    <w:p w14:paraId="4C8BF26E" w14:textId="012E2128" w:rsidR="0064097A" w:rsidRPr="0064097A" w:rsidRDefault="0064097A" w:rsidP="0064097A">
      <w:pPr>
        <w:jc w:val="center"/>
        <w:rPr>
          <w:sz w:val="44"/>
          <w:szCs w:val="44"/>
        </w:rPr>
      </w:pPr>
      <w:r w:rsidRPr="0064097A">
        <w:rPr>
          <w:sz w:val="44"/>
          <w:szCs w:val="44"/>
        </w:rPr>
        <w:t>Strategic Capstone Project</w:t>
      </w:r>
    </w:p>
    <w:p w14:paraId="29AC2C67" w14:textId="2FE04306" w:rsidR="00C2405D" w:rsidRDefault="00C2405D">
      <w:pPr>
        <w:rPr>
          <w:b/>
          <w:bCs/>
        </w:rPr>
      </w:pPr>
    </w:p>
    <w:p w14:paraId="372F1B53" w14:textId="0BDEBCAB" w:rsidR="0064097A" w:rsidRDefault="0064097A" w:rsidP="00EC523E">
      <w:pPr>
        <w:spacing w:line="480" w:lineRule="auto"/>
        <w:jc w:val="center"/>
        <w:rPr>
          <w:b/>
          <w:bCs/>
          <w:sz w:val="32"/>
          <w:szCs w:val="32"/>
        </w:rPr>
      </w:pPr>
    </w:p>
    <w:p w14:paraId="7AF8AE48" w14:textId="3142E8E8" w:rsidR="0064097A" w:rsidRDefault="0064097A" w:rsidP="00EC523E">
      <w:pPr>
        <w:spacing w:line="480" w:lineRule="auto"/>
        <w:jc w:val="center"/>
        <w:rPr>
          <w:b/>
          <w:bCs/>
          <w:sz w:val="32"/>
          <w:szCs w:val="32"/>
        </w:rPr>
      </w:pPr>
    </w:p>
    <w:p w14:paraId="6EEDE3B8" w14:textId="37460913" w:rsidR="0064097A" w:rsidRDefault="0064097A" w:rsidP="00EC523E">
      <w:pPr>
        <w:spacing w:line="480" w:lineRule="auto"/>
        <w:jc w:val="center"/>
        <w:rPr>
          <w:b/>
          <w:bCs/>
          <w:sz w:val="32"/>
          <w:szCs w:val="32"/>
        </w:rPr>
      </w:pPr>
    </w:p>
    <w:p w14:paraId="14D6E1DE" w14:textId="12A3AB76" w:rsidR="0064097A" w:rsidRDefault="0064097A" w:rsidP="00EC523E">
      <w:pPr>
        <w:spacing w:line="480" w:lineRule="auto"/>
        <w:jc w:val="center"/>
        <w:rPr>
          <w:b/>
          <w:bCs/>
          <w:sz w:val="32"/>
          <w:szCs w:val="32"/>
        </w:rPr>
      </w:pPr>
    </w:p>
    <w:p w14:paraId="2BF58EFB" w14:textId="77777777" w:rsidR="0064097A" w:rsidRPr="0064097A" w:rsidRDefault="0064097A" w:rsidP="00EC523E">
      <w:pPr>
        <w:spacing w:line="480" w:lineRule="auto"/>
        <w:jc w:val="center"/>
        <w:rPr>
          <w:b/>
          <w:bCs/>
          <w:sz w:val="32"/>
          <w:szCs w:val="32"/>
        </w:rPr>
      </w:pPr>
    </w:p>
    <w:p w14:paraId="5227B7EA" w14:textId="566B4B85" w:rsidR="0064097A" w:rsidRDefault="0064097A" w:rsidP="00EC523E">
      <w:pPr>
        <w:spacing w:line="480" w:lineRule="auto"/>
        <w:jc w:val="center"/>
        <w:rPr>
          <w:sz w:val="40"/>
          <w:szCs w:val="40"/>
        </w:rPr>
      </w:pPr>
      <w:r w:rsidRPr="0064097A">
        <w:rPr>
          <w:sz w:val="40"/>
          <w:szCs w:val="40"/>
        </w:rPr>
        <w:t>No-show Medical Appointment</w:t>
      </w:r>
      <w:r>
        <w:rPr>
          <w:sz w:val="40"/>
          <w:szCs w:val="40"/>
        </w:rPr>
        <w:t xml:space="preserve"> Research</w:t>
      </w:r>
    </w:p>
    <w:p w14:paraId="6D3D1A56" w14:textId="1B2E8194" w:rsidR="0064097A" w:rsidRDefault="0064097A" w:rsidP="00EC523E">
      <w:pPr>
        <w:spacing w:line="480" w:lineRule="auto"/>
        <w:jc w:val="center"/>
        <w:rPr>
          <w:b/>
          <w:bCs/>
        </w:rPr>
      </w:pPr>
      <w:r>
        <w:rPr>
          <w:sz w:val="40"/>
          <w:szCs w:val="40"/>
        </w:rPr>
        <w:t>By Huu Lam Nguyen</w:t>
      </w:r>
    </w:p>
    <w:p w14:paraId="76F98C37" w14:textId="77777777" w:rsidR="0064097A" w:rsidRDefault="0064097A" w:rsidP="00EC523E">
      <w:pPr>
        <w:spacing w:line="480" w:lineRule="auto"/>
        <w:jc w:val="center"/>
        <w:rPr>
          <w:b/>
          <w:bCs/>
        </w:rPr>
      </w:pPr>
    </w:p>
    <w:p w14:paraId="2F64DBA0" w14:textId="77777777" w:rsidR="0064097A" w:rsidRDefault="0064097A" w:rsidP="00EC523E">
      <w:pPr>
        <w:spacing w:line="480" w:lineRule="auto"/>
        <w:jc w:val="center"/>
        <w:rPr>
          <w:b/>
          <w:bCs/>
        </w:rPr>
      </w:pPr>
    </w:p>
    <w:p w14:paraId="7B87C028" w14:textId="7D4DE02B" w:rsidR="0064097A" w:rsidRPr="0064097A" w:rsidRDefault="0064097A" w:rsidP="0064097A">
      <w:pPr>
        <w:spacing w:line="480" w:lineRule="auto"/>
        <w:jc w:val="center"/>
        <w:rPr>
          <w:b/>
          <w:bCs/>
        </w:rPr>
      </w:pPr>
      <w:r w:rsidRPr="0064097A">
        <w:rPr>
          <w:b/>
          <w:bCs/>
        </w:rPr>
        <w:t>DSC 789-001 Fall 2020</w:t>
      </w:r>
    </w:p>
    <w:p w14:paraId="5561D392" w14:textId="24FE621B" w:rsidR="0064097A" w:rsidRDefault="0064097A" w:rsidP="0064097A">
      <w:pPr>
        <w:spacing w:line="480" w:lineRule="auto"/>
        <w:jc w:val="center"/>
      </w:pPr>
      <w:r w:rsidRPr="0064097A">
        <w:t>Strategic Capstone Project</w:t>
      </w:r>
    </w:p>
    <w:p w14:paraId="3CBD181C" w14:textId="49F20F70" w:rsidR="0064097A" w:rsidRPr="0064097A" w:rsidRDefault="0064097A" w:rsidP="0064097A">
      <w:pPr>
        <w:spacing w:line="480" w:lineRule="auto"/>
        <w:jc w:val="center"/>
      </w:pPr>
      <w:r w:rsidRPr="0064097A">
        <w:rPr>
          <w:b/>
          <w:bCs/>
        </w:rPr>
        <w:t>Mentor</w:t>
      </w:r>
      <w:r>
        <w:rPr>
          <w:b/>
          <w:bCs/>
        </w:rPr>
        <w:t xml:space="preserve"> </w:t>
      </w:r>
      <w:r w:rsidRPr="0064097A">
        <w:t xml:space="preserve">Pro. </w:t>
      </w:r>
      <w:r w:rsidRPr="0064097A">
        <w:rPr>
          <w:color w:val="373A3C"/>
        </w:rPr>
        <w:t>Zahra Sedighi Maman</w:t>
      </w:r>
    </w:p>
    <w:p w14:paraId="1E6F4FD3" w14:textId="3D52CCC7" w:rsidR="0064097A" w:rsidRPr="0064097A" w:rsidRDefault="0064097A" w:rsidP="0064097A">
      <w:pPr>
        <w:spacing w:line="480" w:lineRule="auto"/>
        <w:jc w:val="center"/>
        <w:rPr>
          <w:b/>
          <w:bCs/>
        </w:rPr>
      </w:pPr>
    </w:p>
    <w:p w14:paraId="6A701CF7" w14:textId="77777777" w:rsidR="0064097A" w:rsidRPr="0064097A" w:rsidRDefault="0064097A" w:rsidP="0064097A">
      <w:pPr>
        <w:jc w:val="center"/>
      </w:pPr>
    </w:p>
    <w:p w14:paraId="2F9DD785" w14:textId="77777777" w:rsidR="0064097A" w:rsidRDefault="0064097A" w:rsidP="00EC523E">
      <w:pPr>
        <w:spacing w:line="480" w:lineRule="auto"/>
        <w:jc w:val="center"/>
        <w:rPr>
          <w:b/>
          <w:bCs/>
        </w:rPr>
      </w:pPr>
    </w:p>
    <w:p w14:paraId="5BE7F9B0" w14:textId="77777777" w:rsidR="0064097A" w:rsidRDefault="0064097A" w:rsidP="00EC523E">
      <w:pPr>
        <w:spacing w:line="480" w:lineRule="auto"/>
        <w:jc w:val="center"/>
        <w:rPr>
          <w:b/>
          <w:bCs/>
        </w:rPr>
      </w:pPr>
    </w:p>
    <w:p w14:paraId="362505FB" w14:textId="77777777" w:rsidR="0064097A" w:rsidRDefault="0064097A" w:rsidP="00EC523E">
      <w:pPr>
        <w:spacing w:line="480" w:lineRule="auto"/>
        <w:jc w:val="center"/>
        <w:rPr>
          <w:b/>
          <w:bCs/>
        </w:rPr>
      </w:pPr>
    </w:p>
    <w:p w14:paraId="0E306FF3" w14:textId="77777777" w:rsidR="0064097A" w:rsidRDefault="0064097A" w:rsidP="00EC523E">
      <w:pPr>
        <w:spacing w:line="480" w:lineRule="auto"/>
        <w:jc w:val="center"/>
        <w:rPr>
          <w:b/>
          <w:bCs/>
        </w:rPr>
      </w:pPr>
    </w:p>
    <w:p w14:paraId="7BFEDCA7" w14:textId="77777777" w:rsidR="0064097A" w:rsidRDefault="0064097A" w:rsidP="00EC523E">
      <w:pPr>
        <w:spacing w:line="480" w:lineRule="auto"/>
        <w:jc w:val="center"/>
        <w:rPr>
          <w:b/>
          <w:bCs/>
        </w:rPr>
      </w:pPr>
    </w:p>
    <w:p w14:paraId="2A6AAD91" w14:textId="084F35D5" w:rsidR="006F1EF5" w:rsidRDefault="00EC523E" w:rsidP="00EC523E">
      <w:pPr>
        <w:spacing w:line="480" w:lineRule="auto"/>
        <w:jc w:val="center"/>
        <w:rPr>
          <w:b/>
          <w:bCs/>
        </w:rPr>
      </w:pPr>
      <w:r w:rsidRPr="00EC523E">
        <w:rPr>
          <w:b/>
          <w:bCs/>
        </w:rPr>
        <w:t>INTRODUCTION</w:t>
      </w:r>
    </w:p>
    <w:p w14:paraId="3324D88A" w14:textId="479ACB46" w:rsidR="000A270B" w:rsidRDefault="006F1D7C" w:rsidP="000A270B">
      <w:pPr>
        <w:spacing w:line="480" w:lineRule="auto"/>
        <w:ind w:firstLine="720"/>
        <w:jc w:val="both"/>
      </w:pPr>
      <w:r w:rsidRPr="006F1D7C">
        <w:t>“Missed appointments cost the U.S. healthcare system $150B each year”</w:t>
      </w:r>
      <w:r w:rsidR="003A713E">
        <w:t xml:space="preserve">, according to Jamie Gier, Chief Marketing Officer at SCI solution. Nowadays, we manage a professional </w:t>
      </w:r>
      <w:r w:rsidR="003A713E" w:rsidRPr="003A713E">
        <w:t>responsibility for ourselves and with friends</w:t>
      </w:r>
      <w:r w:rsidR="003A713E">
        <w:t xml:space="preserve"> </w:t>
      </w:r>
      <w:r w:rsidR="003A713E" w:rsidRPr="003A713E">
        <w:t>and family, in addition to our professional</w:t>
      </w:r>
      <w:r w:rsidR="003A713E">
        <w:t xml:space="preserve"> </w:t>
      </w:r>
      <w:r w:rsidR="003A713E" w:rsidRPr="003A713E">
        <w:t>obligations, it’s no surprise that</w:t>
      </w:r>
      <w:r w:rsidR="003A713E">
        <w:t xml:space="preserve"> </w:t>
      </w:r>
      <w:r w:rsidR="003A713E" w:rsidRPr="003A713E">
        <w:t>some appointments, meetings, and</w:t>
      </w:r>
      <w:r w:rsidR="003A713E">
        <w:t xml:space="preserve"> </w:t>
      </w:r>
      <w:r w:rsidR="003A713E" w:rsidRPr="003A713E">
        <w:t>reservations just get missed.</w:t>
      </w:r>
      <w:r w:rsidR="003A713E">
        <w:t xml:space="preserve"> </w:t>
      </w:r>
      <w:r w:rsidR="003A713E" w:rsidRPr="003A713E">
        <w:t>We understand the impact these missed opportunities have on our personal lives, but</w:t>
      </w:r>
      <w:r w:rsidR="003A713E">
        <w:t xml:space="preserve"> </w:t>
      </w:r>
      <w:r w:rsidR="003A713E" w:rsidRPr="003A713E">
        <w:t>in the</w:t>
      </w:r>
      <w:r w:rsidR="003A713E">
        <w:t xml:space="preserve"> </w:t>
      </w:r>
      <w:r w:rsidR="003A713E" w:rsidRPr="003A713E">
        <w:t>professional world (especially</w:t>
      </w:r>
      <w:r w:rsidR="003A713E">
        <w:t xml:space="preserve"> </w:t>
      </w:r>
      <w:r w:rsidR="003A713E" w:rsidRPr="003A713E">
        <w:t>healthcare), the impact can be costly in</w:t>
      </w:r>
      <w:r w:rsidR="003A713E">
        <w:t xml:space="preserve"> </w:t>
      </w:r>
      <w:r w:rsidR="003A713E" w:rsidRPr="003A713E">
        <w:t>both time and money.</w:t>
      </w:r>
      <w:r w:rsidR="003A713E">
        <w:t xml:space="preserve"> The total cost of missed healthcare appointment in the United States every year is $150 billion and </w:t>
      </w:r>
      <w:r w:rsidR="003A713E" w:rsidRPr="003A713E">
        <w:t>individual physicians an average of $200 per unused time slot</w:t>
      </w:r>
      <w:r w:rsidR="003A713E">
        <w:t xml:space="preserve">. </w:t>
      </w:r>
      <w:r w:rsidR="003A713E" w:rsidRPr="003A713E">
        <w:t>whether or not patients show up, healthcare organizations and medical practices still have to pay their staffs and cover expenses like rent and the cost of equipment.</w:t>
      </w:r>
      <w:r w:rsidR="003A713E">
        <w:t xml:space="preserve"> But above and beyond the economic implication, </w:t>
      </w:r>
      <w:r w:rsidR="009F7778">
        <w:t xml:space="preserve">no-shows have a direct impact on individual’s health. </w:t>
      </w:r>
      <w:r w:rsidR="009F7778" w:rsidRPr="009F7778">
        <w:t>A missed</w:t>
      </w:r>
      <w:r w:rsidR="009F7778">
        <w:t xml:space="preserve"> </w:t>
      </w:r>
      <w:r w:rsidR="009F7778" w:rsidRPr="009F7778">
        <w:t>medical appointment could pose serious health risks for patients as it could</w:t>
      </w:r>
      <w:r w:rsidR="009F7778">
        <w:t xml:space="preserve"> </w:t>
      </w:r>
      <w:r w:rsidR="009F7778" w:rsidRPr="009F7778">
        <w:t>mean the difference between catching</w:t>
      </w:r>
      <w:r w:rsidR="009F7778">
        <w:t xml:space="preserve"> </w:t>
      </w:r>
      <w:r w:rsidR="009F7778" w:rsidRPr="009F7778">
        <w:t>a disease early on or too late. In addition, an inefficient scheduling process</w:t>
      </w:r>
      <w:r w:rsidR="009F7778">
        <w:t xml:space="preserve"> </w:t>
      </w:r>
      <w:r w:rsidR="009F7778" w:rsidRPr="009F7778">
        <w:t>can wreak havoc and raise stress levels</w:t>
      </w:r>
      <w:r w:rsidR="009F7778">
        <w:t xml:space="preserve"> </w:t>
      </w:r>
      <w:r w:rsidR="009F7778" w:rsidRPr="009F7778">
        <w:t>for both a health systems’ staff and patients.</w:t>
      </w:r>
      <w:r w:rsidR="000A270B">
        <w:t xml:space="preserve"> </w:t>
      </w:r>
    </w:p>
    <w:p w14:paraId="18751B37" w14:textId="20834C76" w:rsidR="0086667E" w:rsidRPr="00B461AA" w:rsidRDefault="0086667E" w:rsidP="0086667E">
      <w:pPr>
        <w:spacing w:line="480" w:lineRule="auto"/>
        <w:jc w:val="both"/>
        <w:rPr>
          <w:b/>
          <w:bCs/>
          <w:u w:val="single"/>
        </w:rPr>
      </w:pPr>
      <w:r w:rsidRPr="00B461AA">
        <w:rPr>
          <w:b/>
          <w:bCs/>
          <w:u w:val="single"/>
        </w:rPr>
        <w:t>Problem Description</w:t>
      </w:r>
    </w:p>
    <w:p w14:paraId="0F51E5FF" w14:textId="681916D8" w:rsidR="00EC352F" w:rsidRDefault="000A270B" w:rsidP="00EC352F">
      <w:pPr>
        <w:spacing w:line="480" w:lineRule="auto"/>
        <w:ind w:firstLine="720"/>
        <w:jc w:val="both"/>
      </w:pPr>
      <w:r w:rsidRPr="000A270B">
        <w:t>Previous research indicates patients who miss appointments tend to be</w:t>
      </w:r>
      <w:r>
        <w:t xml:space="preserve">, </w:t>
      </w:r>
      <w:r w:rsidRPr="000A270B">
        <w:t>and of lower socioeconomic status.</w:t>
      </w:r>
      <w:r>
        <w:t xml:space="preserve"> </w:t>
      </w:r>
      <w:r w:rsidR="00C646E3">
        <w:t>Historically, t</w:t>
      </w:r>
      <w:r w:rsidRPr="000A270B">
        <w:t>hey</w:t>
      </w:r>
      <w:r w:rsidR="00C646E3">
        <w:t xml:space="preserve"> also</w:t>
      </w:r>
      <w:r w:rsidRPr="000A270B">
        <w:t xml:space="preserve"> often have a history of failed appointments,</w:t>
      </w:r>
      <w:r w:rsidR="00A276D4">
        <w:t xml:space="preserve"> </w:t>
      </w:r>
      <w:r w:rsidRPr="000A270B">
        <w:t>government-provided health benefits,</w:t>
      </w:r>
      <w:r w:rsidR="0075482F">
        <w:t xml:space="preserve"> </w:t>
      </w:r>
      <w:r w:rsidRPr="000A270B">
        <w:t>and psychosocial problems.</w:t>
      </w:r>
      <w:r w:rsidR="0075482F">
        <w:t xml:space="preserve"> </w:t>
      </w:r>
      <w:r w:rsidRPr="000A270B">
        <w:t>They are also less likely to understand the purpose of the appointment.</w:t>
      </w:r>
      <w:r w:rsidR="00A276D4">
        <w:t xml:space="preserve"> </w:t>
      </w:r>
      <w:r w:rsidRPr="000A270B">
        <w:t>No-show rates increase with increasing time between scheduling and the actual appointment.</w:t>
      </w:r>
      <w:r>
        <w:t xml:space="preserve"> </w:t>
      </w:r>
      <w:r w:rsidRPr="000A270B">
        <w:t>Longer waiting times have been shown to be related to lower satisfaction,</w:t>
      </w:r>
      <w:r>
        <w:t xml:space="preserve"> </w:t>
      </w:r>
      <w:r w:rsidRPr="000A270B">
        <w:t>which, in turn, leads to less reliable appointment keeping</w:t>
      </w:r>
      <w:r>
        <w:t xml:space="preserve">. </w:t>
      </w:r>
      <w:r w:rsidR="00A276D4" w:rsidRPr="00A276D4">
        <w:t xml:space="preserve">In addition to </w:t>
      </w:r>
      <w:r w:rsidR="00A276D4" w:rsidRPr="00A276D4">
        <w:lastRenderedPageBreak/>
        <w:t>forgetting appointments</w:t>
      </w:r>
      <w:r w:rsidR="00A276D4">
        <w:t xml:space="preserve">, </w:t>
      </w:r>
      <w:r w:rsidR="00A276D4" w:rsidRPr="00A276D4">
        <w:t>patients have provided several reasons for no-shows. Logistical issues include trouble getting off work,</w:t>
      </w:r>
      <w:r w:rsidR="00A276D4">
        <w:t xml:space="preserve"> </w:t>
      </w:r>
      <w:r w:rsidR="00A276D4" w:rsidRPr="00A276D4">
        <w:t>childcare</w:t>
      </w:r>
      <w:r w:rsidR="00A276D4">
        <w:t xml:space="preserve">, </w:t>
      </w:r>
      <w:r w:rsidR="00A276D4" w:rsidRPr="00A276D4">
        <w:t>transportation,</w:t>
      </w:r>
      <w:r w:rsidR="00A276D4">
        <w:t xml:space="preserve"> </w:t>
      </w:r>
      <w:r w:rsidR="00A276D4" w:rsidRPr="00A276D4">
        <w:t>and cost.</w:t>
      </w:r>
      <w:r w:rsidR="00A276D4">
        <w:t xml:space="preserve"> </w:t>
      </w:r>
      <w:r w:rsidR="00A276D4" w:rsidRPr="00A276D4">
        <w:t>In addition, both patients who felt better</w:t>
      </w:r>
      <w:r w:rsidR="00A276D4">
        <w:t xml:space="preserve"> </w:t>
      </w:r>
      <w:r w:rsidR="00A276D4" w:rsidRPr="00A276D4">
        <w:t>and patients who felt too unwell to come</w:t>
      </w:r>
      <w:r w:rsidR="00A276D4">
        <w:t xml:space="preserve"> </w:t>
      </w:r>
      <w:r w:rsidR="00A276D4" w:rsidRPr="00A276D4">
        <w:t>failed to show.</w:t>
      </w:r>
    </w:p>
    <w:p w14:paraId="258E3D5A" w14:textId="697E8FA0" w:rsidR="0086667E" w:rsidRPr="00B461AA" w:rsidRDefault="0086667E" w:rsidP="0086667E">
      <w:pPr>
        <w:spacing w:line="480" w:lineRule="auto"/>
        <w:jc w:val="both"/>
        <w:rPr>
          <w:b/>
          <w:bCs/>
          <w:u w:val="single"/>
        </w:rPr>
      </w:pPr>
      <w:r w:rsidRPr="00B461AA">
        <w:rPr>
          <w:b/>
          <w:bCs/>
          <w:u w:val="single"/>
        </w:rPr>
        <w:t>Background</w:t>
      </w:r>
    </w:p>
    <w:p w14:paraId="3F7EF95A" w14:textId="7ED4BDA7" w:rsidR="00EC352F" w:rsidRDefault="00EC352F" w:rsidP="006B00B5">
      <w:pPr>
        <w:spacing w:line="480" w:lineRule="auto"/>
        <w:ind w:firstLine="720"/>
        <w:jc w:val="both"/>
      </w:pPr>
      <w:r>
        <w:t>This report also considers some methods which were utilized in the past. For instances, I will list some previous researching reports in the same scope of this research</w:t>
      </w:r>
      <w:r w:rsidR="002D4562">
        <w:t xml:space="preserve"> in order to highlight the methods </w:t>
      </w:r>
      <w:r w:rsidR="002E2C35">
        <w:t>in</w:t>
      </w:r>
      <w:r w:rsidR="002D4562">
        <w:t xml:space="preserve"> the past</w:t>
      </w:r>
      <w:r>
        <w:t>. First, I have chosen research article named “</w:t>
      </w:r>
      <w:r w:rsidRPr="00EC352F">
        <w:t>Why We Don’t Come: Patient Perceptions on No-Shows</w:t>
      </w:r>
      <w:r>
        <w:t xml:space="preserve">” by </w:t>
      </w:r>
      <w:r w:rsidRPr="00EC352F">
        <w:t>Naomi L. Lacy, Audrey Paulman, Matthew D. Reuter and Bruce Lovejoy</w:t>
      </w:r>
      <w:r>
        <w:t xml:space="preserve"> (November 2004). They chose </w:t>
      </w:r>
      <w:r w:rsidRPr="00EC352F">
        <w:t>a qualitative design to allow broader exploration of issues and to limit the impact of the researchers’ preconceptions of the causal basis for failed appointments</w:t>
      </w:r>
      <w:r>
        <w:t xml:space="preserve">. </w:t>
      </w:r>
      <w:r w:rsidRPr="00EC352F">
        <w:t>The participants were patients at an urban, university-affiliated family practice clinic. The clinic is located in an ethnically diverse neighborhood and serves a predominantly low-income population. Interviews, conducted in the clinic’s examination rooms, were tape recorded and later transcribed verbatim.</w:t>
      </w:r>
      <w:r w:rsidR="0096170F">
        <w:t xml:space="preserve"> The second research article is “</w:t>
      </w:r>
      <w:r w:rsidR="0096170F" w:rsidRPr="0096170F">
        <w:t>Time and Money: Effects of No-Shows</w:t>
      </w:r>
      <w:r w:rsidR="0096170F">
        <w:t xml:space="preserve"> </w:t>
      </w:r>
      <w:r w:rsidR="0096170F" w:rsidRPr="0096170F">
        <w:t>at a Family Practice Residency Clinic</w:t>
      </w:r>
      <w:r w:rsidR="0096170F">
        <w:t xml:space="preserve">” by </w:t>
      </w:r>
      <w:r w:rsidR="0096170F" w:rsidRPr="0096170F">
        <w:t>Charity G. Moore, PhD; Patricia Wilson-Witherspoon, MD; Janice C. Probst, PhD</w:t>
      </w:r>
      <w:r w:rsidR="0096170F">
        <w:t xml:space="preserve"> (</w:t>
      </w:r>
      <w:r w:rsidR="006B00B5">
        <w:t xml:space="preserve">2001). The method of this research article is </w:t>
      </w:r>
      <w:r w:rsidR="006B00B5" w:rsidRPr="006B00B5">
        <w:t>Schedule information was retrieved for 4,055 visits over 20 business</w:t>
      </w:r>
      <w:r w:rsidR="006B00B5">
        <w:t xml:space="preserve"> </w:t>
      </w:r>
      <w:r w:rsidR="006B00B5" w:rsidRPr="006B00B5">
        <w:t>days. Data were collected on appointment status (show, no-show, cancel, walk-in), time allocated for</w:t>
      </w:r>
      <w:r w:rsidR="006B00B5">
        <w:t xml:space="preserve"> </w:t>
      </w:r>
      <w:r w:rsidR="006B00B5" w:rsidRPr="006B00B5">
        <w:t>the appointment, charges for visit, date and time of the visit, and other appointment information</w:t>
      </w:r>
      <w:r w:rsidR="006B00B5">
        <w:t xml:space="preserve">. </w:t>
      </w:r>
      <w:r w:rsidR="002D4562">
        <w:t xml:space="preserve">The third </w:t>
      </w:r>
      <w:r w:rsidR="00E53313">
        <w:t>article research is ”</w:t>
      </w:r>
      <w:r w:rsidR="00E53313" w:rsidRPr="00E53313">
        <w:t>No-shows in appointment scheduling – a systematic literature review</w:t>
      </w:r>
      <w:r w:rsidR="00E53313">
        <w:t xml:space="preserve">” by </w:t>
      </w:r>
      <w:r w:rsidR="00E53313" w:rsidRPr="00E53313">
        <w:t>Leila F.Dantas</w:t>
      </w:r>
      <w:r w:rsidR="00E53313">
        <w:t xml:space="preserve">, </w:t>
      </w:r>
      <w:r w:rsidR="00E53313" w:rsidRPr="00E53313">
        <w:t>Julia L.Fleck</w:t>
      </w:r>
      <w:r w:rsidR="00E53313">
        <w:t xml:space="preserve">, </w:t>
      </w:r>
      <w:r w:rsidR="00E53313" w:rsidRPr="00E53313">
        <w:t>Fernando L.Cyrino Oliveira</w:t>
      </w:r>
      <w:r w:rsidR="00E53313">
        <w:t xml:space="preserve">, </w:t>
      </w:r>
      <w:r w:rsidR="00E53313" w:rsidRPr="00E53313">
        <w:t>Silvio</w:t>
      </w:r>
      <w:r w:rsidR="00E53313">
        <w:t xml:space="preserve"> </w:t>
      </w:r>
      <w:r w:rsidR="00E53313" w:rsidRPr="00E53313">
        <w:t>Hamacher</w:t>
      </w:r>
      <w:r w:rsidR="00E53313">
        <w:t xml:space="preserve">. This research utilized data collection from Scopus database, which is the largest online database of peer- reviewed literature. Additionally, </w:t>
      </w:r>
      <w:r w:rsidR="00DB2BA3">
        <w:t>t</w:t>
      </w:r>
      <w:r w:rsidR="00E53313" w:rsidRPr="00E53313">
        <w:t xml:space="preserve">he analysis of surveyed studies followed a stepwise approach that included pre-analysis, material </w:t>
      </w:r>
      <w:r w:rsidR="00E53313" w:rsidRPr="00E53313">
        <w:lastRenderedPageBreak/>
        <w:t>exploration, and treatment, inference and interpretation of results</w:t>
      </w:r>
      <w:r w:rsidR="00E53313">
        <w:t xml:space="preserve">. </w:t>
      </w:r>
      <w:r w:rsidR="0076027C">
        <w:t>The fourth research article is “</w:t>
      </w:r>
      <w:r w:rsidR="0076027C" w:rsidRPr="0076027C">
        <w:t>The Effectiveness of Outpatient Appointment Reminder Systems in Reducing No-Show Rates</w:t>
      </w:r>
      <w:r w:rsidR="0076027C">
        <w:t>”, its method they surveyed patients who arrived in at the clinic. The next article is “</w:t>
      </w:r>
      <w:r w:rsidR="0076027C" w:rsidRPr="0076027C">
        <w:t>Predicting No-Shows in Radiology Using Regression Modeling of Data Available in the Electronic Medical Record</w:t>
      </w:r>
      <w:r w:rsidR="0076027C">
        <w:t>”. The purpose of this research t</w:t>
      </w:r>
      <w:r w:rsidR="0076027C" w:rsidRPr="0076027C">
        <w:t>o test whether data elements available in the electronic medical record (EMR) can be effectively leveraged to predict failure to attend a scheduled radiology examination.</w:t>
      </w:r>
      <w:r w:rsidR="0076027C">
        <w:t xml:space="preserve"> They</w:t>
      </w:r>
      <w:r w:rsidR="0076027C" w:rsidRPr="0076027C">
        <w:t xml:space="preserve"> used descriptive statistics and logistic regression models to test whether these data elements could predict failure to attend a scheduled radiology examination</w:t>
      </w:r>
      <w:r w:rsidR="0076027C">
        <w:t xml:space="preserve">. </w:t>
      </w:r>
    </w:p>
    <w:p w14:paraId="427CB75D" w14:textId="74D918AA" w:rsidR="00427681" w:rsidRPr="00524C30" w:rsidRDefault="00427681" w:rsidP="00524C30">
      <w:pPr>
        <w:spacing w:line="480" w:lineRule="auto"/>
        <w:jc w:val="both"/>
        <w:rPr>
          <w:b/>
          <w:bCs/>
          <w:u w:val="single"/>
        </w:rPr>
      </w:pPr>
      <w:r w:rsidRPr="00524C30">
        <w:rPr>
          <w:b/>
          <w:bCs/>
          <w:u w:val="single"/>
        </w:rPr>
        <w:t>Dataset Description:</w:t>
      </w:r>
    </w:p>
    <w:p w14:paraId="79BF6A46" w14:textId="44C2D294" w:rsidR="00EF7D5F" w:rsidRDefault="00EF7D5F" w:rsidP="007F6F1E">
      <w:pPr>
        <w:spacing w:line="480" w:lineRule="auto"/>
        <w:ind w:firstLine="720"/>
        <w:jc w:val="both"/>
      </w:pPr>
      <w:r>
        <w:t xml:space="preserve">The dataset for the capstone project is obtained from Kaggle.com, which is a healthcare provider dataset from the state </w:t>
      </w:r>
      <w:r w:rsidR="00805EE9">
        <w:t xml:space="preserve">in </w:t>
      </w:r>
      <w:r>
        <w:t xml:space="preserve">Brazil. Kaggle.com is known to hold data science project competitions. </w:t>
      </w:r>
    </w:p>
    <w:p w14:paraId="2C84830C" w14:textId="4DC96EED" w:rsidR="00EF7D5F" w:rsidRDefault="00EF7D5F" w:rsidP="007F6F1E">
      <w:pPr>
        <w:spacing w:line="480" w:lineRule="auto"/>
        <w:ind w:firstLine="720"/>
        <w:jc w:val="both"/>
      </w:pPr>
      <w:r>
        <w:t>The dataset is on Moodle. In this dataset, there are 72,607 cases (patients) and 16 variables in total (See Table 1). Two of these 15 variables are the ID (patient and appointment ID) variable while one of them is the dependent (outcome) variable (Show up).</w:t>
      </w:r>
    </w:p>
    <w:p w14:paraId="192FD58F" w14:textId="06F403EE" w:rsidR="00EF7D5F" w:rsidRDefault="00EF7D5F" w:rsidP="00805EE9">
      <w:pPr>
        <w:spacing w:line="480" w:lineRule="auto"/>
      </w:pPr>
      <w:r>
        <w:t>Table 1. Dataset Description</w:t>
      </w:r>
    </w:p>
    <w:tbl>
      <w:tblPr>
        <w:tblStyle w:val="TableGrid"/>
        <w:tblW w:w="9660" w:type="dxa"/>
        <w:tblLook w:val="0420" w:firstRow="1" w:lastRow="0" w:firstColumn="0" w:lastColumn="0" w:noHBand="0" w:noVBand="1"/>
      </w:tblPr>
      <w:tblGrid>
        <w:gridCol w:w="3300"/>
        <w:gridCol w:w="6360"/>
      </w:tblGrid>
      <w:tr w:rsidR="00805EE9" w:rsidRPr="00805EE9" w14:paraId="0921DD80" w14:textId="77777777" w:rsidTr="00805EE9">
        <w:trPr>
          <w:trHeight w:val="377"/>
        </w:trPr>
        <w:tc>
          <w:tcPr>
            <w:tcW w:w="3300" w:type="dxa"/>
            <w:hideMark/>
          </w:tcPr>
          <w:p w14:paraId="12F52058" w14:textId="77777777" w:rsidR="00805EE9" w:rsidRPr="00805EE9" w:rsidRDefault="00805EE9" w:rsidP="00805EE9">
            <w:pPr>
              <w:spacing w:line="480" w:lineRule="auto"/>
              <w:jc w:val="center"/>
            </w:pPr>
            <w:r w:rsidRPr="00805EE9">
              <w:rPr>
                <w:b/>
                <w:bCs/>
              </w:rPr>
              <w:t>Variable</w:t>
            </w:r>
          </w:p>
        </w:tc>
        <w:tc>
          <w:tcPr>
            <w:tcW w:w="6360" w:type="dxa"/>
            <w:hideMark/>
          </w:tcPr>
          <w:p w14:paraId="60E69653" w14:textId="77777777" w:rsidR="00805EE9" w:rsidRPr="00805EE9" w:rsidRDefault="00805EE9" w:rsidP="00805EE9">
            <w:pPr>
              <w:spacing w:line="480" w:lineRule="auto"/>
              <w:jc w:val="center"/>
            </w:pPr>
            <w:r w:rsidRPr="00805EE9">
              <w:rPr>
                <w:b/>
                <w:bCs/>
              </w:rPr>
              <w:t>Definition</w:t>
            </w:r>
          </w:p>
        </w:tc>
      </w:tr>
      <w:tr w:rsidR="00805EE9" w:rsidRPr="00805EE9" w14:paraId="58FC7DC1" w14:textId="77777777" w:rsidTr="00805EE9">
        <w:trPr>
          <w:trHeight w:val="502"/>
        </w:trPr>
        <w:tc>
          <w:tcPr>
            <w:tcW w:w="3300" w:type="dxa"/>
            <w:hideMark/>
          </w:tcPr>
          <w:p w14:paraId="733B27D3" w14:textId="77777777" w:rsidR="00805EE9" w:rsidRPr="00805EE9" w:rsidRDefault="00805EE9" w:rsidP="00805EE9">
            <w:pPr>
              <w:spacing w:line="480" w:lineRule="auto"/>
            </w:pPr>
            <w:r w:rsidRPr="00805EE9">
              <w:t>Age</w:t>
            </w:r>
          </w:p>
        </w:tc>
        <w:tc>
          <w:tcPr>
            <w:tcW w:w="6360" w:type="dxa"/>
            <w:hideMark/>
          </w:tcPr>
          <w:p w14:paraId="3F73CFED" w14:textId="77777777" w:rsidR="00805EE9" w:rsidRPr="00805EE9" w:rsidRDefault="00805EE9" w:rsidP="00805EE9">
            <w:pPr>
              <w:spacing w:line="480" w:lineRule="auto"/>
            </w:pPr>
            <w:r w:rsidRPr="00805EE9">
              <w:t>Patient age</w:t>
            </w:r>
          </w:p>
        </w:tc>
      </w:tr>
      <w:tr w:rsidR="00805EE9" w:rsidRPr="00805EE9" w14:paraId="4DD75C61" w14:textId="77777777" w:rsidTr="00805EE9">
        <w:trPr>
          <w:trHeight w:val="502"/>
        </w:trPr>
        <w:tc>
          <w:tcPr>
            <w:tcW w:w="3300" w:type="dxa"/>
            <w:hideMark/>
          </w:tcPr>
          <w:p w14:paraId="697139F7" w14:textId="77777777" w:rsidR="00805EE9" w:rsidRPr="00805EE9" w:rsidRDefault="00805EE9" w:rsidP="00805EE9">
            <w:pPr>
              <w:spacing w:line="480" w:lineRule="auto"/>
            </w:pPr>
            <w:r w:rsidRPr="00805EE9">
              <w:t>Gender</w:t>
            </w:r>
          </w:p>
        </w:tc>
        <w:tc>
          <w:tcPr>
            <w:tcW w:w="6360" w:type="dxa"/>
            <w:hideMark/>
          </w:tcPr>
          <w:p w14:paraId="37C9A54D" w14:textId="77777777" w:rsidR="00805EE9" w:rsidRPr="00805EE9" w:rsidRDefault="00805EE9" w:rsidP="00805EE9">
            <w:pPr>
              <w:spacing w:line="480" w:lineRule="auto"/>
            </w:pPr>
            <w:r w:rsidRPr="00805EE9">
              <w:t>Patient sex</w:t>
            </w:r>
          </w:p>
        </w:tc>
      </w:tr>
      <w:tr w:rsidR="00805EE9" w:rsidRPr="00805EE9" w14:paraId="0A300825" w14:textId="77777777" w:rsidTr="00805EE9">
        <w:trPr>
          <w:trHeight w:val="502"/>
        </w:trPr>
        <w:tc>
          <w:tcPr>
            <w:tcW w:w="3300" w:type="dxa"/>
            <w:hideMark/>
          </w:tcPr>
          <w:p w14:paraId="59FFD42C" w14:textId="77777777" w:rsidR="00805EE9" w:rsidRPr="00805EE9" w:rsidRDefault="00805EE9" w:rsidP="00805EE9">
            <w:pPr>
              <w:spacing w:line="480" w:lineRule="auto"/>
            </w:pPr>
            <w:r w:rsidRPr="00805EE9">
              <w:t>Month</w:t>
            </w:r>
          </w:p>
        </w:tc>
        <w:tc>
          <w:tcPr>
            <w:tcW w:w="6360" w:type="dxa"/>
            <w:hideMark/>
          </w:tcPr>
          <w:p w14:paraId="467B7B25" w14:textId="77777777" w:rsidR="00805EE9" w:rsidRPr="00805EE9" w:rsidRDefault="00805EE9" w:rsidP="00805EE9">
            <w:pPr>
              <w:spacing w:line="480" w:lineRule="auto"/>
            </w:pPr>
            <w:r w:rsidRPr="00805EE9">
              <w:t>Month of the appointment</w:t>
            </w:r>
          </w:p>
        </w:tc>
      </w:tr>
      <w:tr w:rsidR="00805EE9" w:rsidRPr="00805EE9" w14:paraId="1A03203C" w14:textId="77777777" w:rsidTr="00805EE9">
        <w:trPr>
          <w:trHeight w:val="502"/>
        </w:trPr>
        <w:tc>
          <w:tcPr>
            <w:tcW w:w="3300" w:type="dxa"/>
            <w:hideMark/>
          </w:tcPr>
          <w:p w14:paraId="6FB534C7" w14:textId="77777777" w:rsidR="00805EE9" w:rsidRPr="00805EE9" w:rsidRDefault="00805EE9" w:rsidP="00805EE9">
            <w:pPr>
              <w:spacing w:line="480" w:lineRule="auto"/>
            </w:pPr>
            <w:r w:rsidRPr="00805EE9">
              <w:t>Appointment day</w:t>
            </w:r>
          </w:p>
        </w:tc>
        <w:tc>
          <w:tcPr>
            <w:tcW w:w="6360" w:type="dxa"/>
            <w:hideMark/>
          </w:tcPr>
          <w:p w14:paraId="15B69F1F" w14:textId="77777777" w:rsidR="00805EE9" w:rsidRPr="00805EE9" w:rsidRDefault="00805EE9" w:rsidP="00805EE9">
            <w:pPr>
              <w:spacing w:line="480" w:lineRule="auto"/>
            </w:pPr>
            <w:r w:rsidRPr="00805EE9">
              <w:t>Day of the appointment</w:t>
            </w:r>
          </w:p>
        </w:tc>
      </w:tr>
      <w:tr w:rsidR="00805EE9" w:rsidRPr="00805EE9" w14:paraId="44923A75" w14:textId="77777777" w:rsidTr="00805EE9">
        <w:trPr>
          <w:trHeight w:val="502"/>
        </w:trPr>
        <w:tc>
          <w:tcPr>
            <w:tcW w:w="3300" w:type="dxa"/>
            <w:hideMark/>
          </w:tcPr>
          <w:p w14:paraId="04F86B94" w14:textId="77777777" w:rsidR="00805EE9" w:rsidRPr="00805EE9" w:rsidRDefault="00805EE9" w:rsidP="00805EE9">
            <w:pPr>
              <w:spacing w:line="480" w:lineRule="auto"/>
            </w:pPr>
            <w:r w:rsidRPr="00805EE9">
              <w:t>Lead time</w:t>
            </w:r>
          </w:p>
        </w:tc>
        <w:tc>
          <w:tcPr>
            <w:tcW w:w="6360" w:type="dxa"/>
            <w:hideMark/>
          </w:tcPr>
          <w:p w14:paraId="4943AEB5" w14:textId="77777777" w:rsidR="00805EE9" w:rsidRPr="00805EE9" w:rsidRDefault="00805EE9" w:rsidP="00805EE9">
            <w:pPr>
              <w:spacing w:line="480" w:lineRule="auto"/>
            </w:pPr>
            <w:r w:rsidRPr="00805EE9">
              <w:t>Waiting time for the appointment in minute</w:t>
            </w:r>
          </w:p>
        </w:tc>
      </w:tr>
      <w:tr w:rsidR="00805EE9" w:rsidRPr="00805EE9" w14:paraId="1AB856F9" w14:textId="77777777" w:rsidTr="00805EE9">
        <w:trPr>
          <w:trHeight w:val="502"/>
        </w:trPr>
        <w:tc>
          <w:tcPr>
            <w:tcW w:w="3300" w:type="dxa"/>
            <w:hideMark/>
          </w:tcPr>
          <w:p w14:paraId="38D97924" w14:textId="77777777" w:rsidR="00805EE9" w:rsidRPr="00805EE9" w:rsidRDefault="00805EE9" w:rsidP="00805EE9">
            <w:pPr>
              <w:spacing w:line="480" w:lineRule="auto"/>
            </w:pPr>
            <w:r w:rsidRPr="00805EE9">
              <w:t>Calling time</w:t>
            </w:r>
          </w:p>
        </w:tc>
        <w:tc>
          <w:tcPr>
            <w:tcW w:w="6360" w:type="dxa"/>
            <w:hideMark/>
          </w:tcPr>
          <w:p w14:paraId="0A091D5E" w14:textId="77777777" w:rsidR="00805EE9" w:rsidRPr="00805EE9" w:rsidRDefault="00805EE9" w:rsidP="00805EE9">
            <w:pPr>
              <w:spacing w:line="480" w:lineRule="auto"/>
            </w:pPr>
            <w:r w:rsidRPr="00805EE9">
              <w:t>The hour of calling to schedule an appointment</w:t>
            </w:r>
          </w:p>
        </w:tc>
      </w:tr>
      <w:tr w:rsidR="00805EE9" w:rsidRPr="00805EE9" w14:paraId="357E047D" w14:textId="77777777" w:rsidTr="00805EE9">
        <w:trPr>
          <w:trHeight w:val="502"/>
        </w:trPr>
        <w:tc>
          <w:tcPr>
            <w:tcW w:w="3300" w:type="dxa"/>
            <w:hideMark/>
          </w:tcPr>
          <w:p w14:paraId="2CED4E4C" w14:textId="77777777" w:rsidR="00805EE9" w:rsidRPr="00805EE9" w:rsidRDefault="00805EE9" w:rsidP="00805EE9">
            <w:pPr>
              <w:spacing w:line="480" w:lineRule="auto"/>
            </w:pPr>
            <w:r w:rsidRPr="00805EE9">
              <w:lastRenderedPageBreak/>
              <w:t>Appointment reminder</w:t>
            </w:r>
          </w:p>
        </w:tc>
        <w:tc>
          <w:tcPr>
            <w:tcW w:w="6360" w:type="dxa"/>
            <w:hideMark/>
          </w:tcPr>
          <w:p w14:paraId="26E18A29" w14:textId="77777777" w:rsidR="00805EE9" w:rsidRPr="00805EE9" w:rsidRDefault="00805EE9" w:rsidP="00805EE9">
            <w:pPr>
              <w:spacing w:line="480" w:lineRule="auto"/>
            </w:pPr>
            <w:r w:rsidRPr="00805EE9">
              <w:t>Status of receiving reminder message or call</w:t>
            </w:r>
          </w:p>
        </w:tc>
      </w:tr>
      <w:tr w:rsidR="00805EE9" w:rsidRPr="00805EE9" w14:paraId="5AC8A2D4" w14:textId="77777777" w:rsidTr="00805EE9">
        <w:trPr>
          <w:trHeight w:val="502"/>
        </w:trPr>
        <w:tc>
          <w:tcPr>
            <w:tcW w:w="3300" w:type="dxa"/>
            <w:hideMark/>
          </w:tcPr>
          <w:p w14:paraId="3E7EEEBA" w14:textId="77777777" w:rsidR="00805EE9" w:rsidRPr="00805EE9" w:rsidRDefault="00805EE9" w:rsidP="00805EE9">
            <w:pPr>
              <w:spacing w:line="480" w:lineRule="auto"/>
            </w:pPr>
            <w:r w:rsidRPr="00805EE9">
              <w:t>Alcoholism</w:t>
            </w:r>
          </w:p>
        </w:tc>
        <w:tc>
          <w:tcPr>
            <w:tcW w:w="6360" w:type="dxa"/>
            <w:hideMark/>
          </w:tcPr>
          <w:p w14:paraId="26991BB4" w14:textId="77777777" w:rsidR="00805EE9" w:rsidRPr="00805EE9" w:rsidRDefault="00805EE9" w:rsidP="00805EE9">
            <w:pPr>
              <w:spacing w:line="480" w:lineRule="auto"/>
            </w:pPr>
            <w:r w:rsidRPr="00805EE9">
              <w:t>Status of being an alcoholic</w:t>
            </w:r>
          </w:p>
        </w:tc>
      </w:tr>
      <w:tr w:rsidR="00805EE9" w:rsidRPr="00805EE9" w14:paraId="6FDA005F" w14:textId="77777777" w:rsidTr="00805EE9">
        <w:trPr>
          <w:trHeight w:val="502"/>
        </w:trPr>
        <w:tc>
          <w:tcPr>
            <w:tcW w:w="3300" w:type="dxa"/>
            <w:hideMark/>
          </w:tcPr>
          <w:p w14:paraId="5E1B8212" w14:textId="77777777" w:rsidR="00805EE9" w:rsidRPr="00805EE9" w:rsidRDefault="00805EE9" w:rsidP="00805EE9">
            <w:pPr>
              <w:spacing w:line="480" w:lineRule="auto"/>
            </w:pPr>
            <w:r w:rsidRPr="00805EE9">
              <w:t>Financial aid</w:t>
            </w:r>
          </w:p>
        </w:tc>
        <w:tc>
          <w:tcPr>
            <w:tcW w:w="6360" w:type="dxa"/>
            <w:hideMark/>
          </w:tcPr>
          <w:p w14:paraId="6059CB52" w14:textId="77777777" w:rsidR="00805EE9" w:rsidRPr="00805EE9" w:rsidRDefault="00805EE9" w:rsidP="00805EE9">
            <w:pPr>
              <w:spacing w:line="480" w:lineRule="auto"/>
            </w:pPr>
            <w:r w:rsidRPr="00805EE9">
              <w:t>Status of having a financial support</w:t>
            </w:r>
          </w:p>
        </w:tc>
      </w:tr>
      <w:tr w:rsidR="00805EE9" w:rsidRPr="00805EE9" w14:paraId="328AB11D" w14:textId="77777777" w:rsidTr="00805EE9">
        <w:trPr>
          <w:trHeight w:val="502"/>
        </w:trPr>
        <w:tc>
          <w:tcPr>
            <w:tcW w:w="3300" w:type="dxa"/>
            <w:hideMark/>
          </w:tcPr>
          <w:p w14:paraId="194D38D2" w14:textId="77777777" w:rsidR="00805EE9" w:rsidRPr="00805EE9" w:rsidRDefault="00805EE9" w:rsidP="00805EE9">
            <w:pPr>
              <w:spacing w:line="480" w:lineRule="auto"/>
            </w:pPr>
            <w:r w:rsidRPr="00805EE9">
              <w:t>Handicap</w:t>
            </w:r>
          </w:p>
        </w:tc>
        <w:tc>
          <w:tcPr>
            <w:tcW w:w="6360" w:type="dxa"/>
            <w:hideMark/>
          </w:tcPr>
          <w:p w14:paraId="428990F4" w14:textId="77777777" w:rsidR="00805EE9" w:rsidRPr="00805EE9" w:rsidRDefault="00805EE9" w:rsidP="00805EE9">
            <w:pPr>
              <w:spacing w:line="480" w:lineRule="auto"/>
            </w:pPr>
            <w:r w:rsidRPr="00805EE9">
              <w:t>Status of being handicap</w:t>
            </w:r>
          </w:p>
        </w:tc>
      </w:tr>
      <w:tr w:rsidR="00805EE9" w:rsidRPr="00805EE9" w14:paraId="0FB0CEA9" w14:textId="77777777" w:rsidTr="00805EE9">
        <w:trPr>
          <w:trHeight w:val="502"/>
        </w:trPr>
        <w:tc>
          <w:tcPr>
            <w:tcW w:w="3300" w:type="dxa"/>
            <w:hideMark/>
          </w:tcPr>
          <w:p w14:paraId="0DB98286" w14:textId="77777777" w:rsidR="00805EE9" w:rsidRPr="00805EE9" w:rsidRDefault="00805EE9" w:rsidP="00805EE9">
            <w:pPr>
              <w:spacing w:line="480" w:lineRule="auto"/>
            </w:pPr>
            <w:r w:rsidRPr="00805EE9">
              <w:t>Hypertension</w:t>
            </w:r>
          </w:p>
        </w:tc>
        <w:tc>
          <w:tcPr>
            <w:tcW w:w="6360" w:type="dxa"/>
            <w:hideMark/>
          </w:tcPr>
          <w:p w14:paraId="20D1121E" w14:textId="77777777" w:rsidR="00805EE9" w:rsidRPr="00805EE9" w:rsidRDefault="00805EE9" w:rsidP="00805EE9">
            <w:pPr>
              <w:spacing w:line="480" w:lineRule="auto"/>
            </w:pPr>
            <w:r w:rsidRPr="00805EE9">
              <w:t>Status of having high blood pressure</w:t>
            </w:r>
          </w:p>
        </w:tc>
      </w:tr>
      <w:tr w:rsidR="00805EE9" w:rsidRPr="00805EE9" w14:paraId="1FA85AF4" w14:textId="77777777" w:rsidTr="00805EE9">
        <w:trPr>
          <w:trHeight w:val="502"/>
        </w:trPr>
        <w:tc>
          <w:tcPr>
            <w:tcW w:w="3300" w:type="dxa"/>
            <w:hideMark/>
          </w:tcPr>
          <w:p w14:paraId="0CF4E0FF" w14:textId="77777777" w:rsidR="00805EE9" w:rsidRPr="00805EE9" w:rsidRDefault="00805EE9" w:rsidP="00805EE9">
            <w:pPr>
              <w:spacing w:line="480" w:lineRule="auto"/>
            </w:pPr>
            <w:r w:rsidRPr="00805EE9">
              <w:t>Diabetes</w:t>
            </w:r>
          </w:p>
        </w:tc>
        <w:tc>
          <w:tcPr>
            <w:tcW w:w="6360" w:type="dxa"/>
            <w:hideMark/>
          </w:tcPr>
          <w:p w14:paraId="29684193" w14:textId="77777777" w:rsidR="00805EE9" w:rsidRPr="00805EE9" w:rsidRDefault="00805EE9" w:rsidP="00805EE9">
            <w:pPr>
              <w:spacing w:line="480" w:lineRule="auto"/>
            </w:pPr>
            <w:r w:rsidRPr="00805EE9">
              <w:t>Status of being diabetic</w:t>
            </w:r>
          </w:p>
        </w:tc>
      </w:tr>
      <w:tr w:rsidR="00805EE9" w:rsidRPr="00805EE9" w14:paraId="7ACA934E" w14:textId="77777777" w:rsidTr="00805EE9">
        <w:trPr>
          <w:trHeight w:val="834"/>
        </w:trPr>
        <w:tc>
          <w:tcPr>
            <w:tcW w:w="3300" w:type="dxa"/>
            <w:hideMark/>
          </w:tcPr>
          <w:p w14:paraId="18B5FF1C" w14:textId="77777777" w:rsidR="00805EE9" w:rsidRPr="00805EE9" w:rsidRDefault="00805EE9" w:rsidP="00805EE9">
            <w:pPr>
              <w:spacing w:line="480" w:lineRule="auto"/>
            </w:pPr>
            <w:r w:rsidRPr="00805EE9">
              <w:t>Time between appointments</w:t>
            </w:r>
          </w:p>
        </w:tc>
        <w:tc>
          <w:tcPr>
            <w:tcW w:w="6360" w:type="dxa"/>
            <w:hideMark/>
          </w:tcPr>
          <w:p w14:paraId="19089F0E" w14:textId="77777777" w:rsidR="00805EE9" w:rsidRPr="00805EE9" w:rsidRDefault="00805EE9" w:rsidP="00805EE9">
            <w:pPr>
              <w:spacing w:line="480" w:lineRule="auto"/>
            </w:pPr>
            <w:r w:rsidRPr="00805EE9">
              <w:t>Number of days between two consecutive scheduled appointments</w:t>
            </w:r>
          </w:p>
        </w:tc>
      </w:tr>
    </w:tbl>
    <w:p w14:paraId="2BB9232C" w14:textId="77777777" w:rsidR="00BE2542" w:rsidRDefault="00BE2542" w:rsidP="00BE2542">
      <w:pPr>
        <w:spacing w:line="480" w:lineRule="auto"/>
        <w:jc w:val="both"/>
        <w:rPr>
          <w:b/>
          <w:bCs/>
          <w:u w:val="single"/>
        </w:rPr>
      </w:pPr>
    </w:p>
    <w:p w14:paraId="6EE730E8" w14:textId="112DF914" w:rsidR="000A270B" w:rsidRPr="00BE2542" w:rsidRDefault="008C3C69" w:rsidP="00BE2542">
      <w:pPr>
        <w:spacing w:line="480" w:lineRule="auto"/>
        <w:jc w:val="both"/>
        <w:rPr>
          <w:b/>
          <w:bCs/>
          <w:u w:val="single"/>
        </w:rPr>
      </w:pPr>
      <w:r w:rsidRPr="00BE2542">
        <w:rPr>
          <w:b/>
          <w:bCs/>
          <w:u w:val="single"/>
        </w:rPr>
        <w:t>Research Questions:</w:t>
      </w:r>
    </w:p>
    <w:p w14:paraId="5DE90194" w14:textId="77777777" w:rsidR="008C3C69" w:rsidRDefault="008C3C69" w:rsidP="00805EE9">
      <w:pPr>
        <w:pStyle w:val="ListParagraph"/>
        <w:numPr>
          <w:ilvl w:val="0"/>
          <w:numId w:val="1"/>
        </w:numPr>
        <w:spacing w:line="480" w:lineRule="auto"/>
      </w:pPr>
      <w:r>
        <w:t>Can we predict the no-show statuses using data analytical techniques?</w:t>
      </w:r>
    </w:p>
    <w:p w14:paraId="43717DC4" w14:textId="77777777" w:rsidR="008C3C69" w:rsidRDefault="008C3C69" w:rsidP="00805EE9">
      <w:pPr>
        <w:pStyle w:val="ListParagraph"/>
        <w:numPr>
          <w:ilvl w:val="0"/>
          <w:numId w:val="1"/>
        </w:numPr>
        <w:spacing w:line="480" w:lineRule="auto"/>
      </w:pPr>
      <w:r>
        <w:t>What are the important features in order to predict the no-show status?</w:t>
      </w:r>
    </w:p>
    <w:p w14:paraId="2BACDFE4" w14:textId="77777777" w:rsidR="008C3C69" w:rsidRDefault="008C3C69" w:rsidP="00805EE9">
      <w:pPr>
        <w:pStyle w:val="ListParagraph"/>
        <w:numPr>
          <w:ilvl w:val="0"/>
          <w:numId w:val="1"/>
        </w:numPr>
        <w:spacing w:line="480" w:lineRule="auto"/>
      </w:pPr>
      <w:r>
        <w:t>What is the importance of the features?</w:t>
      </w:r>
    </w:p>
    <w:p w14:paraId="1D2D84B6" w14:textId="77777777" w:rsidR="008C3C69" w:rsidRDefault="008C3C69" w:rsidP="00805EE9">
      <w:pPr>
        <w:pStyle w:val="ListParagraph"/>
        <w:numPr>
          <w:ilvl w:val="0"/>
          <w:numId w:val="1"/>
        </w:numPr>
        <w:spacing w:line="480" w:lineRule="auto"/>
      </w:pPr>
      <w:r>
        <w:t>How do the different sampling techniques affect the prediction of no-show statuses?</w:t>
      </w:r>
    </w:p>
    <w:p w14:paraId="09442B22" w14:textId="77777777" w:rsidR="008C3C69" w:rsidRDefault="008C3C69" w:rsidP="00805EE9">
      <w:pPr>
        <w:pStyle w:val="ListParagraph"/>
        <w:numPr>
          <w:ilvl w:val="0"/>
          <w:numId w:val="1"/>
        </w:numPr>
        <w:spacing w:line="480" w:lineRule="auto"/>
      </w:pPr>
      <w:r>
        <w:t>How do the different feature selection methods affect the prediction of no-show statuses?</w:t>
      </w:r>
    </w:p>
    <w:p w14:paraId="050DD1C8" w14:textId="77777777" w:rsidR="008C3C69" w:rsidRDefault="008C3C69" w:rsidP="00805EE9">
      <w:pPr>
        <w:pStyle w:val="ListParagraph"/>
        <w:numPr>
          <w:ilvl w:val="0"/>
          <w:numId w:val="1"/>
        </w:numPr>
        <w:spacing w:line="480" w:lineRule="auto"/>
      </w:pPr>
      <w:r>
        <w:t>How does the prediction performance for the no-show statuses change for more complex analytical models?</w:t>
      </w:r>
    </w:p>
    <w:p w14:paraId="79F1A7FD" w14:textId="464D77DA" w:rsidR="008C3C69" w:rsidRDefault="008C3C69" w:rsidP="00805EE9">
      <w:pPr>
        <w:pStyle w:val="ListParagraph"/>
        <w:numPr>
          <w:ilvl w:val="0"/>
          <w:numId w:val="1"/>
        </w:numPr>
        <w:spacing w:line="480" w:lineRule="auto"/>
      </w:pPr>
      <w:r>
        <w:t>How does the presence of outliers change the prediction performance for the no-show statuses?</w:t>
      </w:r>
    </w:p>
    <w:p w14:paraId="587588A4" w14:textId="77777777" w:rsidR="00A42ED8" w:rsidRDefault="00A42ED8" w:rsidP="000019AD">
      <w:pPr>
        <w:spacing w:line="480" w:lineRule="auto"/>
        <w:jc w:val="center"/>
        <w:rPr>
          <w:b/>
          <w:bCs/>
        </w:rPr>
      </w:pPr>
    </w:p>
    <w:p w14:paraId="38DDE3AD" w14:textId="4F379198" w:rsidR="00A42ED8" w:rsidRDefault="00A42ED8" w:rsidP="000019AD">
      <w:pPr>
        <w:spacing w:line="480" w:lineRule="auto"/>
        <w:jc w:val="center"/>
        <w:rPr>
          <w:b/>
          <w:bCs/>
        </w:rPr>
      </w:pPr>
    </w:p>
    <w:p w14:paraId="21D940DF" w14:textId="269A7DE2" w:rsidR="00A42ED8" w:rsidRDefault="00A42ED8" w:rsidP="000019AD">
      <w:pPr>
        <w:spacing w:line="480" w:lineRule="auto"/>
        <w:jc w:val="center"/>
        <w:rPr>
          <w:b/>
          <w:bCs/>
        </w:rPr>
      </w:pPr>
    </w:p>
    <w:p w14:paraId="0FDC1CE6" w14:textId="77777777" w:rsidR="00A42ED8" w:rsidRDefault="00A42ED8" w:rsidP="000019AD">
      <w:pPr>
        <w:spacing w:line="480" w:lineRule="auto"/>
        <w:jc w:val="center"/>
        <w:rPr>
          <w:b/>
          <w:bCs/>
        </w:rPr>
      </w:pPr>
    </w:p>
    <w:p w14:paraId="5145F7D7" w14:textId="3007DE0A" w:rsidR="0065082C" w:rsidRPr="0065082C" w:rsidRDefault="0065082C" w:rsidP="000019AD">
      <w:pPr>
        <w:spacing w:line="480" w:lineRule="auto"/>
        <w:jc w:val="center"/>
        <w:rPr>
          <w:b/>
          <w:bCs/>
        </w:rPr>
      </w:pPr>
      <w:r w:rsidRPr="0065082C">
        <w:rPr>
          <w:b/>
          <w:bCs/>
        </w:rPr>
        <w:lastRenderedPageBreak/>
        <w:t>METHOD</w:t>
      </w:r>
    </w:p>
    <w:p w14:paraId="66454B7C" w14:textId="0CFB0395" w:rsidR="008C3C69" w:rsidRDefault="000019AD" w:rsidP="000019AD">
      <w:pPr>
        <w:spacing w:line="480" w:lineRule="auto"/>
      </w:pPr>
      <w:r>
        <w:t xml:space="preserve">This report applies </w:t>
      </w:r>
      <w:r w:rsidRPr="000019AD">
        <w:t>CRISP-DM</w:t>
      </w:r>
      <w:r>
        <w:t xml:space="preserve">, which stands for </w:t>
      </w:r>
      <w:r w:rsidRPr="000019AD">
        <w:t>CRoss-Industry Standard Process for Data Mining</w:t>
      </w:r>
      <w:r>
        <w:t xml:space="preserve">. </w:t>
      </w:r>
    </w:p>
    <w:p w14:paraId="6C416913" w14:textId="14C52786" w:rsidR="000019AD" w:rsidRDefault="000019AD" w:rsidP="000019AD">
      <w:pPr>
        <w:spacing w:line="480" w:lineRule="auto"/>
      </w:pPr>
    </w:p>
    <w:p w14:paraId="64309DE7" w14:textId="77777777" w:rsidR="000019AD" w:rsidRDefault="000019AD" w:rsidP="000019AD">
      <w:pPr>
        <w:keepNext/>
        <w:jc w:val="center"/>
      </w:pPr>
      <w:r w:rsidRPr="000019AD">
        <w:fldChar w:fldCharType="begin"/>
      </w:r>
      <w:r w:rsidRPr="000019AD">
        <w:instrText xml:space="preserve"> INCLUDEPICTURE "https://www.ifad.de/wp-content/uploads/2015/09/CRISP.png" \* MERGEFORMATINET </w:instrText>
      </w:r>
      <w:r w:rsidRPr="000019AD">
        <w:fldChar w:fldCharType="separate"/>
      </w:r>
      <w:r w:rsidRPr="000019AD">
        <w:rPr>
          <w:noProof/>
        </w:rPr>
        <w:drawing>
          <wp:inline distT="0" distB="0" distL="0" distR="0" wp14:anchorId="1B36D5E1" wp14:editId="553D2057">
            <wp:extent cx="4948518" cy="4562047"/>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4771" cy="4586250"/>
                    </a:xfrm>
                    <a:prstGeom prst="rect">
                      <a:avLst/>
                    </a:prstGeom>
                    <a:noFill/>
                    <a:ln>
                      <a:noFill/>
                    </a:ln>
                  </pic:spPr>
                </pic:pic>
              </a:graphicData>
            </a:graphic>
          </wp:inline>
        </w:drawing>
      </w:r>
      <w:r w:rsidRPr="000019AD">
        <w:fldChar w:fldCharType="end"/>
      </w:r>
    </w:p>
    <w:p w14:paraId="4FA23ACE" w14:textId="1A628543" w:rsidR="000019AD" w:rsidRPr="000019AD" w:rsidRDefault="000019AD" w:rsidP="000019AD">
      <w:pPr>
        <w:pStyle w:val="Caption"/>
        <w:jc w:val="center"/>
        <w:rPr>
          <w:sz w:val="22"/>
          <w:szCs w:val="22"/>
        </w:rPr>
      </w:pPr>
      <w:r w:rsidRPr="000019AD">
        <w:rPr>
          <w:sz w:val="22"/>
          <w:szCs w:val="22"/>
        </w:rPr>
        <w:t xml:space="preserve">Figure </w:t>
      </w:r>
      <w:r w:rsidRPr="000019AD">
        <w:rPr>
          <w:sz w:val="22"/>
          <w:szCs w:val="22"/>
        </w:rPr>
        <w:fldChar w:fldCharType="begin"/>
      </w:r>
      <w:r w:rsidRPr="000019AD">
        <w:rPr>
          <w:sz w:val="22"/>
          <w:szCs w:val="22"/>
        </w:rPr>
        <w:instrText xml:space="preserve"> SEQ Figure \* ARABIC </w:instrText>
      </w:r>
      <w:r w:rsidRPr="000019AD">
        <w:rPr>
          <w:sz w:val="22"/>
          <w:szCs w:val="22"/>
        </w:rPr>
        <w:fldChar w:fldCharType="separate"/>
      </w:r>
      <w:r w:rsidRPr="000019AD">
        <w:rPr>
          <w:noProof/>
          <w:sz w:val="22"/>
          <w:szCs w:val="22"/>
        </w:rPr>
        <w:t>1</w:t>
      </w:r>
      <w:r w:rsidRPr="000019AD">
        <w:rPr>
          <w:sz w:val="22"/>
          <w:szCs w:val="22"/>
        </w:rPr>
        <w:fldChar w:fldCharType="end"/>
      </w:r>
      <w:r w:rsidRPr="000019AD">
        <w:rPr>
          <w:sz w:val="22"/>
          <w:szCs w:val="22"/>
        </w:rPr>
        <w:t xml:space="preserve"> CRISP-DM methodology framework</w:t>
      </w:r>
    </w:p>
    <w:p w14:paraId="40BB848A" w14:textId="77777777" w:rsidR="00527134" w:rsidRDefault="00527134" w:rsidP="009F7778">
      <w:pPr>
        <w:spacing w:line="480" w:lineRule="auto"/>
        <w:ind w:firstLine="720"/>
        <w:jc w:val="both"/>
      </w:pPr>
    </w:p>
    <w:p w14:paraId="47D7ED55" w14:textId="69A0B4A5" w:rsidR="008C3C69" w:rsidRDefault="00527134" w:rsidP="00450EFE">
      <w:pPr>
        <w:spacing w:line="480" w:lineRule="auto"/>
        <w:jc w:val="both"/>
        <w:rPr>
          <w:b/>
          <w:bCs/>
        </w:rPr>
      </w:pPr>
      <w:r w:rsidRPr="00527134">
        <w:rPr>
          <w:b/>
          <w:bCs/>
        </w:rPr>
        <w:t>Step 1: Business Understanding</w:t>
      </w:r>
    </w:p>
    <w:p w14:paraId="553F0D22" w14:textId="7FAA398B" w:rsidR="00450EFE" w:rsidRDefault="007F6F1E" w:rsidP="0068434A">
      <w:pPr>
        <w:spacing w:line="480" w:lineRule="auto"/>
        <w:ind w:firstLine="720"/>
        <w:jc w:val="both"/>
      </w:pPr>
      <w:r>
        <w:t>No-show in medical appointment has</w:t>
      </w:r>
      <w:r w:rsidRPr="003A713E">
        <w:t xml:space="preserve"> </w:t>
      </w:r>
      <w:r>
        <w:t xml:space="preserve"> significant impact </w:t>
      </w:r>
      <w:r w:rsidRPr="003A713E">
        <w:t>on our personal lives</w:t>
      </w:r>
      <w:r>
        <w:t xml:space="preserve"> as well as</w:t>
      </w:r>
      <w:r w:rsidRPr="003A713E">
        <w:t xml:space="preserve"> costly in</w:t>
      </w:r>
      <w:r>
        <w:t xml:space="preserve"> </w:t>
      </w:r>
      <w:r w:rsidRPr="003A713E">
        <w:t>both time and money.</w:t>
      </w:r>
      <w:r>
        <w:t xml:space="preserve"> For instance, the total cost of missed healthcare appointment in the United States every year is $150 billion and </w:t>
      </w:r>
      <w:r w:rsidRPr="003A713E">
        <w:t xml:space="preserve">individual physicians an average of $200 per unused </w:t>
      </w:r>
      <w:r w:rsidRPr="003A713E">
        <w:lastRenderedPageBreak/>
        <w:t>time slot</w:t>
      </w:r>
      <w:r>
        <w:t xml:space="preserve">. </w:t>
      </w:r>
      <w:r w:rsidRPr="003A713E">
        <w:t>whether or not patients show up, healthcare organizations and medical practices still have to pay their staffs and cover expenses like rent and the cost of equipment.</w:t>
      </w:r>
    </w:p>
    <w:p w14:paraId="3F7C8F13" w14:textId="51473043" w:rsidR="005C5F83" w:rsidRDefault="005C5F83" w:rsidP="005C5F83">
      <w:pPr>
        <w:spacing w:line="480" w:lineRule="auto"/>
        <w:jc w:val="both"/>
        <w:rPr>
          <w:b/>
          <w:bCs/>
        </w:rPr>
      </w:pPr>
      <w:r w:rsidRPr="005C5F83">
        <w:rPr>
          <w:b/>
          <w:bCs/>
        </w:rPr>
        <w:t>Step 2: Data Understanding</w:t>
      </w:r>
    </w:p>
    <w:p w14:paraId="33136471" w14:textId="669BD58F" w:rsidR="00A67F27" w:rsidRPr="00A67F27" w:rsidRDefault="00A67F27" w:rsidP="00A67F27">
      <w:pPr>
        <w:pStyle w:val="ListParagraph"/>
        <w:numPr>
          <w:ilvl w:val="0"/>
          <w:numId w:val="3"/>
        </w:numPr>
        <w:spacing w:line="480" w:lineRule="auto"/>
        <w:jc w:val="both"/>
        <w:rPr>
          <w:b/>
          <w:bCs/>
        </w:rPr>
      </w:pPr>
      <w:r>
        <w:t xml:space="preserve">Language and libraries: Python, NumPy, pandas, seaborn, and </w:t>
      </w:r>
      <w:r w:rsidRPr="00BF4A6A">
        <w:t>matplotlib</w:t>
      </w:r>
    </w:p>
    <w:p w14:paraId="45B45DB6" w14:textId="411E4745" w:rsidR="00DF14BF" w:rsidRDefault="00C31F48" w:rsidP="00DF14BF">
      <w:pPr>
        <w:pStyle w:val="ListParagraph"/>
        <w:numPr>
          <w:ilvl w:val="0"/>
          <w:numId w:val="3"/>
        </w:numPr>
        <w:spacing w:line="480" w:lineRule="auto"/>
        <w:jc w:val="both"/>
      </w:pPr>
      <w:r>
        <w:t>In this dataset, there are 72,607 cases (patients) and 16 variables in total. Two of these 15 variables are the ID (patient and appointment ID) variable while one of them is the dependent (outcome) variable (Show up).</w:t>
      </w:r>
      <w:r w:rsidR="00DC1F38">
        <w:t xml:space="preserve"> </w:t>
      </w:r>
    </w:p>
    <w:p w14:paraId="41A0ED4C" w14:textId="3776C0A4" w:rsidR="00DF14BF" w:rsidRPr="00DF14BF" w:rsidRDefault="00DF14BF" w:rsidP="00DF14BF">
      <w:pPr>
        <w:pStyle w:val="ListParagraph"/>
        <w:numPr>
          <w:ilvl w:val="0"/>
          <w:numId w:val="3"/>
        </w:numPr>
        <w:spacing w:line="480" w:lineRule="auto"/>
        <w:jc w:val="both"/>
      </w:pPr>
      <w:r>
        <w:t>Female is 68% and Male is 32%</w:t>
      </w:r>
    </w:p>
    <w:p w14:paraId="1B3C74DD" w14:textId="4F621B43" w:rsidR="00A67F27" w:rsidRDefault="00DF14BF" w:rsidP="00DF14BF">
      <w:pPr>
        <w:spacing w:line="480" w:lineRule="auto"/>
        <w:ind w:left="360"/>
        <w:jc w:val="center"/>
      </w:pPr>
      <w:r w:rsidRPr="00DF14BF">
        <w:rPr>
          <w:noProof/>
        </w:rPr>
        <w:drawing>
          <wp:inline distT="0" distB="0" distL="0" distR="0" wp14:anchorId="3786D98E" wp14:editId="21994FAB">
            <wp:extent cx="3440218" cy="2277035"/>
            <wp:effectExtent l="0" t="0" r="1905"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3429" cy="2292398"/>
                    </a:xfrm>
                    <a:prstGeom prst="rect">
                      <a:avLst/>
                    </a:prstGeom>
                    <a:noFill/>
                    <a:ln>
                      <a:noFill/>
                    </a:ln>
                  </pic:spPr>
                </pic:pic>
              </a:graphicData>
            </a:graphic>
          </wp:inline>
        </w:drawing>
      </w:r>
    </w:p>
    <w:p w14:paraId="01BCBFFF" w14:textId="0D4A135A" w:rsidR="00DF14BF" w:rsidRDefault="00DF14BF" w:rsidP="00DF14BF">
      <w:pPr>
        <w:pStyle w:val="ListParagraph"/>
        <w:numPr>
          <w:ilvl w:val="0"/>
          <w:numId w:val="5"/>
        </w:numPr>
        <w:spacing w:line="480" w:lineRule="auto"/>
      </w:pPr>
      <w:r>
        <w:t>Percentage of persons that do not miss appointments: 79.06% and percentage of persons that miss appointments: 20.94%</w:t>
      </w:r>
    </w:p>
    <w:p w14:paraId="6C9F758F" w14:textId="77777777" w:rsidR="00DF14BF" w:rsidRDefault="00DF14BF" w:rsidP="00DF14BF">
      <w:pPr>
        <w:pStyle w:val="ListParagraph"/>
        <w:jc w:val="center"/>
      </w:pPr>
    </w:p>
    <w:p w14:paraId="611D75AC" w14:textId="77777777" w:rsidR="00DF14BF" w:rsidRDefault="00DF14BF" w:rsidP="00DF14BF">
      <w:pPr>
        <w:pStyle w:val="ListParagraph"/>
        <w:jc w:val="center"/>
      </w:pPr>
    </w:p>
    <w:p w14:paraId="7F46549B" w14:textId="77777777" w:rsidR="00DF14BF" w:rsidRDefault="00DF14BF" w:rsidP="00DF14BF">
      <w:pPr>
        <w:pStyle w:val="ListParagraph"/>
        <w:jc w:val="center"/>
      </w:pPr>
    </w:p>
    <w:p w14:paraId="5B447A3D" w14:textId="77777777" w:rsidR="00DF14BF" w:rsidRDefault="00DF14BF" w:rsidP="00DF14BF">
      <w:pPr>
        <w:pStyle w:val="ListParagraph"/>
        <w:jc w:val="center"/>
      </w:pPr>
    </w:p>
    <w:p w14:paraId="74C46873" w14:textId="77777777" w:rsidR="00DF14BF" w:rsidRDefault="00DF14BF" w:rsidP="00DF14BF">
      <w:pPr>
        <w:pStyle w:val="ListParagraph"/>
        <w:jc w:val="center"/>
      </w:pPr>
    </w:p>
    <w:p w14:paraId="392CC316" w14:textId="77777777" w:rsidR="00DF14BF" w:rsidRDefault="00DF14BF" w:rsidP="00DF14BF">
      <w:pPr>
        <w:pStyle w:val="ListParagraph"/>
        <w:jc w:val="center"/>
      </w:pPr>
    </w:p>
    <w:p w14:paraId="4187B5DB" w14:textId="77777777" w:rsidR="00DF14BF" w:rsidRDefault="00DF14BF" w:rsidP="00DF14BF">
      <w:pPr>
        <w:pStyle w:val="ListParagraph"/>
        <w:jc w:val="center"/>
      </w:pPr>
    </w:p>
    <w:p w14:paraId="507B60E2" w14:textId="0E585DF1" w:rsidR="00DF14BF" w:rsidRDefault="00DF14BF" w:rsidP="00DF14BF">
      <w:pPr>
        <w:pStyle w:val="ListParagraph"/>
        <w:jc w:val="center"/>
      </w:pPr>
      <w:r w:rsidRPr="00DF14BF">
        <w:rPr>
          <w:noProof/>
        </w:rPr>
        <w:lastRenderedPageBreak/>
        <w:drawing>
          <wp:inline distT="0" distB="0" distL="0" distR="0" wp14:anchorId="4514F803" wp14:editId="2E63B1ED">
            <wp:extent cx="3523130" cy="2331916"/>
            <wp:effectExtent l="0" t="0" r="0" b="508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310" cy="2359834"/>
                    </a:xfrm>
                    <a:prstGeom prst="rect">
                      <a:avLst/>
                    </a:prstGeom>
                    <a:noFill/>
                    <a:ln>
                      <a:noFill/>
                    </a:ln>
                  </pic:spPr>
                </pic:pic>
              </a:graphicData>
            </a:graphic>
          </wp:inline>
        </w:drawing>
      </w:r>
    </w:p>
    <w:p w14:paraId="6F188FAF" w14:textId="130EC67F" w:rsidR="00DF14BF" w:rsidRDefault="00DF14BF" w:rsidP="00DF14BF">
      <w:pPr>
        <w:pStyle w:val="ListParagraph"/>
        <w:jc w:val="center"/>
      </w:pPr>
    </w:p>
    <w:p w14:paraId="38E1A066" w14:textId="42D32D9D" w:rsidR="00DF14BF" w:rsidRDefault="00DF14BF" w:rsidP="00DF14BF">
      <w:pPr>
        <w:pStyle w:val="ListParagraph"/>
        <w:jc w:val="center"/>
      </w:pPr>
    </w:p>
    <w:p w14:paraId="140291F2" w14:textId="308A9104" w:rsidR="00DF14BF" w:rsidRDefault="00DF14BF" w:rsidP="00DF14BF">
      <w:pPr>
        <w:pStyle w:val="ListParagraph"/>
        <w:numPr>
          <w:ilvl w:val="0"/>
          <w:numId w:val="5"/>
        </w:numPr>
      </w:pPr>
      <w:r>
        <w:t>Age:</w:t>
      </w:r>
    </w:p>
    <w:p w14:paraId="4EEA1966" w14:textId="6B78A0E7" w:rsidR="00DF14BF" w:rsidRDefault="00DF14BF" w:rsidP="00DF14BF">
      <w:pPr>
        <w:pStyle w:val="ListParagraph"/>
        <w:numPr>
          <w:ilvl w:val="1"/>
          <w:numId w:val="5"/>
        </w:numPr>
      </w:pPr>
      <w:r>
        <w:t>Child (age &lt; 12) : 19.5%</w:t>
      </w:r>
    </w:p>
    <w:p w14:paraId="0DC1A626" w14:textId="3241A832" w:rsidR="00DF14BF" w:rsidRDefault="00DF14BF" w:rsidP="00DF14BF">
      <w:pPr>
        <w:pStyle w:val="ListParagraph"/>
        <w:numPr>
          <w:ilvl w:val="1"/>
          <w:numId w:val="5"/>
        </w:numPr>
      </w:pPr>
      <w:r>
        <w:t>Teenager (12 &lt;= age &lt; 18): 5%</w:t>
      </w:r>
    </w:p>
    <w:p w14:paraId="42A7D4C4" w14:textId="1683BC89" w:rsidR="00DF14BF" w:rsidRDefault="00DF14BF" w:rsidP="00DF14BF">
      <w:pPr>
        <w:pStyle w:val="ListParagraph"/>
        <w:numPr>
          <w:ilvl w:val="1"/>
          <w:numId w:val="5"/>
        </w:numPr>
      </w:pPr>
      <w:r>
        <w:t>Young Adult (18 &lt;= age &lt; 25): 6%</w:t>
      </w:r>
    </w:p>
    <w:p w14:paraId="5488CE31" w14:textId="17E2F9E8" w:rsidR="00DF14BF" w:rsidRDefault="00DF14BF" w:rsidP="00DF14BF">
      <w:pPr>
        <w:pStyle w:val="ListParagraph"/>
        <w:numPr>
          <w:ilvl w:val="1"/>
          <w:numId w:val="5"/>
        </w:numPr>
      </w:pPr>
      <w:r>
        <w:t>Adult (25 &lt;= age&lt; 60): 47%</w:t>
      </w:r>
    </w:p>
    <w:p w14:paraId="7999F11A" w14:textId="5D72C585" w:rsidR="00DF14BF" w:rsidRDefault="00DF14BF" w:rsidP="00DF14BF">
      <w:pPr>
        <w:pStyle w:val="ListParagraph"/>
        <w:numPr>
          <w:ilvl w:val="1"/>
          <w:numId w:val="5"/>
        </w:numPr>
      </w:pPr>
      <w:r>
        <w:t>Senior( age &gt;= 60) : 22.5%</w:t>
      </w:r>
    </w:p>
    <w:p w14:paraId="17107961" w14:textId="6E0D2D97" w:rsidR="00DF14BF" w:rsidRDefault="00DF14BF" w:rsidP="00DF14BF">
      <w:pPr>
        <w:pStyle w:val="ListParagraph"/>
        <w:ind w:left="1440"/>
      </w:pPr>
    </w:p>
    <w:p w14:paraId="373F0143" w14:textId="1AD4D43D" w:rsidR="00DF14BF" w:rsidRDefault="00DF14BF" w:rsidP="00DF14BF">
      <w:pPr>
        <w:jc w:val="center"/>
      </w:pPr>
      <w:r w:rsidRPr="00DF14BF">
        <w:rPr>
          <w:noProof/>
        </w:rPr>
        <w:drawing>
          <wp:inline distT="0" distB="0" distL="0" distR="0" wp14:anchorId="0324051B" wp14:editId="721D9B38">
            <wp:extent cx="4329953" cy="3081280"/>
            <wp:effectExtent l="0" t="0" r="1270" b="508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8662" cy="3087478"/>
                    </a:xfrm>
                    <a:prstGeom prst="rect">
                      <a:avLst/>
                    </a:prstGeom>
                    <a:noFill/>
                    <a:ln>
                      <a:noFill/>
                    </a:ln>
                  </pic:spPr>
                </pic:pic>
              </a:graphicData>
            </a:graphic>
          </wp:inline>
        </w:drawing>
      </w:r>
    </w:p>
    <w:p w14:paraId="32E995F1" w14:textId="01707C3C" w:rsidR="00DF14BF" w:rsidRDefault="00DF14BF" w:rsidP="00DF14BF">
      <w:r w:rsidRPr="00DF14BF">
        <w:rPr>
          <w:noProof/>
        </w:rPr>
        <w:lastRenderedPageBreak/>
        <w:drawing>
          <wp:inline distT="0" distB="0" distL="0" distR="0" wp14:anchorId="64C3498D" wp14:editId="08A8B6EA">
            <wp:extent cx="5943600" cy="221043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10435"/>
                    </a:xfrm>
                    <a:prstGeom prst="rect">
                      <a:avLst/>
                    </a:prstGeom>
                    <a:noFill/>
                    <a:ln>
                      <a:noFill/>
                    </a:ln>
                  </pic:spPr>
                </pic:pic>
              </a:graphicData>
            </a:graphic>
          </wp:inline>
        </w:drawing>
      </w:r>
    </w:p>
    <w:p w14:paraId="535ABA0D" w14:textId="56611B40" w:rsidR="00DF14BF" w:rsidRDefault="00DF14BF" w:rsidP="00DF14BF"/>
    <w:p w14:paraId="665F48DB" w14:textId="77777777" w:rsidR="00DF14BF" w:rsidRPr="00DF14BF" w:rsidRDefault="00DF14BF" w:rsidP="00DF14BF"/>
    <w:p w14:paraId="71DEEFDD" w14:textId="77777777" w:rsidR="00DF14BF" w:rsidRPr="00DF14BF" w:rsidRDefault="00DF14BF" w:rsidP="00DF14BF">
      <w:pPr>
        <w:jc w:val="center"/>
      </w:pPr>
    </w:p>
    <w:p w14:paraId="12D4879F" w14:textId="59A90147" w:rsidR="00DF14BF" w:rsidRDefault="00DF14BF" w:rsidP="00DF14BF">
      <w:pPr>
        <w:pStyle w:val="ListParagraph"/>
        <w:numPr>
          <w:ilvl w:val="0"/>
          <w:numId w:val="5"/>
        </w:numPr>
      </w:pPr>
      <w:r>
        <w:t>Correlation between all variables in the dataset:</w:t>
      </w:r>
    </w:p>
    <w:p w14:paraId="43A2DCE1" w14:textId="32F686B3" w:rsidR="00DF14BF" w:rsidRDefault="00DF14BF" w:rsidP="00DF14BF"/>
    <w:p w14:paraId="74056A89" w14:textId="373EDB51" w:rsidR="00DF14BF" w:rsidRPr="00DF14BF" w:rsidRDefault="00DF14BF" w:rsidP="00DF14BF">
      <w:pPr>
        <w:jc w:val="center"/>
      </w:pPr>
      <w:r w:rsidRPr="00DF14BF">
        <w:rPr>
          <w:noProof/>
        </w:rPr>
        <w:drawing>
          <wp:inline distT="0" distB="0" distL="0" distR="0" wp14:anchorId="3B84E301" wp14:editId="1527E9BE">
            <wp:extent cx="5943600" cy="4529455"/>
            <wp:effectExtent l="0" t="0" r="0" b="444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29455"/>
                    </a:xfrm>
                    <a:prstGeom prst="rect">
                      <a:avLst/>
                    </a:prstGeom>
                    <a:noFill/>
                    <a:ln>
                      <a:noFill/>
                    </a:ln>
                  </pic:spPr>
                </pic:pic>
              </a:graphicData>
            </a:graphic>
          </wp:inline>
        </w:drawing>
      </w:r>
    </w:p>
    <w:p w14:paraId="369A5E64" w14:textId="77777777" w:rsidR="00DF14BF" w:rsidRPr="00DF14BF" w:rsidRDefault="00DF14BF" w:rsidP="00DF14BF"/>
    <w:p w14:paraId="0A9AF245" w14:textId="77777777" w:rsidR="00DF14BF" w:rsidRPr="00DF14BF" w:rsidRDefault="00DF14BF" w:rsidP="00DF14BF"/>
    <w:p w14:paraId="07BD5582" w14:textId="77777777" w:rsidR="00A67F27" w:rsidRDefault="00A67F27" w:rsidP="00A67F27">
      <w:pPr>
        <w:spacing w:line="480" w:lineRule="auto"/>
        <w:ind w:firstLine="720"/>
        <w:jc w:val="both"/>
        <w:rPr>
          <w:noProof/>
        </w:rPr>
      </w:pPr>
    </w:p>
    <w:p w14:paraId="71A203AF" w14:textId="048C91A1" w:rsidR="00A67F27" w:rsidRDefault="00202289" w:rsidP="00280DC4">
      <w:pPr>
        <w:spacing w:line="480" w:lineRule="auto"/>
        <w:rPr>
          <w:b/>
          <w:bCs/>
          <w:noProof/>
        </w:rPr>
      </w:pPr>
      <w:r w:rsidRPr="00202289">
        <w:rPr>
          <w:b/>
          <w:bCs/>
          <w:noProof/>
        </w:rPr>
        <w:lastRenderedPageBreak/>
        <w:t>Step 3: Data Preparation</w:t>
      </w:r>
    </w:p>
    <w:p w14:paraId="1FBB9366" w14:textId="73FC2CA7" w:rsidR="00635DBC" w:rsidRDefault="00635DBC" w:rsidP="00635DBC">
      <w:pPr>
        <w:pStyle w:val="ListParagraph"/>
        <w:numPr>
          <w:ilvl w:val="0"/>
          <w:numId w:val="5"/>
        </w:numPr>
        <w:spacing w:line="480" w:lineRule="auto"/>
        <w:rPr>
          <w:noProof/>
        </w:rPr>
      </w:pPr>
      <w:r w:rsidRPr="00635DBC">
        <w:rPr>
          <w:noProof/>
        </w:rPr>
        <w:t>Binary coding (1,0) no-shows, gender and handicap. I assumed that handicap was suppose to be binary</w:t>
      </w:r>
      <w:r>
        <w:rPr>
          <w:noProof/>
        </w:rPr>
        <w:t xml:space="preserve">. </w:t>
      </w:r>
    </w:p>
    <w:p w14:paraId="2C49F5FC" w14:textId="5F999104" w:rsidR="00635DBC" w:rsidRPr="00635DBC" w:rsidRDefault="00635DBC" w:rsidP="00635DBC">
      <w:pPr>
        <w:pStyle w:val="ListParagraph"/>
        <w:numPr>
          <w:ilvl w:val="0"/>
          <w:numId w:val="5"/>
        </w:numPr>
        <w:spacing w:line="480" w:lineRule="auto"/>
        <w:rPr>
          <w:noProof/>
        </w:rPr>
      </w:pPr>
      <w:r w:rsidRPr="00635DBC">
        <w:rPr>
          <w:noProof/>
        </w:rPr>
        <w:t>Dropping observations that had logical inconsistencies, such as negative ages</w:t>
      </w:r>
    </w:p>
    <w:p w14:paraId="3805CFB8" w14:textId="0E9C7AED" w:rsidR="00A67F27" w:rsidRDefault="00A67F27" w:rsidP="00635DBC">
      <w:pPr>
        <w:pStyle w:val="ListParagraph"/>
        <w:numPr>
          <w:ilvl w:val="0"/>
          <w:numId w:val="5"/>
        </w:numPr>
        <w:spacing w:line="480" w:lineRule="auto"/>
        <w:rPr>
          <w:noProof/>
        </w:rPr>
      </w:pPr>
      <w:r>
        <w:rPr>
          <w:noProof/>
        </w:rPr>
        <w:t>Set gender, age, month as integer</w:t>
      </w:r>
    </w:p>
    <w:p w14:paraId="24249EB5" w14:textId="196D91DF" w:rsidR="00A67F27" w:rsidRDefault="00A67F27" w:rsidP="00635DBC">
      <w:pPr>
        <w:pStyle w:val="ListParagraph"/>
        <w:numPr>
          <w:ilvl w:val="0"/>
          <w:numId w:val="5"/>
        </w:numPr>
        <w:spacing w:line="480" w:lineRule="auto"/>
        <w:rPr>
          <w:noProof/>
        </w:rPr>
      </w:pPr>
      <w:r>
        <w:rPr>
          <w:noProof/>
        </w:rPr>
        <w:t>Binning age, waiting_time_minute and day_before_app (days before next appointment)</w:t>
      </w:r>
    </w:p>
    <w:p w14:paraId="0A61126A" w14:textId="0C4F8560" w:rsidR="00D467BD" w:rsidRDefault="00D467BD" w:rsidP="00D467BD">
      <w:pPr>
        <w:pStyle w:val="ListParagraph"/>
        <w:numPr>
          <w:ilvl w:val="0"/>
          <w:numId w:val="5"/>
        </w:numPr>
        <w:spacing w:line="480" w:lineRule="auto"/>
        <w:rPr>
          <w:noProof/>
        </w:rPr>
      </w:pPr>
      <w:r>
        <w:rPr>
          <w:noProof/>
        </w:rPr>
        <w:t>Feature Engineering:</w:t>
      </w:r>
    </w:p>
    <w:p w14:paraId="33C35E07" w14:textId="29FA427F" w:rsidR="00D467BD" w:rsidRDefault="00D467BD" w:rsidP="00D467BD">
      <w:pPr>
        <w:pStyle w:val="ListParagraph"/>
        <w:numPr>
          <w:ilvl w:val="1"/>
          <w:numId w:val="5"/>
        </w:numPr>
        <w:spacing w:line="480" w:lineRule="auto"/>
        <w:rPr>
          <w:noProof/>
        </w:rPr>
      </w:pPr>
      <w:r w:rsidRPr="00D467BD">
        <w:rPr>
          <w:noProof/>
        </w:rPr>
        <w:t>Total conditions was the sum of hypertension, diabetes, handicap and alcoholism. In other words, it indicates the number of conditions a patient suffers from.</w:t>
      </w:r>
    </w:p>
    <w:p w14:paraId="00D5D6A9" w14:textId="5C6C57EE" w:rsidR="00E26F16" w:rsidRDefault="00E26F16" w:rsidP="00D467BD">
      <w:pPr>
        <w:pStyle w:val="ListParagraph"/>
        <w:numPr>
          <w:ilvl w:val="1"/>
          <w:numId w:val="5"/>
        </w:numPr>
        <w:spacing w:line="480" w:lineRule="auto"/>
        <w:rPr>
          <w:noProof/>
        </w:rPr>
      </w:pPr>
      <w:r>
        <w:rPr>
          <w:noProof/>
        </w:rPr>
        <w:t>Age has been binning in five group which are child, teenager, young adult, adult, and elder.</w:t>
      </w:r>
    </w:p>
    <w:p w14:paraId="37B0A106" w14:textId="28228677" w:rsidR="00202289" w:rsidRDefault="00F62E16" w:rsidP="00DC1F38">
      <w:pPr>
        <w:spacing w:line="480" w:lineRule="auto"/>
        <w:rPr>
          <w:b/>
          <w:bCs/>
          <w:noProof/>
        </w:rPr>
      </w:pPr>
      <w:r w:rsidRPr="00F62E16">
        <w:rPr>
          <w:b/>
          <w:bCs/>
          <w:noProof/>
        </w:rPr>
        <w:t>Step 4: Model</w:t>
      </w:r>
    </w:p>
    <w:p w14:paraId="63362C0B" w14:textId="25AAD61B" w:rsidR="00F62E16" w:rsidRPr="009511E0" w:rsidRDefault="00B9610B" w:rsidP="009511E0">
      <w:pPr>
        <w:spacing w:line="480" w:lineRule="auto"/>
        <w:rPr>
          <w:noProof/>
        </w:rPr>
      </w:pPr>
      <w:r w:rsidRPr="009511E0">
        <w:rPr>
          <w:b/>
          <w:bCs/>
          <w:noProof/>
        </w:rPr>
        <w:t>Language and libraries:</w:t>
      </w:r>
      <w:r w:rsidR="009511E0" w:rsidRPr="009511E0">
        <w:rPr>
          <w:b/>
          <w:bCs/>
          <w:noProof/>
        </w:rPr>
        <w:t xml:space="preserve"> </w:t>
      </w:r>
      <w:r w:rsidRPr="009511E0">
        <w:rPr>
          <w:noProof/>
        </w:rPr>
        <w:t>Python, matplotlib, seaborn, pandas, numpy, and scikit learn.</w:t>
      </w:r>
    </w:p>
    <w:p w14:paraId="44054098" w14:textId="776CBFAB" w:rsidR="009511E0" w:rsidRDefault="00E2294D" w:rsidP="002E586C">
      <w:pPr>
        <w:spacing w:line="480" w:lineRule="auto"/>
        <w:rPr>
          <w:color w:val="000000" w:themeColor="text1"/>
        </w:rPr>
      </w:pPr>
      <w:r w:rsidRPr="009511E0">
        <w:rPr>
          <w:b/>
          <w:bCs/>
          <w:color w:val="000000" w:themeColor="text1"/>
          <w:spacing w:val="-1"/>
          <w:shd w:val="clear" w:color="auto" w:fill="FFFFFF"/>
        </w:rPr>
        <w:t xml:space="preserve">Feature Selection </w:t>
      </w:r>
      <w:r w:rsidR="00A929BB" w:rsidRPr="009511E0">
        <w:rPr>
          <w:b/>
          <w:bCs/>
          <w:color w:val="000000" w:themeColor="text1"/>
          <w:spacing w:val="-1"/>
          <w:shd w:val="clear" w:color="auto" w:fill="FFFFFF"/>
        </w:rPr>
        <w:t>Method:</w:t>
      </w:r>
      <w:r w:rsidR="00570B23" w:rsidRPr="009511E0">
        <w:rPr>
          <w:b/>
          <w:bCs/>
          <w:color w:val="000000" w:themeColor="text1"/>
          <w:spacing w:val="-1"/>
          <w:shd w:val="clear" w:color="auto" w:fill="FFFFFF"/>
        </w:rPr>
        <w:t xml:space="preserve"> </w:t>
      </w:r>
      <w:r w:rsidR="00570B23" w:rsidRPr="009511E0">
        <w:rPr>
          <w:color w:val="000000" w:themeColor="text1"/>
          <w:spacing w:val="-1"/>
          <w:shd w:val="clear" w:color="auto" w:fill="FFFFFF"/>
        </w:rPr>
        <w:t>w</w:t>
      </w:r>
      <w:r w:rsidR="00A929BB" w:rsidRPr="009511E0">
        <w:rPr>
          <w:color w:val="000000" w:themeColor="text1"/>
          <w:spacing w:val="-1"/>
          <w:shd w:val="clear" w:color="auto" w:fill="FFFFFF"/>
        </w:rPr>
        <w:t>eight of evidence (WOE) and Information value (IV)</w:t>
      </w:r>
      <w:r w:rsidR="00A67F27" w:rsidRPr="009511E0">
        <w:rPr>
          <w:color w:val="000000" w:themeColor="text1"/>
          <w:spacing w:val="-1"/>
          <w:shd w:val="clear" w:color="auto" w:fill="FFFFFF"/>
        </w:rPr>
        <w:t>, powerful techniques to perform variable transformation and selection.</w:t>
      </w:r>
    </w:p>
    <w:p w14:paraId="6C415441" w14:textId="7872969F" w:rsidR="002E586C" w:rsidRDefault="009511E0" w:rsidP="002E586C">
      <w:pPr>
        <w:spacing w:line="480" w:lineRule="auto"/>
        <w:rPr>
          <w:color w:val="000000" w:themeColor="text1"/>
        </w:rPr>
      </w:pPr>
      <w:r w:rsidRPr="009511E0">
        <w:rPr>
          <w:b/>
          <w:bCs/>
          <w:color w:val="000000" w:themeColor="text1"/>
        </w:rPr>
        <w:t xml:space="preserve">Train and test dataset: </w:t>
      </w:r>
      <w:r w:rsidRPr="009511E0">
        <w:rPr>
          <w:color w:val="000000" w:themeColor="text1"/>
        </w:rPr>
        <w:t xml:space="preserve">test </w:t>
      </w:r>
      <w:r>
        <w:rPr>
          <w:color w:val="000000" w:themeColor="text1"/>
        </w:rPr>
        <w:t>20% and train 80%</w:t>
      </w:r>
    </w:p>
    <w:p w14:paraId="5F094620" w14:textId="294EA549" w:rsidR="009511E0" w:rsidRDefault="009511E0" w:rsidP="002E586C">
      <w:pPr>
        <w:spacing w:line="480" w:lineRule="auto"/>
        <w:rPr>
          <w:color w:val="000000" w:themeColor="text1"/>
        </w:rPr>
      </w:pPr>
      <w:r w:rsidRPr="009511E0">
        <w:rPr>
          <w:b/>
          <w:bCs/>
          <w:color w:val="000000" w:themeColor="text1"/>
        </w:rPr>
        <w:t>Balancing:</w:t>
      </w:r>
      <w:r>
        <w:rPr>
          <w:color w:val="000000" w:themeColor="text1"/>
        </w:rPr>
        <w:t xml:space="preserve"> </w:t>
      </w:r>
      <w:r w:rsidRPr="009511E0">
        <w:rPr>
          <w:color w:val="000000" w:themeColor="text1"/>
        </w:rPr>
        <w:t>K-fold Cross-Validation</w:t>
      </w:r>
    </w:p>
    <w:p w14:paraId="38967526" w14:textId="003592BC" w:rsidR="00EF378B" w:rsidRDefault="009511E0" w:rsidP="0023000E">
      <w:pPr>
        <w:spacing w:line="480" w:lineRule="auto"/>
        <w:rPr>
          <w:color w:val="000000" w:themeColor="text1"/>
        </w:rPr>
      </w:pPr>
      <w:r w:rsidRPr="009511E0">
        <w:rPr>
          <w:b/>
          <w:bCs/>
          <w:color w:val="000000" w:themeColor="text1"/>
        </w:rPr>
        <w:t>Models:</w:t>
      </w:r>
      <w:r>
        <w:rPr>
          <w:b/>
          <w:bCs/>
          <w:color w:val="000000" w:themeColor="text1"/>
        </w:rPr>
        <w:t xml:space="preserve"> </w:t>
      </w:r>
      <w:r>
        <w:rPr>
          <w:color w:val="000000" w:themeColor="text1"/>
        </w:rPr>
        <w:t xml:space="preserve">logistic regression, </w:t>
      </w:r>
      <w:r w:rsidRPr="009511E0">
        <w:rPr>
          <w:color w:val="000000" w:themeColor="text1"/>
        </w:rPr>
        <w:t>K-Nearest Neighbor</w:t>
      </w:r>
      <w:r>
        <w:rPr>
          <w:color w:val="000000" w:themeColor="text1"/>
        </w:rPr>
        <w:t xml:space="preserve">, </w:t>
      </w:r>
      <w:r w:rsidRPr="009511E0">
        <w:rPr>
          <w:color w:val="000000" w:themeColor="text1"/>
        </w:rPr>
        <w:t>Naive Baye</w:t>
      </w:r>
      <w:r>
        <w:rPr>
          <w:color w:val="000000" w:themeColor="text1"/>
        </w:rPr>
        <w:t xml:space="preserve">, </w:t>
      </w:r>
      <w:r w:rsidRPr="009511E0">
        <w:rPr>
          <w:color w:val="000000" w:themeColor="text1"/>
        </w:rPr>
        <w:t>Random Forest</w:t>
      </w:r>
    </w:p>
    <w:p w14:paraId="5FFF4C3F" w14:textId="07317AB1" w:rsidR="00EF378B" w:rsidRDefault="00E26F16" w:rsidP="00EB0172">
      <w:pPr>
        <w:spacing w:line="480" w:lineRule="auto"/>
        <w:rPr>
          <w:color w:val="000000" w:themeColor="text1"/>
        </w:rPr>
      </w:pPr>
      <w:r w:rsidRPr="00E26F16">
        <w:rPr>
          <w:b/>
          <w:bCs/>
          <w:color w:val="000000" w:themeColor="text1"/>
        </w:rPr>
        <w:t>Retrain and retest</w:t>
      </w:r>
      <w:r w:rsidR="00EB0172">
        <w:rPr>
          <w:b/>
          <w:bCs/>
          <w:color w:val="000000" w:themeColor="text1"/>
        </w:rPr>
        <w:t xml:space="preserve">: </w:t>
      </w:r>
      <w:r w:rsidR="00EB0172">
        <w:rPr>
          <w:color w:val="000000" w:themeColor="text1"/>
        </w:rPr>
        <w:t xml:space="preserve"> binning Age to five categories child, teenager, young adult, adult, and elder to improve models’ performance.</w:t>
      </w:r>
    </w:p>
    <w:p w14:paraId="52222457" w14:textId="77777777" w:rsidR="00EF378B" w:rsidRDefault="00EF378B" w:rsidP="00EF378B">
      <w:pPr>
        <w:spacing w:line="480" w:lineRule="auto"/>
        <w:jc w:val="center"/>
        <w:rPr>
          <w:color w:val="000000" w:themeColor="text1"/>
        </w:rPr>
      </w:pPr>
    </w:p>
    <w:p w14:paraId="5C4E3768" w14:textId="77777777" w:rsidR="00EF378B" w:rsidRDefault="00EF378B" w:rsidP="00EF378B">
      <w:pPr>
        <w:spacing w:line="480" w:lineRule="auto"/>
        <w:jc w:val="center"/>
        <w:rPr>
          <w:color w:val="000000" w:themeColor="text1"/>
        </w:rPr>
      </w:pPr>
    </w:p>
    <w:p w14:paraId="09AFFD1B" w14:textId="77777777" w:rsidR="00EF378B" w:rsidRDefault="00EF378B" w:rsidP="00D467BD">
      <w:pPr>
        <w:spacing w:line="480" w:lineRule="auto"/>
        <w:rPr>
          <w:color w:val="000000" w:themeColor="text1"/>
        </w:rPr>
      </w:pPr>
    </w:p>
    <w:p w14:paraId="1BDFE54F" w14:textId="7FC5FAB6" w:rsidR="00EF378B" w:rsidRPr="00DF085C" w:rsidRDefault="00EF378B" w:rsidP="00EF378B">
      <w:pPr>
        <w:spacing w:line="480" w:lineRule="auto"/>
        <w:jc w:val="center"/>
        <w:rPr>
          <w:b/>
          <w:bCs/>
          <w:color w:val="000000" w:themeColor="text1"/>
        </w:rPr>
      </w:pPr>
      <w:r w:rsidRPr="00DF085C">
        <w:rPr>
          <w:b/>
          <w:bCs/>
          <w:color w:val="000000" w:themeColor="text1"/>
        </w:rPr>
        <w:lastRenderedPageBreak/>
        <w:t>RESULT</w:t>
      </w:r>
    </w:p>
    <w:p w14:paraId="50823730" w14:textId="77777777" w:rsidR="00EF378B" w:rsidRPr="009511E0" w:rsidRDefault="00EF378B" w:rsidP="00EF378B">
      <w:pPr>
        <w:spacing w:line="480" w:lineRule="auto"/>
        <w:rPr>
          <w:b/>
          <w:bCs/>
          <w:color w:val="000000" w:themeColor="text1"/>
          <w:spacing w:val="-1"/>
          <w:shd w:val="clear" w:color="auto" w:fill="FFFFFF"/>
        </w:rPr>
      </w:pPr>
      <w:r w:rsidRPr="009511E0">
        <w:rPr>
          <w:b/>
          <w:bCs/>
          <w:color w:val="000000" w:themeColor="text1"/>
          <w:spacing w:val="-1"/>
          <w:shd w:val="clear" w:color="auto" w:fill="FFFFFF"/>
        </w:rPr>
        <w:t>Selected feature:</w:t>
      </w:r>
    </w:p>
    <w:tbl>
      <w:tblPr>
        <w:tblStyle w:val="TableGrid"/>
        <w:tblW w:w="0" w:type="auto"/>
        <w:tblInd w:w="1971" w:type="dxa"/>
        <w:tblLook w:val="04A0" w:firstRow="1" w:lastRow="0" w:firstColumn="1" w:lastColumn="0" w:noHBand="0" w:noVBand="1"/>
      </w:tblPr>
      <w:tblGrid>
        <w:gridCol w:w="3420"/>
        <w:gridCol w:w="1980"/>
      </w:tblGrid>
      <w:tr w:rsidR="00EF378B" w14:paraId="47FEA462" w14:textId="77777777" w:rsidTr="00152C1B">
        <w:trPr>
          <w:trHeight w:val="629"/>
        </w:trPr>
        <w:tc>
          <w:tcPr>
            <w:tcW w:w="3420" w:type="dxa"/>
            <w:shd w:val="clear" w:color="auto" w:fill="FFC000" w:themeFill="accent4"/>
            <w:vAlign w:val="center"/>
          </w:tcPr>
          <w:p w14:paraId="2E8C1D0E" w14:textId="77777777" w:rsidR="00EF378B" w:rsidRPr="00E2294D" w:rsidRDefault="00EF378B" w:rsidP="00152C1B">
            <w:pPr>
              <w:jc w:val="center"/>
              <w:rPr>
                <w:b/>
                <w:bCs/>
                <w:color w:val="000000" w:themeColor="text1"/>
              </w:rPr>
            </w:pPr>
            <w:r w:rsidRPr="00E2294D">
              <w:rPr>
                <w:b/>
                <w:bCs/>
                <w:color w:val="000000" w:themeColor="text1"/>
              </w:rPr>
              <w:t>Feature</w:t>
            </w:r>
          </w:p>
        </w:tc>
        <w:tc>
          <w:tcPr>
            <w:tcW w:w="1980" w:type="dxa"/>
            <w:shd w:val="clear" w:color="auto" w:fill="FFC000" w:themeFill="accent4"/>
            <w:vAlign w:val="center"/>
          </w:tcPr>
          <w:p w14:paraId="50437C26" w14:textId="77777777" w:rsidR="00EF378B" w:rsidRPr="00E2294D" w:rsidRDefault="00EF378B" w:rsidP="00152C1B">
            <w:pPr>
              <w:jc w:val="center"/>
              <w:rPr>
                <w:b/>
                <w:bCs/>
                <w:color w:val="000000" w:themeColor="text1"/>
              </w:rPr>
            </w:pPr>
            <w:r w:rsidRPr="00E2294D">
              <w:rPr>
                <w:b/>
                <w:bCs/>
                <w:color w:val="000000" w:themeColor="text1"/>
              </w:rPr>
              <w:t>IV Score</w:t>
            </w:r>
          </w:p>
        </w:tc>
      </w:tr>
      <w:tr w:rsidR="00EF378B" w14:paraId="0E4B5C4C" w14:textId="77777777" w:rsidTr="00152C1B">
        <w:trPr>
          <w:trHeight w:val="152"/>
        </w:trPr>
        <w:tc>
          <w:tcPr>
            <w:tcW w:w="3420" w:type="dxa"/>
            <w:vAlign w:val="center"/>
          </w:tcPr>
          <w:p w14:paraId="0EF510A2" w14:textId="77777777" w:rsidR="00EF378B" w:rsidRDefault="00EF378B" w:rsidP="00152C1B">
            <w:pPr>
              <w:rPr>
                <w:color w:val="000000" w:themeColor="text1"/>
              </w:rPr>
            </w:pPr>
            <w:r>
              <w:rPr>
                <w:color w:val="000000" w:themeColor="text1"/>
              </w:rPr>
              <w:t>age</w:t>
            </w:r>
          </w:p>
        </w:tc>
        <w:tc>
          <w:tcPr>
            <w:tcW w:w="1980" w:type="dxa"/>
            <w:vAlign w:val="center"/>
          </w:tcPr>
          <w:p w14:paraId="6A8BBFD6" w14:textId="77777777" w:rsidR="00EF378B" w:rsidRDefault="00EF378B" w:rsidP="00152C1B">
            <w:pPr>
              <w:rPr>
                <w:color w:val="000000" w:themeColor="text1"/>
              </w:rPr>
            </w:pPr>
            <w:r>
              <w:rPr>
                <w:color w:val="000000" w:themeColor="text1"/>
              </w:rPr>
              <w:t>0.06</w:t>
            </w:r>
          </w:p>
        </w:tc>
      </w:tr>
      <w:tr w:rsidR="00EF378B" w14:paraId="0F66819F" w14:textId="77777777" w:rsidTr="00152C1B">
        <w:tc>
          <w:tcPr>
            <w:tcW w:w="3420" w:type="dxa"/>
            <w:vAlign w:val="center"/>
          </w:tcPr>
          <w:p w14:paraId="7C208421" w14:textId="77777777" w:rsidR="00EF378B" w:rsidRDefault="00EF378B" w:rsidP="00152C1B">
            <w:pPr>
              <w:rPr>
                <w:color w:val="000000" w:themeColor="text1"/>
              </w:rPr>
            </w:pPr>
            <w:r>
              <w:rPr>
                <w:color w:val="000000" w:themeColor="text1"/>
              </w:rPr>
              <w:t>calling_time_hour</w:t>
            </w:r>
          </w:p>
        </w:tc>
        <w:tc>
          <w:tcPr>
            <w:tcW w:w="1980" w:type="dxa"/>
            <w:vAlign w:val="center"/>
          </w:tcPr>
          <w:p w14:paraId="0679F2DB" w14:textId="77777777" w:rsidR="00EF378B" w:rsidRDefault="00EF378B" w:rsidP="00152C1B">
            <w:pPr>
              <w:rPr>
                <w:color w:val="000000" w:themeColor="text1"/>
              </w:rPr>
            </w:pPr>
            <w:r>
              <w:rPr>
                <w:color w:val="000000" w:themeColor="text1"/>
              </w:rPr>
              <w:t>0.02</w:t>
            </w:r>
          </w:p>
        </w:tc>
      </w:tr>
      <w:tr w:rsidR="00EF378B" w14:paraId="4C452110" w14:textId="77777777" w:rsidTr="00152C1B">
        <w:tc>
          <w:tcPr>
            <w:tcW w:w="3420" w:type="dxa"/>
            <w:vAlign w:val="center"/>
          </w:tcPr>
          <w:p w14:paraId="6A875DDE" w14:textId="77777777" w:rsidR="00EF378B" w:rsidRDefault="00EF378B" w:rsidP="00152C1B">
            <w:pPr>
              <w:rPr>
                <w:color w:val="000000" w:themeColor="text1"/>
              </w:rPr>
            </w:pPr>
            <w:r>
              <w:rPr>
                <w:color w:val="000000" w:themeColor="text1"/>
              </w:rPr>
              <w:t>waiting_time_minute</w:t>
            </w:r>
          </w:p>
        </w:tc>
        <w:tc>
          <w:tcPr>
            <w:tcW w:w="1980" w:type="dxa"/>
            <w:vAlign w:val="center"/>
          </w:tcPr>
          <w:p w14:paraId="6628F4D3" w14:textId="77777777" w:rsidR="00EF378B" w:rsidRDefault="00EF378B" w:rsidP="00152C1B">
            <w:pPr>
              <w:rPr>
                <w:color w:val="000000" w:themeColor="text1"/>
              </w:rPr>
            </w:pPr>
            <w:r>
              <w:rPr>
                <w:color w:val="000000" w:themeColor="text1"/>
              </w:rPr>
              <w:t>0.66</w:t>
            </w:r>
          </w:p>
        </w:tc>
      </w:tr>
      <w:tr w:rsidR="00EF378B" w14:paraId="7ED2566D" w14:textId="77777777" w:rsidTr="00152C1B">
        <w:tc>
          <w:tcPr>
            <w:tcW w:w="3420" w:type="dxa"/>
            <w:vAlign w:val="center"/>
          </w:tcPr>
          <w:p w14:paraId="1312378F" w14:textId="77777777" w:rsidR="00EF378B" w:rsidRDefault="00EF378B" w:rsidP="00152C1B">
            <w:pPr>
              <w:rPr>
                <w:color w:val="000000" w:themeColor="text1"/>
              </w:rPr>
            </w:pPr>
            <w:r w:rsidRPr="002E586C">
              <w:rPr>
                <w:color w:val="000000" w:themeColor="text1"/>
              </w:rPr>
              <w:t>financial_aid</w:t>
            </w:r>
          </w:p>
        </w:tc>
        <w:tc>
          <w:tcPr>
            <w:tcW w:w="1980" w:type="dxa"/>
            <w:vAlign w:val="center"/>
          </w:tcPr>
          <w:p w14:paraId="3CEA2D22" w14:textId="77777777" w:rsidR="00EF378B" w:rsidRDefault="00EF378B" w:rsidP="00152C1B">
            <w:pPr>
              <w:rPr>
                <w:color w:val="000000" w:themeColor="text1"/>
              </w:rPr>
            </w:pPr>
            <w:r>
              <w:rPr>
                <w:color w:val="000000" w:themeColor="text1"/>
              </w:rPr>
              <w:t>0.01</w:t>
            </w:r>
          </w:p>
        </w:tc>
      </w:tr>
      <w:tr w:rsidR="00EF378B" w14:paraId="4F20F9F9" w14:textId="77777777" w:rsidTr="00152C1B">
        <w:tc>
          <w:tcPr>
            <w:tcW w:w="3420" w:type="dxa"/>
            <w:vAlign w:val="center"/>
          </w:tcPr>
          <w:p w14:paraId="664A9512" w14:textId="1A243E29" w:rsidR="00EF378B" w:rsidRDefault="00A74CF9" w:rsidP="00152C1B">
            <w:pPr>
              <w:rPr>
                <w:color w:val="000000" w:themeColor="text1"/>
              </w:rPr>
            </w:pPr>
            <w:r>
              <w:rPr>
                <w:color w:val="000000" w:themeColor="text1"/>
              </w:rPr>
              <w:t xml:space="preserve"> </w:t>
            </w:r>
            <w:r w:rsidR="00EF378B" w:rsidRPr="002E586C">
              <w:rPr>
                <w:color w:val="000000" w:themeColor="text1"/>
              </w:rPr>
              <w:t>sms_received</w:t>
            </w:r>
          </w:p>
        </w:tc>
        <w:tc>
          <w:tcPr>
            <w:tcW w:w="1980" w:type="dxa"/>
            <w:vAlign w:val="center"/>
          </w:tcPr>
          <w:p w14:paraId="5645CEF2" w14:textId="77777777" w:rsidR="00EF378B" w:rsidRDefault="00EF378B" w:rsidP="00152C1B">
            <w:pPr>
              <w:rPr>
                <w:color w:val="000000" w:themeColor="text1"/>
              </w:rPr>
            </w:pPr>
            <w:r>
              <w:rPr>
                <w:color w:val="000000" w:themeColor="text1"/>
              </w:rPr>
              <w:t>0.09</w:t>
            </w:r>
          </w:p>
        </w:tc>
      </w:tr>
      <w:tr w:rsidR="00EF378B" w14:paraId="2611C734" w14:textId="77777777" w:rsidTr="00152C1B">
        <w:tc>
          <w:tcPr>
            <w:tcW w:w="3420" w:type="dxa"/>
            <w:vAlign w:val="center"/>
          </w:tcPr>
          <w:p w14:paraId="3F229A0D" w14:textId="77777777" w:rsidR="00EF378B" w:rsidRPr="002E586C" w:rsidRDefault="00EF378B" w:rsidP="00152C1B">
            <w:pPr>
              <w:rPr>
                <w:color w:val="000000" w:themeColor="text1"/>
              </w:rPr>
            </w:pPr>
            <w:r w:rsidRPr="002E586C">
              <w:rPr>
                <w:color w:val="000000" w:themeColor="text1"/>
              </w:rPr>
              <w:t>day_before_app</w:t>
            </w:r>
          </w:p>
        </w:tc>
        <w:tc>
          <w:tcPr>
            <w:tcW w:w="1980" w:type="dxa"/>
            <w:vAlign w:val="center"/>
          </w:tcPr>
          <w:p w14:paraId="2D7CC156" w14:textId="77777777" w:rsidR="00EF378B" w:rsidRDefault="00EF378B" w:rsidP="00152C1B">
            <w:pPr>
              <w:rPr>
                <w:color w:val="000000" w:themeColor="text1"/>
              </w:rPr>
            </w:pPr>
            <w:r>
              <w:rPr>
                <w:color w:val="000000" w:themeColor="text1"/>
              </w:rPr>
              <w:t>0.01</w:t>
            </w:r>
          </w:p>
        </w:tc>
      </w:tr>
      <w:tr w:rsidR="00EF378B" w14:paraId="0316F2EB" w14:textId="77777777" w:rsidTr="00152C1B">
        <w:tc>
          <w:tcPr>
            <w:tcW w:w="3420" w:type="dxa"/>
            <w:vAlign w:val="center"/>
          </w:tcPr>
          <w:p w14:paraId="1313C9E5" w14:textId="77777777" w:rsidR="00EF378B" w:rsidRPr="002E586C" w:rsidRDefault="00EF378B" w:rsidP="00152C1B">
            <w:pPr>
              <w:rPr>
                <w:color w:val="000000" w:themeColor="text1"/>
              </w:rPr>
            </w:pPr>
            <w:r w:rsidRPr="002E586C">
              <w:rPr>
                <w:color w:val="000000" w:themeColor="text1"/>
              </w:rPr>
              <w:t>total_conditions</w:t>
            </w:r>
          </w:p>
        </w:tc>
        <w:tc>
          <w:tcPr>
            <w:tcW w:w="1980" w:type="dxa"/>
            <w:vAlign w:val="center"/>
          </w:tcPr>
          <w:p w14:paraId="79350BE9" w14:textId="77777777" w:rsidR="00EF378B" w:rsidRDefault="00EF378B" w:rsidP="00152C1B">
            <w:pPr>
              <w:rPr>
                <w:color w:val="000000" w:themeColor="text1"/>
              </w:rPr>
            </w:pPr>
            <w:r>
              <w:rPr>
                <w:color w:val="000000" w:themeColor="text1"/>
              </w:rPr>
              <w:t>0.01</w:t>
            </w:r>
          </w:p>
        </w:tc>
      </w:tr>
    </w:tbl>
    <w:p w14:paraId="7520F6A8" w14:textId="5909F74E" w:rsidR="00EF378B" w:rsidRDefault="00EF378B" w:rsidP="002E586C">
      <w:pPr>
        <w:spacing w:line="480" w:lineRule="auto"/>
        <w:rPr>
          <w:color w:val="000000" w:themeColor="text1"/>
        </w:rPr>
      </w:pPr>
    </w:p>
    <w:p w14:paraId="516B326A" w14:textId="031CF30C" w:rsidR="00EF378B" w:rsidRPr="00EF378B" w:rsidRDefault="00EF378B" w:rsidP="002E586C">
      <w:pPr>
        <w:spacing w:line="480" w:lineRule="auto"/>
        <w:rPr>
          <w:b/>
          <w:bCs/>
          <w:color w:val="000000" w:themeColor="text1"/>
        </w:rPr>
      </w:pPr>
      <w:r w:rsidRPr="00EF378B">
        <w:rPr>
          <w:b/>
          <w:bCs/>
          <w:color w:val="000000" w:themeColor="text1"/>
        </w:rPr>
        <w:t>Model Performance</w:t>
      </w:r>
      <w:r w:rsidR="009418E9">
        <w:rPr>
          <w:b/>
          <w:bCs/>
          <w:color w:val="000000" w:themeColor="text1"/>
        </w:rPr>
        <w:t xml:space="preserve"> Before Retrain and Retest:</w:t>
      </w:r>
    </w:p>
    <w:tbl>
      <w:tblPr>
        <w:tblStyle w:val="TableGrid"/>
        <w:tblW w:w="10132" w:type="dxa"/>
        <w:jc w:val="center"/>
        <w:tblLook w:val="04A0" w:firstRow="1" w:lastRow="0" w:firstColumn="1" w:lastColumn="0" w:noHBand="0" w:noVBand="1"/>
      </w:tblPr>
      <w:tblGrid>
        <w:gridCol w:w="1627"/>
        <w:gridCol w:w="1504"/>
        <w:gridCol w:w="1285"/>
        <w:gridCol w:w="1125"/>
        <w:gridCol w:w="1122"/>
        <w:gridCol w:w="1189"/>
        <w:gridCol w:w="1163"/>
        <w:gridCol w:w="1117"/>
      </w:tblGrid>
      <w:tr w:rsidR="00DF085C" w14:paraId="60DB0329" w14:textId="41AD8A7E" w:rsidTr="00DF085C">
        <w:trPr>
          <w:trHeight w:val="575"/>
          <w:jc w:val="center"/>
        </w:trPr>
        <w:tc>
          <w:tcPr>
            <w:tcW w:w="1627" w:type="dxa"/>
            <w:shd w:val="clear" w:color="auto" w:fill="FFC000" w:themeFill="accent4"/>
          </w:tcPr>
          <w:p w14:paraId="420E1CC7" w14:textId="30624B26" w:rsidR="003F6428" w:rsidRDefault="003F6428" w:rsidP="009511E0">
            <w:pPr>
              <w:rPr>
                <w:b/>
                <w:bCs/>
                <w:color w:val="000000" w:themeColor="text1"/>
              </w:rPr>
            </w:pPr>
          </w:p>
        </w:tc>
        <w:tc>
          <w:tcPr>
            <w:tcW w:w="1504" w:type="dxa"/>
            <w:shd w:val="clear" w:color="auto" w:fill="FFC000" w:themeFill="accent4"/>
            <w:vAlign w:val="center"/>
          </w:tcPr>
          <w:p w14:paraId="3272D00A" w14:textId="72BBD9FB" w:rsidR="003F6428" w:rsidRDefault="003F6428" w:rsidP="003F6428">
            <w:pPr>
              <w:jc w:val="center"/>
              <w:rPr>
                <w:b/>
                <w:bCs/>
                <w:color w:val="000000" w:themeColor="text1"/>
              </w:rPr>
            </w:pPr>
            <w:r w:rsidRPr="009511E0">
              <w:rPr>
                <w:b/>
                <w:bCs/>
                <w:color w:val="000000" w:themeColor="text1"/>
              </w:rPr>
              <w:t>Sensitivity</w:t>
            </w:r>
          </w:p>
        </w:tc>
        <w:tc>
          <w:tcPr>
            <w:tcW w:w="1285" w:type="dxa"/>
            <w:shd w:val="clear" w:color="auto" w:fill="FFC000" w:themeFill="accent4"/>
            <w:vAlign w:val="center"/>
          </w:tcPr>
          <w:p w14:paraId="79A3EFFD" w14:textId="7C7F5903" w:rsidR="003F6428" w:rsidRDefault="003F6428" w:rsidP="003F6428">
            <w:pPr>
              <w:jc w:val="center"/>
              <w:rPr>
                <w:b/>
                <w:bCs/>
                <w:color w:val="000000" w:themeColor="text1"/>
              </w:rPr>
            </w:pPr>
            <w:r w:rsidRPr="009511E0">
              <w:rPr>
                <w:b/>
                <w:bCs/>
                <w:color w:val="000000" w:themeColor="text1"/>
              </w:rPr>
              <w:t>Specificity</w:t>
            </w:r>
          </w:p>
        </w:tc>
        <w:tc>
          <w:tcPr>
            <w:tcW w:w="1125" w:type="dxa"/>
            <w:shd w:val="clear" w:color="auto" w:fill="FFC000" w:themeFill="accent4"/>
            <w:vAlign w:val="center"/>
          </w:tcPr>
          <w:p w14:paraId="213AAD61" w14:textId="08632C81" w:rsidR="003F6428" w:rsidRDefault="003F6428" w:rsidP="003F6428">
            <w:pPr>
              <w:jc w:val="center"/>
              <w:rPr>
                <w:b/>
                <w:bCs/>
                <w:color w:val="000000" w:themeColor="text1"/>
              </w:rPr>
            </w:pPr>
            <w:r w:rsidRPr="009511E0">
              <w:rPr>
                <w:b/>
                <w:bCs/>
                <w:color w:val="000000" w:themeColor="text1"/>
              </w:rPr>
              <w:t>ROC AUC</w:t>
            </w:r>
          </w:p>
        </w:tc>
        <w:tc>
          <w:tcPr>
            <w:tcW w:w="1122" w:type="dxa"/>
            <w:shd w:val="clear" w:color="auto" w:fill="FFC000" w:themeFill="accent4"/>
            <w:vAlign w:val="center"/>
          </w:tcPr>
          <w:p w14:paraId="631A2E70" w14:textId="00DE1A37" w:rsidR="003F6428" w:rsidRDefault="003F6428" w:rsidP="003F6428">
            <w:pPr>
              <w:jc w:val="center"/>
              <w:rPr>
                <w:b/>
                <w:bCs/>
                <w:color w:val="000000" w:themeColor="text1"/>
              </w:rPr>
            </w:pPr>
            <w:r w:rsidRPr="009511E0">
              <w:rPr>
                <w:b/>
                <w:bCs/>
                <w:color w:val="000000" w:themeColor="text1"/>
              </w:rPr>
              <w:t>F1-Score</w:t>
            </w:r>
          </w:p>
        </w:tc>
        <w:tc>
          <w:tcPr>
            <w:tcW w:w="1189" w:type="dxa"/>
            <w:shd w:val="clear" w:color="auto" w:fill="FFC000" w:themeFill="accent4"/>
            <w:vAlign w:val="center"/>
          </w:tcPr>
          <w:p w14:paraId="7E747479" w14:textId="544035B2" w:rsidR="003F6428" w:rsidRDefault="003F6428" w:rsidP="003F6428">
            <w:pPr>
              <w:jc w:val="center"/>
              <w:rPr>
                <w:b/>
                <w:bCs/>
                <w:color w:val="000000" w:themeColor="text1"/>
              </w:rPr>
            </w:pPr>
            <w:r w:rsidRPr="009511E0">
              <w:rPr>
                <w:b/>
                <w:bCs/>
                <w:color w:val="000000" w:themeColor="text1"/>
              </w:rPr>
              <w:t>Accuracy</w:t>
            </w:r>
          </w:p>
        </w:tc>
        <w:tc>
          <w:tcPr>
            <w:tcW w:w="1163" w:type="dxa"/>
            <w:shd w:val="clear" w:color="auto" w:fill="FFC000" w:themeFill="accent4"/>
            <w:vAlign w:val="center"/>
          </w:tcPr>
          <w:p w14:paraId="54A5347A" w14:textId="69C4BBC8" w:rsidR="003F6428" w:rsidRDefault="003F6428" w:rsidP="003F6428">
            <w:pPr>
              <w:jc w:val="center"/>
              <w:rPr>
                <w:b/>
                <w:bCs/>
                <w:color w:val="000000" w:themeColor="text1"/>
              </w:rPr>
            </w:pPr>
            <w:r w:rsidRPr="009511E0">
              <w:rPr>
                <w:b/>
                <w:bCs/>
                <w:color w:val="000000" w:themeColor="text1"/>
              </w:rPr>
              <w:t>Precision</w:t>
            </w:r>
          </w:p>
        </w:tc>
        <w:tc>
          <w:tcPr>
            <w:tcW w:w="1117" w:type="dxa"/>
            <w:shd w:val="clear" w:color="auto" w:fill="FFC000" w:themeFill="accent4"/>
            <w:vAlign w:val="center"/>
          </w:tcPr>
          <w:p w14:paraId="39A6E34F" w14:textId="6DD435E4" w:rsidR="003F6428" w:rsidRPr="009511E0" w:rsidRDefault="003F6428" w:rsidP="003F6428">
            <w:pPr>
              <w:jc w:val="center"/>
              <w:rPr>
                <w:b/>
                <w:bCs/>
                <w:color w:val="000000" w:themeColor="text1"/>
              </w:rPr>
            </w:pPr>
            <w:r w:rsidRPr="009511E0">
              <w:rPr>
                <w:b/>
                <w:bCs/>
                <w:color w:val="000000" w:themeColor="text1"/>
              </w:rPr>
              <w:t>Recall</w:t>
            </w:r>
          </w:p>
        </w:tc>
      </w:tr>
      <w:tr w:rsidR="003F6428" w14:paraId="747C5C15" w14:textId="526B2357" w:rsidTr="003F6428">
        <w:trPr>
          <w:jc w:val="center"/>
        </w:trPr>
        <w:tc>
          <w:tcPr>
            <w:tcW w:w="1627" w:type="dxa"/>
          </w:tcPr>
          <w:p w14:paraId="3FEF1C70" w14:textId="5E8934BA" w:rsidR="003F6428" w:rsidRDefault="003F6428" w:rsidP="009511E0">
            <w:pPr>
              <w:rPr>
                <w:b/>
                <w:bCs/>
                <w:color w:val="000000" w:themeColor="text1"/>
              </w:rPr>
            </w:pPr>
            <w:r w:rsidRPr="009511E0">
              <w:rPr>
                <w:b/>
                <w:bCs/>
                <w:color w:val="000000" w:themeColor="text1"/>
              </w:rPr>
              <w:t>Logistic Regressi</w:t>
            </w:r>
            <w:r>
              <w:rPr>
                <w:b/>
                <w:bCs/>
                <w:color w:val="000000" w:themeColor="text1"/>
              </w:rPr>
              <w:t>on</w:t>
            </w:r>
          </w:p>
        </w:tc>
        <w:tc>
          <w:tcPr>
            <w:tcW w:w="1504" w:type="dxa"/>
            <w:vAlign w:val="center"/>
          </w:tcPr>
          <w:p w14:paraId="5322DA4A" w14:textId="0097727A" w:rsidR="003F6428" w:rsidRPr="008D7923" w:rsidRDefault="003F6428" w:rsidP="003F6428">
            <w:pPr>
              <w:jc w:val="center"/>
              <w:rPr>
                <w:color w:val="000000" w:themeColor="text1"/>
              </w:rPr>
            </w:pPr>
            <w:r w:rsidRPr="008D7923">
              <w:rPr>
                <w:color w:val="000000" w:themeColor="text1"/>
              </w:rPr>
              <w:t>0.012558</w:t>
            </w:r>
          </w:p>
        </w:tc>
        <w:tc>
          <w:tcPr>
            <w:tcW w:w="1285" w:type="dxa"/>
            <w:vAlign w:val="center"/>
          </w:tcPr>
          <w:p w14:paraId="7B1D2E68" w14:textId="1CD40B21" w:rsidR="003F6428" w:rsidRPr="008D7923" w:rsidRDefault="003F6428" w:rsidP="003F6428">
            <w:pPr>
              <w:jc w:val="center"/>
              <w:rPr>
                <w:color w:val="000000" w:themeColor="text1"/>
              </w:rPr>
            </w:pPr>
            <w:r w:rsidRPr="008D7923">
              <w:rPr>
                <w:color w:val="000000" w:themeColor="text1"/>
              </w:rPr>
              <w:t>0.991547</w:t>
            </w:r>
          </w:p>
        </w:tc>
        <w:tc>
          <w:tcPr>
            <w:tcW w:w="1125" w:type="dxa"/>
            <w:vAlign w:val="center"/>
          </w:tcPr>
          <w:p w14:paraId="298A50B5" w14:textId="039F7565" w:rsidR="003F6428" w:rsidRPr="008D7923" w:rsidRDefault="003F6428" w:rsidP="003F6428">
            <w:pPr>
              <w:jc w:val="center"/>
              <w:rPr>
                <w:color w:val="000000" w:themeColor="text1"/>
              </w:rPr>
            </w:pPr>
            <w:r w:rsidRPr="008D7923">
              <w:rPr>
                <w:color w:val="000000" w:themeColor="text1"/>
              </w:rPr>
              <w:t>0.504116</w:t>
            </w:r>
          </w:p>
        </w:tc>
        <w:tc>
          <w:tcPr>
            <w:tcW w:w="1122" w:type="dxa"/>
            <w:vAlign w:val="center"/>
          </w:tcPr>
          <w:p w14:paraId="3A46EC39" w14:textId="30B6EE7B" w:rsidR="003F6428" w:rsidRPr="008D7923" w:rsidRDefault="003F6428" w:rsidP="003F6428">
            <w:pPr>
              <w:jc w:val="center"/>
              <w:rPr>
                <w:color w:val="000000" w:themeColor="text1"/>
              </w:rPr>
            </w:pPr>
            <w:r w:rsidRPr="008D7923">
              <w:rPr>
                <w:color w:val="000000" w:themeColor="text1"/>
              </w:rPr>
              <w:t>0.880514</w:t>
            </w:r>
          </w:p>
        </w:tc>
        <w:tc>
          <w:tcPr>
            <w:tcW w:w="1189" w:type="dxa"/>
            <w:vAlign w:val="center"/>
          </w:tcPr>
          <w:p w14:paraId="4DE11096" w14:textId="1EEE4E5C" w:rsidR="003F6428" w:rsidRPr="008D7923" w:rsidRDefault="003F6428" w:rsidP="003F6428">
            <w:pPr>
              <w:jc w:val="center"/>
              <w:rPr>
                <w:color w:val="000000" w:themeColor="text1"/>
              </w:rPr>
            </w:pPr>
            <w:r w:rsidRPr="008D7923">
              <w:rPr>
                <w:color w:val="000000" w:themeColor="text1"/>
              </w:rPr>
              <w:t>0.787294</w:t>
            </w:r>
          </w:p>
        </w:tc>
        <w:tc>
          <w:tcPr>
            <w:tcW w:w="1163" w:type="dxa"/>
            <w:vAlign w:val="center"/>
          </w:tcPr>
          <w:p w14:paraId="4E462814" w14:textId="6620452A" w:rsidR="003F6428" w:rsidRPr="008D7923" w:rsidRDefault="003F6428" w:rsidP="003F6428">
            <w:pPr>
              <w:jc w:val="center"/>
              <w:rPr>
                <w:color w:val="000000" w:themeColor="text1"/>
              </w:rPr>
            </w:pPr>
            <w:r w:rsidRPr="008D7923">
              <w:rPr>
                <w:color w:val="000000" w:themeColor="text1"/>
              </w:rPr>
              <w:t>0.791997</w:t>
            </w:r>
          </w:p>
        </w:tc>
        <w:tc>
          <w:tcPr>
            <w:tcW w:w="1117" w:type="dxa"/>
            <w:vAlign w:val="center"/>
          </w:tcPr>
          <w:p w14:paraId="7337B20B" w14:textId="172E4698" w:rsidR="003F6428" w:rsidRPr="008D7923" w:rsidRDefault="003F6428" w:rsidP="003F6428">
            <w:pPr>
              <w:jc w:val="center"/>
              <w:rPr>
                <w:color w:val="000000" w:themeColor="text1"/>
              </w:rPr>
            </w:pPr>
            <w:r w:rsidRPr="008D7923">
              <w:rPr>
                <w:color w:val="000000" w:themeColor="text1"/>
              </w:rPr>
              <w:t>0.991313</w:t>
            </w:r>
          </w:p>
        </w:tc>
      </w:tr>
      <w:tr w:rsidR="003F6428" w14:paraId="42BA59D2" w14:textId="3AB65059" w:rsidTr="003F6428">
        <w:trPr>
          <w:jc w:val="center"/>
        </w:trPr>
        <w:tc>
          <w:tcPr>
            <w:tcW w:w="1627" w:type="dxa"/>
          </w:tcPr>
          <w:p w14:paraId="3CE50379" w14:textId="59FD1E88" w:rsidR="003F6428" w:rsidRDefault="003F6428" w:rsidP="009511E0">
            <w:pPr>
              <w:rPr>
                <w:b/>
                <w:bCs/>
                <w:color w:val="000000" w:themeColor="text1"/>
              </w:rPr>
            </w:pPr>
            <w:r w:rsidRPr="009511E0">
              <w:rPr>
                <w:b/>
                <w:bCs/>
                <w:color w:val="000000" w:themeColor="text1"/>
              </w:rPr>
              <w:t>K-Nearest Neighbo</w:t>
            </w:r>
            <w:r>
              <w:rPr>
                <w:b/>
                <w:bCs/>
                <w:color w:val="000000" w:themeColor="text1"/>
              </w:rPr>
              <w:t>r</w:t>
            </w:r>
          </w:p>
        </w:tc>
        <w:tc>
          <w:tcPr>
            <w:tcW w:w="1504" w:type="dxa"/>
            <w:vAlign w:val="center"/>
          </w:tcPr>
          <w:p w14:paraId="38C31B6A" w14:textId="0191B82A" w:rsidR="003F6428" w:rsidRPr="008D7923" w:rsidRDefault="003F6428" w:rsidP="003F6428">
            <w:pPr>
              <w:jc w:val="center"/>
              <w:rPr>
                <w:color w:val="000000" w:themeColor="text1"/>
              </w:rPr>
            </w:pPr>
            <w:r w:rsidRPr="008D7923">
              <w:rPr>
                <w:color w:val="000000" w:themeColor="text1"/>
              </w:rPr>
              <w:t>0.049393</w:t>
            </w:r>
          </w:p>
        </w:tc>
        <w:tc>
          <w:tcPr>
            <w:tcW w:w="1285" w:type="dxa"/>
            <w:vAlign w:val="center"/>
          </w:tcPr>
          <w:p w14:paraId="2FFF7EE9" w14:textId="32B87190" w:rsidR="003F6428" w:rsidRPr="008D7923" w:rsidRDefault="003F6428" w:rsidP="003F6428">
            <w:pPr>
              <w:jc w:val="center"/>
              <w:rPr>
                <w:color w:val="000000" w:themeColor="text1"/>
              </w:rPr>
            </w:pPr>
            <w:r w:rsidRPr="008D7923">
              <w:rPr>
                <w:color w:val="000000" w:themeColor="text1"/>
              </w:rPr>
              <w:t>0.978544</w:t>
            </w:r>
          </w:p>
        </w:tc>
        <w:tc>
          <w:tcPr>
            <w:tcW w:w="1125" w:type="dxa"/>
            <w:vAlign w:val="center"/>
          </w:tcPr>
          <w:p w14:paraId="77B47C78" w14:textId="4D9D03AD" w:rsidR="003F6428" w:rsidRPr="008D7923" w:rsidRDefault="003F6428" w:rsidP="003F6428">
            <w:pPr>
              <w:jc w:val="center"/>
              <w:rPr>
                <w:color w:val="000000" w:themeColor="text1"/>
              </w:rPr>
            </w:pPr>
            <w:r w:rsidRPr="008D7923">
              <w:rPr>
                <w:color w:val="000000" w:themeColor="text1"/>
              </w:rPr>
              <w:t>0.513856</w:t>
            </w:r>
          </w:p>
        </w:tc>
        <w:tc>
          <w:tcPr>
            <w:tcW w:w="1122" w:type="dxa"/>
            <w:vAlign w:val="center"/>
          </w:tcPr>
          <w:p w14:paraId="621800E7" w14:textId="2403DAFF" w:rsidR="003F6428" w:rsidRPr="008D7923" w:rsidRDefault="003F6428" w:rsidP="003F6428">
            <w:pPr>
              <w:jc w:val="center"/>
              <w:rPr>
                <w:color w:val="000000" w:themeColor="text1"/>
              </w:rPr>
            </w:pPr>
            <w:r w:rsidRPr="008D7923">
              <w:rPr>
                <w:color w:val="000000" w:themeColor="text1"/>
              </w:rPr>
              <w:t>0.878863</w:t>
            </w:r>
          </w:p>
        </w:tc>
        <w:tc>
          <w:tcPr>
            <w:tcW w:w="1189" w:type="dxa"/>
            <w:vAlign w:val="center"/>
          </w:tcPr>
          <w:p w14:paraId="4DE77AC1" w14:textId="2E0FBE94" w:rsidR="003F6428" w:rsidRPr="008D7923" w:rsidRDefault="003F6428" w:rsidP="003F6428">
            <w:pPr>
              <w:jc w:val="center"/>
              <w:rPr>
                <w:color w:val="000000" w:themeColor="text1"/>
              </w:rPr>
            </w:pPr>
            <w:r w:rsidRPr="008D7923">
              <w:rPr>
                <w:color w:val="000000" w:themeColor="text1"/>
              </w:rPr>
              <w:t>0.785969</w:t>
            </w:r>
          </w:p>
        </w:tc>
        <w:tc>
          <w:tcPr>
            <w:tcW w:w="1163" w:type="dxa"/>
            <w:vAlign w:val="center"/>
          </w:tcPr>
          <w:p w14:paraId="445D19FA" w14:textId="1B8AC46C" w:rsidR="003F6428" w:rsidRPr="008D7923" w:rsidRDefault="003F6428" w:rsidP="003F6428">
            <w:pPr>
              <w:jc w:val="center"/>
              <w:rPr>
                <w:color w:val="000000" w:themeColor="text1"/>
              </w:rPr>
            </w:pPr>
            <w:r w:rsidRPr="008D7923">
              <w:rPr>
                <w:color w:val="000000" w:themeColor="text1"/>
              </w:rPr>
              <w:t>0.795314</w:t>
            </w:r>
          </w:p>
        </w:tc>
        <w:tc>
          <w:tcPr>
            <w:tcW w:w="1117" w:type="dxa"/>
            <w:vAlign w:val="center"/>
          </w:tcPr>
          <w:p w14:paraId="7F354603" w14:textId="258C4008" w:rsidR="003F6428" w:rsidRPr="008D7923" w:rsidRDefault="003F6428" w:rsidP="003F6428">
            <w:pPr>
              <w:jc w:val="center"/>
              <w:rPr>
                <w:color w:val="000000" w:themeColor="text1"/>
              </w:rPr>
            </w:pPr>
            <w:r w:rsidRPr="008D7923">
              <w:rPr>
                <w:color w:val="000000" w:themeColor="text1"/>
              </w:rPr>
              <w:t>0.982040</w:t>
            </w:r>
          </w:p>
        </w:tc>
      </w:tr>
      <w:tr w:rsidR="003F6428" w14:paraId="2D8273A2" w14:textId="39CBDF92" w:rsidTr="003F6428">
        <w:trPr>
          <w:jc w:val="center"/>
        </w:trPr>
        <w:tc>
          <w:tcPr>
            <w:tcW w:w="1627" w:type="dxa"/>
          </w:tcPr>
          <w:p w14:paraId="6DDDC8D7" w14:textId="7BE7B125" w:rsidR="003F6428" w:rsidRDefault="003F6428" w:rsidP="009511E0">
            <w:pPr>
              <w:rPr>
                <w:b/>
                <w:bCs/>
                <w:color w:val="000000" w:themeColor="text1"/>
              </w:rPr>
            </w:pPr>
            <w:r w:rsidRPr="009511E0">
              <w:rPr>
                <w:b/>
                <w:bCs/>
                <w:color w:val="000000" w:themeColor="text1"/>
              </w:rPr>
              <w:t>Naive Baye</w:t>
            </w:r>
          </w:p>
        </w:tc>
        <w:tc>
          <w:tcPr>
            <w:tcW w:w="1504" w:type="dxa"/>
            <w:vAlign w:val="center"/>
          </w:tcPr>
          <w:p w14:paraId="706EBFDD" w14:textId="5205545E" w:rsidR="003F6428" w:rsidRPr="008D7923" w:rsidRDefault="003F6428" w:rsidP="003F6428">
            <w:pPr>
              <w:jc w:val="center"/>
              <w:rPr>
                <w:color w:val="000000" w:themeColor="text1"/>
              </w:rPr>
            </w:pPr>
            <w:r w:rsidRPr="008D7923">
              <w:rPr>
                <w:color w:val="000000" w:themeColor="text1"/>
              </w:rPr>
              <w:t>0.176224</w:t>
            </w:r>
          </w:p>
        </w:tc>
        <w:tc>
          <w:tcPr>
            <w:tcW w:w="1285" w:type="dxa"/>
            <w:vAlign w:val="center"/>
          </w:tcPr>
          <w:p w14:paraId="63C37772" w14:textId="0496387C" w:rsidR="003F6428" w:rsidRPr="008D7923" w:rsidRDefault="003F6428" w:rsidP="003F6428">
            <w:pPr>
              <w:jc w:val="center"/>
              <w:rPr>
                <w:color w:val="000000" w:themeColor="text1"/>
              </w:rPr>
            </w:pPr>
            <w:r w:rsidRPr="008D7923">
              <w:rPr>
                <w:color w:val="000000" w:themeColor="text1"/>
              </w:rPr>
              <w:t>0.905505</w:t>
            </w:r>
          </w:p>
        </w:tc>
        <w:tc>
          <w:tcPr>
            <w:tcW w:w="1125" w:type="dxa"/>
            <w:vAlign w:val="center"/>
          </w:tcPr>
          <w:p w14:paraId="5CCA3B7C" w14:textId="557C71C8" w:rsidR="003F6428" w:rsidRPr="008D7923" w:rsidRDefault="003F6428" w:rsidP="003F6428">
            <w:pPr>
              <w:jc w:val="center"/>
              <w:rPr>
                <w:color w:val="000000" w:themeColor="text1"/>
              </w:rPr>
            </w:pPr>
            <w:r w:rsidRPr="008D7923">
              <w:rPr>
                <w:color w:val="000000" w:themeColor="text1"/>
              </w:rPr>
              <w:t>0.545396</w:t>
            </w:r>
          </w:p>
        </w:tc>
        <w:tc>
          <w:tcPr>
            <w:tcW w:w="1122" w:type="dxa"/>
            <w:vAlign w:val="center"/>
          </w:tcPr>
          <w:p w14:paraId="5558F38A" w14:textId="7F846472" w:rsidR="003F6428" w:rsidRPr="008D7923" w:rsidRDefault="003F6428" w:rsidP="003F6428">
            <w:pPr>
              <w:jc w:val="center"/>
              <w:rPr>
                <w:color w:val="000000" w:themeColor="text1"/>
              </w:rPr>
            </w:pPr>
            <w:r w:rsidRPr="008D7923">
              <w:rPr>
                <w:color w:val="000000" w:themeColor="text1"/>
              </w:rPr>
              <w:t>0.854954</w:t>
            </w:r>
          </w:p>
        </w:tc>
        <w:tc>
          <w:tcPr>
            <w:tcW w:w="1189" w:type="dxa"/>
            <w:vAlign w:val="center"/>
          </w:tcPr>
          <w:p w14:paraId="5083D9C3" w14:textId="5B4C0E12" w:rsidR="003F6428" w:rsidRPr="008D7923" w:rsidRDefault="003F6428" w:rsidP="003F6428">
            <w:pPr>
              <w:jc w:val="center"/>
              <w:rPr>
                <w:color w:val="000000" w:themeColor="text1"/>
              </w:rPr>
            </w:pPr>
            <w:r w:rsidRPr="008D7923">
              <w:rPr>
                <w:color w:val="000000" w:themeColor="text1"/>
              </w:rPr>
              <w:t>0.756340</w:t>
            </w:r>
          </w:p>
        </w:tc>
        <w:tc>
          <w:tcPr>
            <w:tcW w:w="1163" w:type="dxa"/>
            <w:vAlign w:val="center"/>
          </w:tcPr>
          <w:p w14:paraId="6D45E581" w14:textId="03D2AA11" w:rsidR="003F6428" w:rsidRPr="008D7923" w:rsidRDefault="003F6428" w:rsidP="003F6428">
            <w:pPr>
              <w:jc w:val="center"/>
              <w:rPr>
                <w:color w:val="000000" w:themeColor="text1"/>
              </w:rPr>
            </w:pPr>
            <w:r w:rsidRPr="008D7923">
              <w:rPr>
                <w:color w:val="000000" w:themeColor="text1"/>
              </w:rPr>
              <w:t>0.807526</w:t>
            </w:r>
          </w:p>
        </w:tc>
        <w:tc>
          <w:tcPr>
            <w:tcW w:w="1117" w:type="dxa"/>
            <w:vAlign w:val="center"/>
          </w:tcPr>
          <w:p w14:paraId="5D4CAEE4" w14:textId="00186880" w:rsidR="003F6428" w:rsidRPr="008D7923" w:rsidRDefault="003F6428" w:rsidP="003F6428">
            <w:pPr>
              <w:jc w:val="center"/>
              <w:rPr>
                <w:color w:val="000000" w:themeColor="text1"/>
              </w:rPr>
            </w:pPr>
            <w:r w:rsidRPr="008D7923">
              <w:rPr>
                <w:color w:val="000000" w:themeColor="text1"/>
              </w:rPr>
              <w:t>0.908305</w:t>
            </w:r>
          </w:p>
        </w:tc>
      </w:tr>
      <w:tr w:rsidR="003F6428" w14:paraId="67334895" w14:textId="61DE4C46" w:rsidTr="003F6428">
        <w:trPr>
          <w:jc w:val="center"/>
        </w:trPr>
        <w:tc>
          <w:tcPr>
            <w:tcW w:w="1627" w:type="dxa"/>
          </w:tcPr>
          <w:p w14:paraId="52527BFD" w14:textId="62AF40AE" w:rsidR="003F6428" w:rsidRDefault="003F6428" w:rsidP="009511E0">
            <w:pPr>
              <w:rPr>
                <w:b/>
                <w:bCs/>
                <w:color w:val="000000" w:themeColor="text1"/>
              </w:rPr>
            </w:pPr>
            <w:r w:rsidRPr="009511E0">
              <w:rPr>
                <w:b/>
                <w:bCs/>
                <w:color w:val="000000" w:themeColor="text1"/>
              </w:rPr>
              <w:t>Random Forest</w:t>
            </w:r>
            <w:r w:rsidRPr="009511E0">
              <w:rPr>
                <w:b/>
                <w:bCs/>
                <w:color w:val="000000" w:themeColor="text1"/>
              </w:rPr>
              <w:tab/>
            </w:r>
          </w:p>
        </w:tc>
        <w:tc>
          <w:tcPr>
            <w:tcW w:w="1504" w:type="dxa"/>
            <w:vAlign w:val="center"/>
          </w:tcPr>
          <w:p w14:paraId="416B79F2" w14:textId="013E1CDB" w:rsidR="003F6428" w:rsidRPr="008D7923" w:rsidRDefault="003F6428" w:rsidP="003F6428">
            <w:pPr>
              <w:jc w:val="center"/>
              <w:rPr>
                <w:color w:val="000000" w:themeColor="text1"/>
              </w:rPr>
            </w:pPr>
            <w:r w:rsidRPr="008D7923">
              <w:rPr>
                <w:color w:val="000000" w:themeColor="text1"/>
              </w:rPr>
              <w:t>0.007953</w:t>
            </w:r>
          </w:p>
        </w:tc>
        <w:tc>
          <w:tcPr>
            <w:tcW w:w="1285" w:type="dxa"/>
            <w:vAlign w:val="center"/>
          </w:tcPr>
          <w:p w14:paraId="53320078" w14:textId="7584F841" w:rsidR="003F6428" w:rsidRPr="008D7923" w:rsidRDefault="008D7923" w:rsidP="003F6428">
            <w:pPr>
              <w:jc w:val="center"/>
              <w:rPr>
                <w:color w:val="000000" w:themeColor="text1"/>
              </w:rPr>
            </w:pPr>
            <w:r w:rsidRPr="008D7923">
              <w:rPr>
                <w:color w:val="000000" w:themeColor="text1"/>
              </w:rPr>
              <w:t>0.997724</w:t>
            </w:r>
          </w:p>
        </w:tc>
        <w:tc>
          <w:tcPr>
            <w:tcW w:w="1125" w:type="dxa"/>
            <w:vAlign w:val="center"/>
          </w:tcPr>
          <w:p w14:paraId="4048E757" w14:textId="6BCE41B9" w:rsidR="003F6428" w:rsidRPr="008D7923" w:rsidRDefault="008D7923" w:rsidP="003F6428">
            <w:pPr>
              <w:jc w:val="center"/>
              <w:rPr>
                <w:color w:val="000000" w:themeColor="text1"/>
              </w:rPr>
            </w:pPr>
            <w:r w:rsidRPr="008D7923">
              <w:rPr>
                <w:color w:val="000000" w:themeColor="text1"/>
              </w:rPr>
              <w:t>0.502906</w:t>
            </w:r>
          </w:p>
        </w:tc>
        <w:tc>
          <w:tcPr>
            <w:tcW w:w="1122" w:type="dxa"/>
            <w:vAlign w:val="center"/>
          </w:tcPr>
          <w:p w14:paraId="47DFD616" w14:textId="68089085" w:rsidR="003F6428" w:rsidRPr="008D7923" w:rsidRDefault="008D7923" w:rsidP="003F6428">
            <w:pPr>
              <w:jc w:val="center"/>
              <w:rPr>
                <w:color w:val="000000" w:themeColor="text1"/>
              </w:rPr>
            </w:pPr>
            <w:r w:rsidRPr="008D7923">
              <w:rPr>
                <w:color w:val="000000" w:themeColor="text1"/>
              </w:rPr>
              <w:t>0.882790</w:t>
            </w:r>
          </w:p>
        </w:tc>
        <w:tc>
          <w:tcPr>
            <w:tcW w:w="1189" w:type="dxa"/>
            <w:vAlign w:val="center"/>
          </w:tcPr>
          <w:p w14:paraId="7124EFE4" w14:textId="20E804E1" w:rsidR="003F6428" w:rsidRPr="008D7923" w:rsidRDefault="008D7923" w:rsidP="003F6428">
            <w:pPr>
              <w:jc w:val="center"/>
              <w:rPr>
                <w:color w:val="000000" w:themeColor="text1"/>
              </w:rPr>
            </w:pPr>
            <w:r w:rsidRPr="008D7923">
              <w:rPr>
                <w:color w:val="000000" w:themeColor="text1"/>
              </w:rPr>
              <w:t>0.790531</w:t>
            </w:r>
          </w:p>
        </w:tc>
        <w:tc>
          <w:tcPr>
            <w:tcW w:w="1163" w:type="dxa"/>
            <w:vAlign w:val="center"/>
          </w:tcPr>
          <w:p w14:paraId="3113FF3B" w14:textId="377576C3" w:rsidR="003F6428" w:rsidRPr="008D7923" w:rsidRDefault="008D7923" w:rsidP="003F6428">
            <w:pPr>
              <w:jc w:val="center"/>
              <w:rPr>
                <w:color w:val="000000" w:themeColor="text1"/>
              </w:rPr>
            </w:pPr>
            <w:r w:rsidRPr="008D7923">
              <w:rPr>
                <w:color w:val="000000" w:themeColor="text1"/>
              </w:rPr>
              <w:t>0.791583</w:t>
            </w:r>
          </w:p>
        </w:tc>
        <w:tc>
          <w:tcPr>
            <w:tcW w:w="1117" w:type="dxa"/>
            <w:vAlign w:val="center"/>
          </w:tcPr>
          <w:p w14:paraId="28210567" w14:textId="462C666D" w:rsidR="003F6428" w:rsidRPr="008D7923" w:rsidRDefault="008D7923" w:rsidP="003F6428">
            <w:pPr>
              <w:jc w:val="center"/>
              <w:rPr>
                <w:color w:val="000000" w:themeColor="text1"/>
              </w:rPr>
            </w:pPr>
            <w:r w:rsidRPr="008D7923">
              <w:rPr>
                <w:color w:val="000000" w:themeColor="text1"/>
              </w:rPr>
              <w:t>0.997757</w:t>
            </w:r>
          </w:p>
        </w:tc>
      </w:tr>
    </w:tbl>
    <w:p w14:paraId="62F0C027" w14:textId="77777777" w:rsidR="00774ED2" w:rsidRDefault="00774ED2" w:rsidP="002E586C">
      <w:pPr>
        <w:spacing w:line="480" w:lineRule="auto"/>
        <w:rPr>
          <w:b/>
          <w:bCs/>
          <w:color w:val="000000" w:themeColor="text1"/>
        </w:rPr>
      </w:pPr>
    </w:p>
    <w:p w14:paraId="1D1B0BCF" w14:textId="43FD2E94" w:rsidR="00C82DDC" w:rsidRDefault="00AC2162" w:rsidP="002E586C">
      <w:pPr>
        <w:spacing w:line="480" w:lineRule="auto"/>
        <w:rPr>
          <w:b/>
          <w:bCs/>
          <w:color w:val="000000" w:themeColor="text1"/>
        </w:rPr>
      </w:pPr>
      <w:r>
        <w:rPr>
          <w:b/>
          <w:bCs/>
          <w:color w:val="000000" w:themeColor="text1"/>
        </w:rPr>
        <w:t>ROC Curve Analysis:</w:t>
      </w:r>
    </w:p>
    <w:p w14:paraId="1D5E123E" w14:textId="49087095" w:rsidR="00AC2162" w:rsidRDefault="003E5EAA" w:rsidP="00774ED2">
      <w:pPr>
        <w:spacing w:line="480" w:lineRule="auto"/>
        <w:jc w:val="center"/>
        <w:rPr>
          <w:b/>
          <w:bCs/>
          <w:color w:val="000000" w:themeColor="text1"/>
        </w:rPr>
      </w:pPr>
      <w:r>
        <w:rPr>
          <w:b/>
          <w:bCs/>
          <w:noProof/>
          <w:color w:val="000000" w:themeColor="text1"/>
        </w:rPr>
        <w:drawing>
          <wp:inline distT="0" distB="0" distL="0" distR="0" wp14:anchorId="6C065DD6" wp14:editId="63961C0B">
            <wp:extent cx="3791412" cy="2698376"/>
            <wp:effectExtent l="0" t="0" r="6350"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08927" cy="2710842"/>
                    </a:xfrm>
                    <a:prstGeom prst="rect">
                      <a:avLst/>
                    </a:prstGeom>
                  </pic:spPr>
                </pic:pic>
              </a:graphicData>
            </a:graphic>
          </wp:inline>
        </w:drawing>
      </w:r>
    </w:p>
    <w:p w14:paraId="66839B5B" w14:textId="749398C8" w:rsidR="009418E9" w:rsidRDefault="008540CC" w:rsidP="002E586C">
      <w:pPr>
        <w:spacing w:line="480" w:lineRule="auto"/>
        <w:rPr>
          <w:b/>
          <w:bCs/>
          <w:color w:val="000000" w:themeColor="text1"/>
        </w:rPr>
      </w:pPr>
      <w:r>
        <w:rPr>
          <w:b/>
          <w:bCs/>
          <w:color w:val="000000" w:themeColor="text1"/>
        </w:rPr>
        <w:lastRenderedPageBreak/>
        <w:t>Answer Research Questions:</w:t>
      </w:r>
    </w:p>
    <w:p w14:paraId="73A0AC43" w14:textId="4FBDA865" w:rsidR="008540CC" w:rsidRDefault="008540CC" w:rsidP="008540CC">
      <w:pPr>
        <w:pStyle w:val="ListParagraph"/>
        <w:numPr>
          <w:ilvl w:val="0"/>
          <w:numId w:val="6"/>
        </w:numPr>
        <w:spacing w:line="480" w:lineRule="auto"/>
      </w:pPr>
      <w:r>
        <w:t>Can we predict the no-show statuses using data analytical techniques?</w:t>
      </w:r>
    </w:p>
    <w:p w14:paraId="238AD521" w14:textId="787B82B2" w:rsidR="00EA04D2" w:rsidRDefault="008540CC" w:rsidP="00EA04D2">
      <w:pPr>
        <w:spacing w:line="480" w:lineRule="auto"/>
        <w:ind w:firstLine="720"/>
        <w:jc w:val="both"/>
      </w:pPr>
      <w:r>
        <w:t>Yes. We can predict no-show statuses using data analytical techniques.</w:t>
      </w:r>
      <w:r w:rsidR="00EA04D2">
        <w:t xml:space="preserve"> </w:t>
      </w:r>
      <w:r w:rsidR="00EA04D2" w:rsidRPr="00EA04D2">
        <w:t>There are different techniques for Data Analysis depending upon the question at hand, the type of data, and the amount of data gathered. Each focuses on strategies of taking onto the new data, mining insights, and drilling down into the information to transform facts and figures into decision making parameters</w:t>
      </w:r>
      <w:r w:rsidR="00EA04D2">
        <w:t>.</w:t>
      </w:r>
      <w:r w:rsidR="000C5753">
        <w:t xml:space="preserve"> In this research paper, I have applied Regression Analysis to predict outcome of the dataset.</w:t>
      </w:r>
    </w:p>
    <w:p w14:paraId="06BDA719" w14:textId="230A652B" w:rsidR="006322FB" w:rsidRDefault="008540CC" w:rsidP="006322FB">
      <w:pPr>
        <w:pStyle w:val="ListParagraph"/>
        <w:numPr>
          <w:ilvl w:val="0"/>
          <w:numId w:val="6"/>
        </w:numPr>
        <w:spacing w:line="480" w:lineRule="auto"/>
      </w:pPr>
      <w:r>
        <w:t>What are the important features in order to predict the no-show status?</w:t>
      </w:r>
    </w:p>
    <w:p w14:paraId="4035853A" w14:textId="4BC995EC" w:rsidR="006322FB" w:rsidRDefault="006322FB" w:rsidP="00A74CF9">
      <w:pPr>
        <w:spacing w:line="480" w:lineRule="auto"/>
        <w:ind w:left="360" w:firstLine="360"/>
      </w:pPr>
      <w:r>
        <w:t>There are 7 important features in order to predict the no-show status:</w:t>
      </w:r>
    </w:p>
    <w:p w14:paraId="0F8950C9" w14:textId="1A462EFC" w:rsidR="006322FB" w:rsidRDefault="006322FB" w:rsidP="00A74CF9">
      <w:pPr>
        <w:pStyle w:val="ListParagraph"/>
        <w:numPr>
          <w:ilvl w:val="0"/>
          <w:numId w:val="7"/>
        </w:numPr>
        <w:spacing w:line="480" w:lineRule="auto"/>
        <w:ind w:left="1080"/>
      </w:pPr>
      <w:r>
        <w:t>waiting_time_minute: patient have to wait in the clinic (minutes)</w:t>
      </w:r>
    </w:p>
    <w:p w14:paraId="77B9DF9D" w14:textId="4EA81B7E" w:rsidR="006322FB" w:rsidRDefault="006322FB" w:rsidP="00A74CF9">
      <w:pPr>
        <w:pStyle w:val="ListParagraph"/>
        <w:numPr>
          <w:ilvl w:val="0"/>
          <w:numId w:val="7"/>
        </w:numPr>
        <w:spacing w:line="480" w:lineRule="auto"/>
        <w:ind w:left="1080"/>
      </w:pPr>
      <w:r>
        <w:t>sms_received: whether patient received message reminder to come to the clinic</w:t>
      </w:r>
    </w:p>
    <w:p w14:paraId="223383CC" w14:textId="263FF1B0" w:rsidR="006322FB" w:rsidRDefault="00557AC8" w:rsidP="00A74CF9">
      <w:pPr>
        <w:pStyle w:val="ListParagraph"/>
        <w:numPr>
          <w:ilvl w:val="0"/>
          <w:numId w:val="7"/>
        </w:numPr>
        <w:spacing w:line="480" w:lineRule="auto"/>
        <w:ind w:left="1080"/>
      </w:pPr>
      <w:r>
        <w:t>age: patient’s age</w:t>
      </w:r>
    </w:p>
    <w:p w14:paraId="7E27C054" w14:textId="11B00F21" w:rsidR="00A74CF9" w:rsidRDefault="00A74CF9" w:rsidP="00A74CF9">
      <w:pPr>
        <w:pStyle w:val="ListParagraph"/>
        <w:numPr>
          <w:ilvl w:val="0"/>
          <w:numId w:val="7"/>
        </w:numPr>
        <w:spacing w:line="480" w:lineRule="auto"/>
        <w:ind w:left="1080"/>
      </w:pPr>
      <w:r>
        <w:t>calling_time_hour: the clinic contacted patient during the day (hours)</w:t>
      </w:r>
    </w:p>
    <w:p w14:paraId="2A4114A5" w14:textId="388409D1" w:rsidR="00A74CF9" w:rsidRPr="00A74CF9" w:rsidRDefault="00A74CF9" w:rsidP="00A74CF9">
      <w:pPr>
        <w:pStyle w:val="ListParagraph"/>
        <w:numPr>
          <w:ilvl w:val="0"/>
          <w:numId w:val="7"/>
        </w:numPr>
        <w:spacing w:line="480" w:lineRule="auto"/>
        <w:ind w:left="1080"/>
      </w:pPr>
      <w:r w:rsidRPr="002E586C">
        <w:rPr>
          <w:color w:val="000000" w:themeColor="text1"/>
        </w:rPr>
        <w:t>financial_aid</w:t>
      </w:r>
      <w:r>
        <w:rPr>
          <w:color w:val="000000" w:themeColor="text1"/>
        </w:rPr>
        <w:t>: patient received any financial support</w:t>
      </w:r>
    </w:p>
    <w:p w14:paraId="3C797257" w14:textId="77E6F133" w:rsidR="00A74CF9" w:rsidRPr="00A74CF9" w:rsidRDefault="00A74CF9" w:rsidP="00A74CF9">
      <w:pPr>
        <w:pStyle w:val="ListParagraph"/>
        <w:numPr>
          <w:ilvl w:val="0"/>
          <w:numId w:val="7"/>
        </w:numPr>
        <w:spacing w:line="480" w:lineRule="auto"/>
        <w:ind w:left="1080"/>
      </w:pPr>
      <w:r w:rsidRPr="002E586C">
        <w:rPr>
          <w:color w:val="000000" w:themeColor="text1"/>
        </w:rPr>
        <w:t>day_before_app</w:t>
      </w:r>
      <w:r>
        <w:rPr>
          <w:color w:val="000000" w:themeColor="text1"/>
        </w:rPr>
        <w:t>: days before next appointment at the clinic.</w:t>
      </w:r>
    </w:p>
    <w:p w14:paraId="71C01A59" w14:textId="0C8E7217" w:rsidR="00A74CF9" w:rsidRDefault="00A74CF9" w:rsidP="00A74CF9">
      <w:pPr>
        <w:pStyle w:val="ListParagraph"/>
        <w:numPr>
          <w:ilvl w:val="0"/>
          <w:numId w:val="7"/>
        </w:numPr>
        <w:spacing w:line="480" w:lineRule="auto"/>
        <w:ind w:left="1080"/>
      </w:pPr>
      <w:r>
        <w:rPr>
          <w:color w:val="000000" w:themeColor="text1"/>
        </w:rPr>
        <w:t>total_conditions: patient have at least handicap or alcoholism or diabetes or hypertension</w:t>
      </w:r>
    </w:p>
    <w:p w14:paraId="1B6145C3" w14:textId="23722359" w:rsidR="008540CC" w:rsidRDefault="008540CC" w:rsidP="008540CC">
      <w:pPr>
        <w:pStyle w:val="ListParagraph"/>
        <w:numPr>
          <w:ilvl w:val="0"/>
          <w:numId w:val="6"/>
        </w:numPr>
        <w:spacing w:line="480" w:lineRule="auto"/>
      </w:pPr>
      <w:r>
        <w:t xml:space="preserve">What is the importance of the </w:t>
      </w:r>
      <w:r w:rsidR="00A74CF9">
        <w:t>features</w:t>
      </w:r>
      <w:r>
        <w:t>?</w:t>
      </w:r>
    </w:p>
    <w:p w14:paraId="603434C6" w14:textId="71F9E72E" w:rsidR="00527495" w:rsidRDefault="00106289" w:rsidP="00106289">
      <w:pPr>
        <w:pStyle w:val="ListParagraph"/>
        <w:spacing w:line="480" w:lineRule="auto"/>
      </w:pPr>
      <w:r>
        <w:t xml:space="preserve">In my analysis, it shows waiting_time_minute feature has the highest IV score (0.66) which means waiting_time_minute has the most significant effect on no-show status. The second rank is sms_received (IV score 0.09), third is age  (IV score 0.06).  </w:t>
      </w:r>
    </w:p>
    <w:p w14:paraId="1C88441D" w14:textId="71C90AD8" w:rsidR="00527495" w:rsidRDefault="008540CC" w:rsidP="00527495">
      <w:pPr>
        <w:pStyle w:val="ListParagraph"/>
        <w:numPr>
          <w:ilvl w:val="0"/>
          <w:numId w:val="6"/>
        </w:numPr>
        <w:spacing w:line="480" w:lineRule="auto"/>
      </w:pPr>
      <w:r>
        <w:t>How do the different feature selection methods affect the prediction of no-show statuses?</w:t>
      </w:r>
    </w:p>
    <w:p w14:paraId="001ABB18" w14:textId="4DD967F8" w:rsidR="00527495" w:rsidRDefault="00527495" w:rsidP="00527495">
      <w:pPr>
        <w:pStyle w:val="ListParagraph"/>
        <w:spacing w:line="480" w:lineRule="auto"/>
      </w:pPr>
      <w:r>
        <w:t>In my research, I have used 2 methods: IV Score and Random Forest.</w:t>
      </w:r>
    </w:p>
    <w:p w14:paraId="28767F58" w14:textId="111EB31A" w:rsidR="00527495" w:rsidRDefault="00527495" w:rsidP="00527495">
      <w:pPr>
        <w:pStyle w:val="ListParagraph"/>
        <w:spacing w:line="480" w:lineRule="auto"/>
      </w:pPr>
      <w:r>
        <w:lastRenderedPageBreak/>
        <w:t xml:space="preserve">IV Score, selected features are </w:t>
      </w:r>
      <w:r w:rsidRPr="00527495">
        <w:t>financial_aid</w:t>
      </w:r>
      <w:r>
        <w:t xml:space="preserve">, </w:t>
      </w:r>
      <w:r w:rsidRPr="00527495">
        <w:t>sms_received</w:t>
      </w:r>
      <w:r>
        <w:t xml:space="preserve">, </w:t>
      </w:r>
      <w:r w:rsidRPr="00527495">
        <w:t>day_before_app</w:t>
      </w:r>
      <w:r>
        <w:t xml:space="preserve">, </w:t>
      </w:r>
      <w:r w:rsidRPr="00527495">
        <w:t>total_conditions</w:t>
      </w:r>
      <w:r>
        <w:t xml:space="preserve">, </w:t>
      </w:r>
      <w:r w:rsidRPr="00527495">
        <w:t>age</w:t>
      </w:r>
      <w:r>
        <w:t xml:space="preserve">, </w:t>
      </w:r>
      <w:r w:rsidRPr="00527495">
        <w:t>calling_time_hour</w:t>
      </w:r>
      <w:r>
        <w:t xml:space="preserve">, </w:t>
      </w:r>
      <w:r w:rsidRPr="00527495">
        <w:t>waiting_time_minute</w:t>
      </w:r>
      <w:r>
        <w:t xml:space="preserve">, </w:t>
      </w:r>
      <w:r w:rsidRPr="00527495">
        <w:t>show_up</w:t>
      </w:r>
    </w:p>
    <w:p w14:paraId="655E11F4" w14:textId="13BBA896" w:rsidR="00527495" w:rsidRDefault="00527495" w:rsidP="00527495">
      <w:pPr>
        <w:pStyle w:val="ListParagraph"/>
        <w:spacing w:line="480" w:lineRule="auto"/>
      </w:pPr>
      <w:r>
        <w:t xml:space="preserve">Radom Forest, selected features are  </w:t>
      </w:r>
      <w:r w:rsidRPr="00527495">
        <w:t>gender</w:t>
      </w:r>
      <w:r>
        <w:t xml:space="preserve">, </w:t>
      </w:r>
      <w:r w:rsidRPr="00527495">
        <w:t>app_day</w:t>
      </w:r>
      <w:r>
        <w:t xml:space="preserve">, </w:t>
      </w:r>
      <w:r w:rsidRPr="00527495">
        <w:t>month</w:t>
      </w:r>
      <w:r>
        <w:t xml:space="preserve">, </w:t>
      </w:r>
      <w:r w:rsidRPr="00527495">
        <w:t>calling_time_hour</w:t>
      </w:r>
      <w:r>
        <w:t xml:space="preserve">, </w:t>
      </w:r>
      <w:r w:rsidRPr="00527495">
        <w:t>sms_received</w:t>
      </w:r>
      <w:r>
        <w:t>.</w:t>
      </w:r>
    </w:p>
    <w:p w14:paraId="213F4841" w14:textId="1C837634" w:rsidR="00527495" w:rsidRDefault="00527495" w:rsidP="00527495">
      <w:pPr>
        <w:pStyle w:val="ListParagraph"/>
        <w:spacing w:line="480" w:lineRule="auto"/>
      </w:pPr>
      <w:r>
        <w:t>The two methods above show there are two groups of important features which mean each method affects the prediction of no-show statuses.</w:t>
      </w:r>
    </w:p>
    <w:p w14:paraId="3C09C499" w14:textId="5F1FB6E1" w:rsidR="008540CC" w:rsidRDefault="008540CC" w:rsidP="008540CC">
      <w:pPr>
        <w:pStyle w:val="ListParagraph"/>
        <w:numPr>
          <w:ilvl w:val="0"/>
          <w:numId w:val="6"/>
        </w:numPr>
        <w:spacing w:line="480" w:lineRule="auto"/>
      </w:pPr>
      <w:r>
        <w:t>How does the presence of outliers change the prediction performance for the no-show statuses?</w:t>
      </w:r>
    </w:p>
    <w:p w14:paraId="01581E7A" w14:textId="62D23485" w:rsidR="00B1672D" w:rsidRDefault="008F3F51" w:rsidP="00DF6610">
      <w:pPr>
        <w:pStyle w:val="ListParagraph"/>
        <w:spacing w:line="480" w:lineRule="auto"/>
      </w:pPr>
      <w:r>
        <w:t>There are three variables have outlier which are age, waiting_time_minute, and day_before_app.</w:t>
      </w:r>
      <w:r w:rsidR="00DF6610">
        <w:t xml:space="preserve"> </w:t>
      </w:r>
    </w:p>
    <w:p w14:paraId="19DAAAB9" w14:textId="77777777" w:rsidR="005C300B" w:rsidRDefault="005C300B" w:rsidP="00DF085C">
      <w:pPr>
        <w:spacing w:line="480" w:lineRule="auto"/>
        <w:jc w:val="center"/>
        <w:rPr>
          <w:b/>
          <w:bCs/>
          <w:color w:val="000000" w:themeColor="text1"/>
        </w:rPr>
      </w:pPr>
    </w:p>
    <w:p w14:paraId="0AAB25C7" w14:textId="77777777" w:rsidR="005C300B" w:rsidRDefault="005C300B" w:rsidP="00DF085C">
      <w:pPr>
        <w:spacing w:line="480" w:lineRule="auto"/>
        <w:jc w:val="center"/>
        <w:rPr>
          <w:b/>
          <w:bCs/>
          <w:color w:val="000000" w:themeColor="text1"/>
        </w:rPr>
      </w:pPr>
    </w:p>
    <w:p w14:paraId="1D9BC5CB" w14:textId="77777777" w:rsidR="005C300B" w:rsidRDefault="005C300B" w:rsidP="00DF085C">
      <w:pPr>
        <w:spacing w:line="480" w:lineRule="auto"/>
        <w:jc w:val="center"/>
        <w:rPr>
          <w:b/>
          <w:bCs/>
          <w:color w:val="000000" w:themeColor="text1"/>
        </w:rPr>
      </w:pPr>
    </w:p>
    <w:p w14:paraId="1F56DB7F" w14:textId="77777777" w:rsidR="005C300B" w:rsidRDefault="005C300B" w:rsidP="00DF085C">
      <w:pPr>
        <w:spacing w:line="480" w:lineRule="auto"/>
        <w:jc w:val="center"/>
        <w:rPr>
          <w:b/>
          <w:bCs/>
          <w:color w:val="000000" w:themeColor="text1"/>
        </w:rPr>
      </w:pPr>
    </w:p>
    <w:p w14:paraId="4D81A15C" w14:textId="77777777" w:rsidR="005C300B" w:rsidRDefault="005C300B" w:rsidP="00DF085C">
      <w:pPr>
        <w:spacing w:line="480" w:lineRule="auto"/>
        <w:jc w:val="center"/>
        <w:rPr>
          <w:b/>
          <w:bCs/>
          <w:color w:val="000000" w:themeColor="text1"/>
        </w:rPr>
      </w:pPr>
    </w:p>
    <w:p w14:paraId="1538C069" w14:textId="77777777" w:rsidR="005C300B" w:rsidRDefault="005C300B" w:rsidP="00DF085C">
      <w:pPr>
        <w:spacing w:line="480" w:lineRule="auto"/>
        <w:jc w:val="center"/>
        <w:rPr>
          <w:b/>
          <w:bCs/>
          <w:color w:val="000000" w:themeColor="text1"/>
        </w:rPr>
      </w:pPr>
    </w:p>
    <w:p w14:paraId="7FF09983" w14:textId="77777777" w:rsidR="005C300B" w:rsidRDefault="005C300B" w:rsidP="00DF085C">
      <w:pPr>
        <w:spacing w:line="480" w:lineRule="auto"/>
        <w:jc w:val="center"/>
        <w:rPr>
          <w:b/>
          <w:bCs/>
          <w:color w:val="000000" w:themeColor="text1"/>
        </w:rPr>
      </w:pPr>
    </w:p>
    <w:p w14:paraId="0A8F327F" w14:textId="77777777" w:rsidR="005C300B" w:rsidRDefault="005C300B" w:rsidP="00DF085C">
      <w:pPr>
        <w:spacing w:line="480" w:lineRule="auto"/>
        <w:jc w:val="center"/>
        <w:rPr>
          <w:b/>
          <w:bCs/>
          <w:color w:val="000000" w:themeColor="text1"/>
        </w:rPr>
      </w:pPr>
    </w:p>
    <w:p w14:paraId="7F15838D" w14:textId="77777777" w:rsidR="005C300B" w:rsidRDefault="005C300B" w:rsidP="00DF085C">
      <w:pPr>
        <w:spacing w:line="480" w:lineRule="auto"/>
        <w:jc w:val="center"/>
        <w:rPr>
          <w:b/>
          <w:bCs/>
          <w:color w:val="000000" w:themeColor="text1"/>
        </w:rPr>
      </w:pPr>
    </w:p>
    <w:p w14:paraId="6FBBCB7B" w14:textId="77777777" w:rsidR="005C300B" w:rsidRDefault="005C300B" w:rsidP="00DF085C">
      <w:pPr>
        <w:spacing w:line="480" w:lineRule="auto"/>
        <w:jc w:val="center"/>
        <w:rPr>
          <w:b/>
          <w:bCs/>
          <w:color w:val="000000" w:themeColor="text1"/>
        </w:rPr>
      </w:pPr>
    </w:p>
    <w:p w14:paraId="71AFCCB2" w14:textId="77777777" w:rsidR="005C300B" w:rsidRDefault="005C300B" w:rsidP="00DF085C">
      <w:pPr>
        <w:spacing w:line="480" w:lineRule="auto"/>
        <w:jc w:val="center"/>
        <w:rPr>
          <w:b/>
          <w:bCs/>
          <w:color w:val="000000" w:themeColor="text1"/>
        </w:rPr>
      </w:pPr>
    </w:p>
    <w:p w14:paraId="1AD174D9" w14:textId="77777777" w:rsidR="005C300B" w:rsidRDefault="005C300B" w:rsidP="00DF085C">
      <w:pPr>
        <w:spacing w:line="480" w:lineRule="auto"/>
        <w:jc w:val="center"/>
        <w:rPr>
          <w:b/>
          <w:bCs/>
          <w:color w:val="000000" w:themeColor="text1"/>
        </w:rPr>
      </w:pPr>
    </w:p>
    <w:p w14:paraId="6D8F4706" w14:textId="77777777" w:rsidR="005C300B" w:rsidRDefault="005C300B" w:rsidP="00DF085C">
      <w:pPr>
        <w:spacing w:line="480" w:lineRule="auto"/>
        <w:jc w:val="center"/>
        <w:rPr>
          <w:b/>
          <w:bCs/>
          <w:color w:val="000000" w:themeColor="text1"/>
        </w:rPr>
      </w:pPr>
    </w:p>
    <w:p w14:paraId="248E2D20" w14:textId="707C59D5" w:rsidR="009511E0" w:rsidRDefault="008461C1" w:rsidP="0026079E">
      <w:pPr>
        <w:spacing w:line="480" w:lineRule="auto"/>
        <w:jc w:val="center"/>
        <w:rPr>
          <w:b/>
          <w:bCs/>
          <w:color w:val="000000" w:themeColor="text1"/>
        </w:rPr>
      </w:pPr>
      <w:r>
        <w:rPr>
          <w:b/>
          <w:bCs/>
          <w:color w:val="000000" w:themeColor="text1"/>
        </w:rPr>
        <w:lastRenderedPageBreak/>
        <w:t>D</w:t>
      </w:r>
      <w:r w:rsidR="00DF085C" w:rsidRPr="00DF085C">
        <w:rPr>
          <w:b/>
          <w:bCs/>
          <w:color w:val="000000" w:themeColor="text1"/>
        </w:rPr>
        <w:t>ISCUSSION AND CONCLUSION</w:t>
      </w:r>
    </w:p>
    <w:p w14:paraId="70043C5A" w14:textId="255364B2" w:rsidR="00423F5A" w:rsidRPr="00423F5A" w:rsidRDefault="00B053AD" w:rsidP="0026079E">
      <w:pPr>
        <w:spacing w:line="480" w:lineRule="auto"/>
        <w:rPr>
          <w:b/>
          <w:bCs/>
          <w:color w:val="000000" w:themeColor="text1"/>
        </w:rPr>
      </w:pPr>
      <w:r w:rsidRPr="00585F36">
        <w:rPr>
          <w:color w:val="000000" w:themeColor="text1"/>
        </w:rPr>
        <w:tab/>
      </w:r>
      <w:r w:rsidR="00423F5A" w:rsidRPr="00423F5A">
        <w:rPr>
          <w:b/>
          <w:bCs/>
          <w:color w:val="000000" w:themeColor="text1"/>
        </w:rPr>
        <w:t>DISCUSSION</w:t>
      </w:r>
    </w:p>
    <w:p w14:paraId="0104A572" w14:textId="02180F01" w:rsidR="0026079E" w:rsidRPr="00585F36" w:rsidRDefault="00B053AD" w:rsidP="00423F5A">
      <w:pPr>
        <w:spacing w:line="480" w:lineRule="auto"/>
        <w:ind w:firstLine="720"/>
        <w:rPr>
          <w:color w:val="000000" w:themeColor="text1"/>
        </w:rPr>
      </w:pPr>
      <w:r w:rsidRPr="00585F36">
        <w:rPr>
          <w:color w:val="000000" w:themeColor="text1"/>
        </w:rPr>
        <w:t xml:space="preserve">In the Logistic Regression, the sensitivity is 0.012558, which means </w:t>
      </w:r>
      <w:r w:rsidR="0026079E" w:rsidRPr="00585F36">
        <w:rPr>
          <w:color w:val="000000" w:themeColor="text1"/>
        </w:rPr>
        <w:t xml:space="preserve">1.12558% of total number of no-show people was predicted correctly by the model. The specificity is 0.991547, which also means 99.1547% of total number of show-up people was predicted correctly by the model. </w:t>
      </w:r>
    </w:p>
    <w:p w14:paraId="2F6D83F0" w14:textId="4B2B26FB" w:rsidR="0026079E" w:rsidRPr="00585F36" w:rsidRDefault="0026079E" w:rsidP="0026079E">
      <w:pPr>
        <w:spacing w:line="480" w:lineRule="auto"/>
        <w:rPr>
          <w:color w:val="000000" w:themeColor="text1"/>
        </w:rPr>
      </w:pPr>
      <w:r w:rsidRPr="00585F36">
        <w:rPr>
          <w:color w:val="000000" w:themeColor="text1"/>
        </w:rPr>
        <w:tab/>
        <w:t xml:space="preserve">In the KNN model, the sensitivity is 0.049393, which means 4.9393% no-show people was predicted correctly by the model. On the other hand, the specificity is 0.978544, which also means 97.8544% </w:t>
      </w:r>
      <w:r w:rsidR="00585F36" w:rsidRPr="00585F36">
        <w:rPr>
          <w:color w:val="000000" w:themeColor="text1"/>
        </w:rPr>
        <w:t>show-up people was predicted correctly by the model</w:t>
      </w:r>
    </w:p>
    <w:p w14:paraId="51833570" w14:textId="47BA75A8" w:rsidR="00585F36" w:rsidRDefault="00585F36" w:rsidP="0026079E">
      <w:pPr>
        <w:spacing w:line="480" w:lineRule="auto"/>
        <w:rPr>
          <w:color w:val="000000" w:themeColor="text1"/>
        </w:rPr>
      </w:pPr>
      <w:r w:rsidRPr="00585F36">
        <w:rPr>
          <w:color w:val="000000" w:themeColor="text1"/>
        </w:rPr>
        <w:tab/>
        <w:t>In the Random Forest</w:t>
      </w:r>
      <w:r>
        <w:rPr>
          <w:color w:val="000000" w:themeColor="text1"/>
        </w:rPr>
        <w:t xml:space="preserve">, the sensitivity is </w:t>
      </w:r>
      <w:r w:rsidRPr="008D7923">
        <w:rPr>
          <w:color w:val="000000" w:themeColor="text1"/>
        </w:rPr>
        <w:t>0.007953</w:t>
      </w:r>
      <w:r>
        <w:rPr>
          <w:color w:val="000000" w:themeColor="text1"/>
        </w:rPr>
        <w:t>, which means 0.7953% no-show people was predicted correctly by the model. However, the specificity is 0</w:t>
      </w:r>
      <w:r w:rsidRPr="008D7923">
        <w:rPr>
          <w:color w:val="000000" w:themeColor="text1"/>
        </w:rPr>
        <w:t>.997724</w:t>
      </w:r>
      <w:r>
        <w:rPr>
          <w:color w:val="000000" w:themeColor="text1"/>
        </w:rPr>
        <w:t>, which also means 99.7724% show-up people was predicted correctly by the model.</w:t>
      </w:r>
    </w:p>
    <w:p w14:paraId="57409548" w14:textId="1316D857" w:rsidR="00585F36" w:rsidRDefault="00585F36" w:rsidP="0026079E">
      <w:pPr>
        <w:spacing w:line="480" w:lineRule="auto"/>
        <w:rPr>
          <w:color w:val="000000" w:themeColor="text1"/>
        </w:rPr>
      </w:pPr>
      <w:r>
        <w:rPr>
          <w:color w:val="000000" w:themeColor="text1"/>
        </w:rPr>
        <w:tab/>
        <w:t xml:space="preserve">Finally, Naïve Baye has different performance than the others. The sensitivity is </w:t>
      </w:r>
      <w:r w:rsidRPr="008D7923">
        <w:rPr>
          <w:color w:val="000000" w:themeColor="text1"/>
        </w:rPr>
        <w:t>0.176224</w:t>
      </w:r>
      <w:r>
        <w:rPr>
          <w:color w:val="000000" w:themeColor="text1"/>
        </w:rPr>
        <w:t xml:space="preserve">, which means 17.6224% no-show people was predicted correctly by the model. The specificity is </w:t>
      </w:r>
      <w:r w:rsidRPr="008D7923">
        <w:rPr>
          <w:color w:val="000000" w:themeColor="text1"/>
        </w:rPr>
        <w:t>0.905505</w:t>
      </w:r>
      <w:r>
        <w:rPr>
          <w:color w:val="000000" w:themeColor="text1"/>
        </w:rPr>
        <w:t>, which means 91.5505% show-up people was predicted correctly by the model.</w:t>
      </w:r>
    </w:p>
    <w:p w14:paraId="6E762DD0" w14:textId="24D69D53" w:rsidR="00585F36" w:rsidRDefault="00585F36" w:rsidP="0026079E">
      <w:pPr>
        <w:spacing w:line="480" w:lineRule="auto"/>
        <w:rPr>
          <w:color w:val="000000" w:themeColor="text1"/>
        </w:rPr>
      </w:pPr>
      <w:r>
        <w:rPr>
          <w:color w:val="000000" w:themeColor="text1"/>
        </w:rPr>
        <w:tab/>
        <w:t>In conclusion, specificities of all models are from 90% to 99%, which means the difference between all predicted-correctly show-up people models is not large, it quietly same. Therefore, I would like to focus on sensitivity. Base on models’ performance, Naïve Baye is better than the others since its sensitivity is higher (17.66224%</w:t>
      </w:r>
      <w:r w:rsidR="00423F5A">
        <w:rPr>
          <w:color w:val="000000" w:themeColor="text1"/>
        </w:rPr>
        <w:t>) then the others (logistic regression 1.12558%, KNN 4.9393%, 0.7953%)</w:t>
      </w:r>
    </w:p>
    <w:p w14:paraId="69392D25" w14:textId="77777777" w:rsidR="00423F5A" w:rsidRDefault="00423F5A" w:rsidP="0026079E">
      <w:pPr>
        <w:spacing w:line="480" w:lineRule="auto"/>
        <w:rPr>
          <w:color w:val="000000" w:themeColor="text1"/>
        </w:rPr>
      </w:pPr>
      <w:r>
        <w:rPr>
          <w:color w:val="000000" w:themeColor="text1"/>
        </w:rPr>
        <w:tab/>
      </w:r>
    </w:p>
    <w:p w14:paraId="18F1DBFF" w14:textId="77777777" w:rsidR="00423F5A" w:rsidRDefault="00423F5A" w:rsidP="0026079E">
      <w:pPr>
        <w:spacing w:line="480" w:lineRule="auto"/>
        <w:rPr>
          <w:color w:val="000000" w:themeColor="text1"/>
        </w:rPr>
      </w:pPr>
    </w:p>
    <w:p w14:paraId="585E3D30" w14:textId="5185E6BE" w:rsidR="00423F5A" w:rsidRDefault="00423F5A" w:rsidP="00423F5A">
      <w:pPr>
        <w:spacing w:line="480" w:lineRule="auto"/>
        <w:ind w:firstLine="720"/>
        <w:rPr>
          <w:b/>
          <w:bCs/>
          <w:color w:val="000000" w:themeColor="text1"/>
        </w:rPr>
      </w:pPr>
      <w:r w:rsidRPr="00423F5A">
        <w:rPr>
          <w:b/>
          <w:bCs/>
          <w:color w:val="000000" w:themeColor="text1"/>
        </w:rPr>
        <w:lastRenderedPageBreak/>
        <w:t>CONCLUSION</w:t>
      </w:r>
    </w:p>
    <w:p w14:paraId="4649644D" w14:textId="66733079" w:rsidR="00423F5A" w:rsidRDefault="00423F5A" w:rsidP="0026079E">
      <w:pPr>
        <w:spacing w:line="480" w:lineRule="auto"/>
        <w:rPr>
          <w:color w:val="000000" w:themeColor="text1"/>
        </w:rPr>
      </w:pPr>
      <w:r>
        <w:rPr>
          <w:b/>
          <w:bCs/>
          <w:color w:val="000000" w:themeColor="text1"/>
        </w:rPr>
        <w:tab/>
      </w:r>
      <w:r>
        <w:rPr>
          <w:color w:val="000000" w:themeColor="text1"/>
        </w:rPr>
        <w:t>For this dataset, which is no-show medical appointment, we can apply analysis techniques to predict patient statuses. There are 7 factors that the clinic has to consider decreasing the number of no-show people. Firstly, the clinic should have a better plan to reduce waiting time at the clinic. The percentage of no-show people who are adult is 47%, which means these people mostly have jobs or working</w:t>
      </w:r>
      <w:r w:rsidR="00CE3874">
        <w:rPr>
          <w:color w:val="000000" w:themeColor="text1"/>
        </w:rPr>
        <w:t xml:space="preserve">, they probably do not have enough time to spend in the clinic for waiting. My suggestion is that </w:t>
      </w:r>
      <w:r w:rsidR="00004C97">
        <w:rPr>
          <w:color w:val="000000" w:themeColor="text1"/>
        </w:rPr>
        <w:t xml:space="preserve">the clinic should </w:t>
      </w:r>
      <w:r w:rsidR="00820A74">
        <w:rPr>
          <w:color w:val="000000" w:themeColor="text1"/>
        </w:rPr>
        <w:t xml:space="preserve">improve the schedule </w:t>
      </w:r>
      <w:r w:rsidR="00004C97">
        <w:rPr>
          <w:color w:val="000000" w:themeColor="text1"/>
        </w:rPr>
        <w:t>between each patient</w:t>
      </w:r>
      <w:r w:rsidR="00FB1332">
        <w:rPr>
          <w:color w:val="000000" w:themeColor="text1"/>
        </w:rPr>
        <w:t xml:space="preserve"> and reduce waiting time. Secondly, as we all known that smartphone is now an essential item, the clinic can improve reminder system by SMSs. I suggest that the clinic </w:t>
      </w:r>
      <w:r w:rsidR="00EC4011">
        <w:rPr>
          <w:color w:val="000000" w:themeColor="text1"/>
        </w:rPr>
        <w:t xml:space="preserve">should check patient’s phone numbers to make sure that their record is correct. Then, keeping remind them more often especially who is adult, senior, child, young adult and teenager. Third, age is also the matter of no-show status at the clinic. There 47% of no-show people who is adult, then senior, child, teenager, and young adult. </w:t>
      </w:r>
      <w:r w:rsidR="009E1F35">
        <w:rPr>
          <w:color w:val="000000" w:themeColor="text1"/>
        </w:rPr>
        <w:t>Additionally, the clinic should consider time in a day for calling,  and whether the patient have financial aid or not, how many days between their two separate meeting and their conditions (hypertension, alcoholism, diabetes, and handicap).</w:t>
      </w:r>
    </w:p>
    <w:p w14:paraId="71DEBA25" w14:textId="50EEEFBE" w:rsidR="009E1F35" w:rsidRDefault="009E1F35" w:rsidP="009E1F35">
      <w:pPr>
        <w:spacing w:line="480" w:lineRule="auto"/>
        <w:ind w:firstLine="720"/>
        <w:rPr>
          <w:color w:val="000000" w:themeColor="text1"/>
        </w:rPr>
      </w:pPr>
      <w:r>
        <w:rPr>
          <w:color w:val="000000" w:themeColor="text1"/>
        </w:rPr>
        <w:t xml:space="preserve">Finally, I would say to reduce no-show rate. The clinic should more consider patients who are adult and senior. Improving some services such as SMSs reminder system, reducing waiting time for those people who are in the age of adult and senior categories. </w:t>
      </w:r>
    </w:p>
    <w:p w14:paraId="199AFACA" w14:textId="77777777" w:rsidR="00EC4011" w:rsidRPr="00423F5A" w:rsidRDefault="00EC4011" w:rsidP="0026079E">
      <w:pPr>
        <w:spacing w:line="480" w:lineRule="auto"/>
        <w:rPr>
          <w:color w:val="000000" w:themeColor="text1"/>
        </w:rPr>
      </w:pPr>
    </w:p>
    <w:p w14:paraId="2EB583C3" w14:textId="77777777" w:rsidR="00635DBC" w:rsidRPr="00635DBC" w:rsidRDefault="00635DBC" w:rsidP="002E586C">
      <w:pPr>
        <w:spacing w:line="480" w:lineRule="auto"/>
        <w:rPr>
          <w:b/>
          <w:bCs/>
          <w:color w:val="000000" w:themeColor="text1"/>
        </w:rPr>
      </w:pPr>
    </w:p>
    <w:p w14:paraId="4F6D0C9A" w14:textId="7D010A6B" w:rsidR="00E80621" w:rsidRPr="00E80621" w:rsidRDefault="00E80621" w:rsidP="00E80621"/>
    <w:p w14:paraId="1C7776E6" w14:textId="25894B5C" w:rsidR="00B9610B" w:rsidRDefault="00B9610B" w:rsidP="00B9610B">
      <w:pPr>
        <w:spacing w:line="480" w:lineRule="auto"/>
        <w:rPr>
          <w:color w:val="000000" w:themeColor="text1"/>
          <w:spacing w:val="-1"/>
          <w:shd w:val="clear" w:color="auto" w:fill="FFFFFF"/>
        </w:rPr>
      </w:pPr>
    </w:p>
    <w:p w14:paraId="3B7479D4" w14:textId="77777777" w:rsidR="00B9610B" w:rsidRPr="00B9610B" w:rsidRDefault="00B9610B" w:rsidP="00B9610B">
      <w:pPr>
        <w:rPr>
          <w:color w:val="000000" w:themeColor="text1"/>
        </w:rPr>
      </w:pPr>
    </w:p>
    <w:p w14:paraId="58C88332" w14:textId="77777777" w:rsidR="00B9610B" w:rsidRPr="00BF4A6A" w:rsidRDefault="00B9610B" w:rsidP="00B9610B">
      <w:pPr>
        <w:spacing w:line="480" w:lineRule="auto"/>
        <w:rPr>
          <w:noProof/>
        </w:rPr>
      </w:pPr>
    </w:p>
    <w:sectPr w:rsidR="00B9610B" w:rsidRPr="00BF4A6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9DF98" w14:textId="77777777" w:rsidR="005054A4" w:rsidRDefault="005054A4" w:rsidP="0064097A">
      <w:r>
        <w:separator/>
      </w:r>
    </w:p>
  </w:endnote>
  <w:endnote w:type="continuationSeparator" w:id="0">
    <w:p w14:paraId="5C241524" w14:textId="77777777" w:rsidR="005054A4" w:rsidRDefault="005054A4" w:rsidP="00640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730"/>
      <w:gridCol w:w="630"/>
    </w:tblGrid>
    <w:tr w:rsidR="0065082C" w14:paraId="52E6E4C0" w14:textId="77777777" w:rsidTr="0065082C">
      <w:trPr>
        <w:jc w:val="right"/>
      </w:trPr>
      <w:tc>
        <w:tcPr>
          <w:tcW w:w="8730" w:type="dxa"/>
          <w:vAlign w:val="center"/>
        </w:tcPr>
        <w:sdt>
          <w:sdtPr>
            <w:rPr>
              <w:rFonts w:ascii="Times New Roman" w:hAnsi="Times New Roman" w:cs="Times New Roman"/>
              <w:caps/>
              <w:color w:val="000000" w:themeColor="text1"/>
            </w:rPr>
            <w:alias w:val="Author"/>
            <w:tag w:val=""/>
            <w:id w:val="1534539408"/>
            <w:placeholder>
              <w:docPart w:val="2692D89CC87619488960C07DB5E8C22D"/>
            </w:placeholder>
            <w:dataBinding w:prefixMappings="xmlns:ns0='http://purl.org/dc/elements/1.1/' xmlns:ns1='http://schemas.openxmlformats.org/package/2006/metadata/core-properties' " w:xpath="/ns1:coreProperties[1]/ns0:creator[1]" w:storeItemID="{6C3C8BC8-F283-45AE-878A-BAB7291924A1}"/>
            <w:text/>
          </w:sdtPr>
          <w:sdtEndPr/>
          <w:sdtContent>
            <w:p w14:paraId="570A44AA" w14:textId="19C383A1" w:rsidR="0065082C" w:rsidRPr="0065082C" w:rsidRDefault="0065082C">
              <w:pPr>
                <w:pStyle w:val="Header"/>
                <w:jc w:val="right"/>
                <w:rPr>
                  <w:rFonts w:ascii="Times New Roman" w:hAnsi="Times New Roman" w:cs="Times New Roman"/>
                  <w:caps/>
                  <w:color w:val="000000" w:themeColor="text1"/>
                </w:rPr>
              </w:pPr>
              <w:r w:rsidRPr="0065082C">
                <w:rPr>
                  <w:rFonts w:ascii="Times New Roman" w:hAnsi="Times New Roman" w:cs="Times New Roman"/>
                  <w:caps/>
                  <w:color w:val="000000" w:themeColor="text1"/>
                </w:rPr>
                <w:t>Huu lam Nguyen</w:t>
              </w:r>
            </w:p>
          </w:sdtContent>
        </w:sdt>
      </w:tc>
      <w:tc>
        <w:tcPr>
          <w:tcW w:w="630" w:type="dxa"/>
          <w:shd w:val="clear" w:color="auto" w:fill="FFC000" w:themeFill="accent4"/>
          <w:vAlign w:val="center"/>
        </w:tcPr>
        <w:p w14:paraId="3FF91D54" w14:textId="77777777" w:rsidR="0065082C" w:rsidRPr="0065082C" w:rsidRDefault="0065082C">
          <w:pPr>
            <w:pStyle w:val="Footer"/>
            <w:tabs>
              <w:tab w:val="clear" w:pos="4680"/>
              <w:tab w:val="clear" w:pos="9360"/>
            </w:tabs>
            <w:jc w:val="center"/>
            <w:rPr>
              <w:rFonts w:ascii="Times New Roman" w:hAnsi="Times New Roman" w:cs="Times New Roman"/>
              <w:color w:val="FFFFFF" w:themeColor="background1"/>
            </w:rPr>
          </w:pPr>
          <w:r w:rsidRPr="0065082C">
            <w:rPr>
              <w:rFonts w:ascii="Times New Roman" w:hAnsi="Times New Roman" w:cs="Times New Roman"/>
              <w:color w:val="FFFFFF" w:themeColor="background1"/>
            </w:rPr>
            <w:fldChar w:fldCharType="begin"/>
          </w:r>
          <w:r w:rsidRPr="0065082C">
            <w:rPr>
              <w:rFonts w:ascii="Times New Roman" w:hAnsi="Times New Roman" w:cs="Times New Roman"/>
              <w:color w:val="FFFFFF" w:themeColor="background1"/>
            </w:rPr>
            <w:instrText xml:space="preserve"> PAGE   \* MERGEFORMAT </w:instrText>
          </w:r>
          <w:r w:rsidRPr="0065082C">
            <w:rPr>
              <w:rFonts w:ascii="Times New Roman" w:hAnsi="Times New Roman" w:cs="Times New Roman"/>
              <w:color w:val="FFFFFF" w:themeColor="background1"/>
            </w:rPr>
            <w:fldChar w:fldCharType="separate"/>
          </w:r>
          <w:r w:rsidRPr="0065082C">
            <w:rPr>
              <w:rFonts w:ascii="Times New Roman" w:hAnsi="Times New Roman" w:cs="Times New Roman"/>
              <w:noProof/>
              <w:color w:val="FFFFFF" w:themeColor="background1"/>
            </w:rPr>
            <w:t>2</w:t>
          </w:r>
          <w:r w:rsidRPr="0065082C">
            <w:rPr>
              <w:rFonts w:ascii="Times New Roman" w:hAnsi="Times New Roman" w:cs="Times New Roman"/>
              <w:noProof/>
              <w:color w:val="FFFFFF" w:themeColor="background1"/>
            </w:rPr>
            <w:fldChar w:fldCharType="end"/>
          </w:r>
        </w:p>
      </w:tc>
    </w:tr>
  </w:tbl>
  <w:p w14:paraId="5C9269CB" w14:textId="77777777" w:rsidR="0064097A" w:rsidRDefault="00640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3AA1D" w14:textId="77777777" w:rsidR="005054A4" w:rsidRDefault="005054A4" w:rsidP="0064097A">
      <w:r>
        <w:separator/>
      </w:r>
    </w:p>
  </w:footnote>
  <w:footnote w:type="continuationSeparator" w:id="0">
    <w:p w14:paraId="793870F8" w14:textId="77777777" w:rsidR="005054A4" w:rsidRDefault="005054A4" w:rsidP="00640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8E9CC" w14:textId="77777777" w:rsidR="0064097A" w:rsidRDefault="0064097A">
    <w:pPr>
      <w:pStyle w:val="Header"/>
    </w:pPr>
    <w:r>
      <w:rPr>
        <w:noProof/>
      </w:rPr>
      <mc:AlternateContent>
        <mc:Choice Requires="wps">
          <w:drawing>
            <wp:anchor distT="0" distB="0" distL="114300" distR="114300" simplePos="0" relativeHeight="251659264" behindDoc="0" locked="0" layoutInCell="1" allowOverlap="1" wp14:anchorId="26AE13A6" wp14:editId="0672AA30">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spacing w:val="20"/>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D0EBD6" w14:textId="1396DA6F" w:rsidR="0064097A" w:rsidRPr="0064097A" w:rsidRDefault="0064097A">
                              <w:pPr>
                                <w:pStyle w:val="NoSpacing"/>
                                <w:jc w:val="center"/>
                                <w:rPr>
                                  <w:rFonts w:ascii="Times New Roman" w:hAnsi="Times New Roman" w:cs="Times New Roman"/>
                                  <w:caps/>
                                  <w:spacing w:val="20"/>
                                </w:rPr>
                              </w:pPr>
                              <w:r>
                                <w:rPr>
                                  <w:rFonts w:ascii="Times New Roman" w:hAnsi="Times New Roman" w:cs="Times New Roman"/>
                                  <w:caps/>
                                  <w:spacing w:val="20"/>
                                </w:rPr>
                                <w:t>Adelphi university</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26AE13A6"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" fillcolor="#ffc000" stroked="f" strokeweight="1pt">
              <v:textbox inset=",0,,0">
                <w:txbxContent>
                  <w:sdt>
                    <w:sdtPr>
                      <w:rPr>
                        <w:rFonts w:ascii="Times New Roman" w:hAnsi="Times New Roman" w:cs="Times New Roman"/>
                        <w:caps/>
                        <w:spacing w:val="20"/>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D0EBD6" w14:textId="1396DA6F" w:rsidR="0064097A" w:rsidRPr="0064097A" w:rsidRDefault="0064097A">
                        <w:pPr>
                          <w:pStyle w:val="NoSpacing"/>
                          <w:jc w:val="center"/>
                          <w:rPr>
                            <w:rFonts w:ascii="Times New Roman" w:hAnsi="Times New Roman" w:cs="Times New Roman"/>
                            <w:caps/>
                            <w:spacing w:val="20"/>
                          </w:rPr>
                        </w:pPr>
                        <w:r>
                          <w:rPr>
                            <w:rFonts w:ascii="Times New Roman" w:hAnsi="Times New Roman" w:cs="Times New Roman"/>
                            <w:caps/>
                            <w:spacing w:val="20"/>
                          </w:rPr>
                          <w:t>Adelphi university</w:t>
                        </w:r>
                      </w:p>
                    </w:sdtContent>
                  </w:sdt>
                </w:txbxContent>
              </v:textbox>
              <w10:wrap anchorx="page" anchory="page"/>
            </v:rect>
          </w:pict>
        </mc:Fallback>
      </mc:AlternateContent>
    </w:r>
  </w:p>
  <w:p w14:paraId="6E994896" w14:textId="77777777" w:rsidR="0064097A" w:rsidRDefault="00640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12453"/>
    <w:multiLevelType w:val="hybridMultilevel"/>
    <w:tmpl w:val="EF08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639D9"/>
    <w:multiLevelType w:val="hybridMultilevel"/>
    <w:tmpl w:val="EF08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C1721"/>
    <w:multiLevelType w:val="hybridMultilevel"/>
    <w:tmpl w:val="FE6C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A441B"/>
    <w:multiLevelType w:val="hybridMultilevel"/>
    <w:tmpl w:val="0A44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F1414"/>
    <w:multiLevelType w:val="hybridMultilevel"/>
    <w:tmpl w:val="42B81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12395"/>
    <w:multiLevelType w:val="hybridMultilevel"/>
    <w:tmpl w:val="851AC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C87C75"/>
    <w:multiLevelType w:val="hybridMultilevel"/>
    <w:tmpl w:val="ACFA7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24"/>
    <w:rsid w:val="000019AD"/>
    <w:rsid w:val="00004C97"/>
    <w:rsid w:val="00076D63"/>
    <w:rsid w:val="000A270B"/>
    <w:rsid w:val="000C5753"/>
    <w:rsid w:val="00106289"/>
    <w:rsid w:val="00185427"/>
    <w:rsid w:val="001C3CB5"/>
    <w:rsid w:val="001D3283"/>
    <w:rsid w:val="00202289"/>
    <w:rsid w:val="00212ACE"/>
    <w:rsid w:val="0023000E"/>
    <w:rsid w:val="0023094E"/>
    <w:rsid w:val="00240FAB"/>
    <w:rsid w:val="0025232A"/>
    <w:rsid w:val="0026079E"/>
    <w:rsid w:val="00280DC4"/>
    <w:rsid w:val="002D4562"/>
    <w:rsid w:val="002E2C35"/>
    <w:rsid w:val="002E586C"/>
    <w:rsid w:val="0036114A"/>
    <w:rsid w:val="00376C9B"/>
    <w:rsid w:val="00384BF5"/>
    <w:rsid w:val="003A2545"/>
    <w:rsid w:val="003A713E"/>
    <w:rsid w:val="003E5EAA"/>
    <w:rsid w:val="003F6428"/>
    <w:rsid w:val="00423F5A"/>
    <w:rsid w:val="00427681"/>
    <w:rsid w:val="00450EFE"/>
    <w:rsid w:val="00462F55"/>
    <w:rsid w:val="00490101"/>
    <w:rsid w:val="00491424"/>
    <w:rsid w:val="004A1EBA"/>
    <w:rsid w:val="004C2B29"/>
    <w:rsid w:val="004C3578"/>
    <w:rsid w:val="004D5D73"/>
    <w:rsid w:val="005054A4"/>
    <w:rsid w:val="00511365"/>
    <w:rsid w:val="00524C30"/>
    <w:rsid w:val="00527134"/>
    <w:rsid w:val="00527495"/>
    <w:rsid w:val="00557AC8"/>
    <w:rsid w:val="0056387B"/>
    <w:rsid w:val="00570B23"/>
    <w:rsid w:val="00585F36"/>
    <w:rsid w:val="005B6532"/>
    <w:rsid w:val="005C300B"/>
    <w:rsid w:val="005C5F83"/>
    <w:rsid w:val="005E33AB"/>
    <w:rsid w:val="005F2C82"/>
    <w:rsid w:val="006322FB"/>
    <w:rsid w:val="00635DBC"/>
    <w:rsid w:val="0064097A"/>
    <w:rsid w:val="0065082C"/>
    <w:rsid w:val="0068434A"/>
    <w:rsid w:val="006B00B5"/>
    <w:rsid w:val="006F1D7C"/>
    <w:rsid w:val="006F1EF5"/>
    <w:rsid w:val="0075482F"/>
    <w:rsid w:val="0076027C"/>
    <w:rsid w:val="00774ED2"/>
    <w:rsid w:val="007769C4"/>
    <w:rsid w:val="007F6F1E"/>
    <w:rsid w:val="00805EE9"/>
    <w:rsid w:val="00820A74"/>
    <w:rsid w:val="008461C1"/>
    <w:rsid w:val="008540CC"/>
    <w:rsid w:val="0086667E"/>
    <w:rsid w:val="00867730"/>
    <w:rsid w:val="008932CA"/>
    <w:rsid w:val="008C2982"/>
    <w:rsid w:val="008C3C69"/>
    <w:rsid w:val="008D7923"/>
    <w:rsid w:val="008D7C86"/>
    <w:rsid w:val="008F3F51"/>
    <w:rsid w:val="008F76B6"/>
    <w:rsid w:val="00900A07"/>
    <w:rsid w:val="00900B88"/>
    <w:rsid w:val="00920087"/>
    <w:rsid w:val="009352D3"/>
    <w:rsid w:val="009418E9"/>
    <w:rsid w:val="009511E0"/>
    <w:rsid w:val="009522E8"/>
    <w:rsid w:val="0096170F"/>
    <w:rsid w:val="00966412"/>
    <w:rsid w:val="009C4667"/>
    <w:rsid w:val="009E1F35"/>
    <w:rsid w:val="009E31AB"/>
    <w:rsid w:val="009F022C"/>
    <w:rsid w:val="009F7778"/>
    <w:rsid w:val="00A03FAF"/>
    <w:rsid w:val="00A276D4"/>
    <w:rsid w:val="00A42ED8"/>
    <w:rsid w:val="00A46182"/>
    <w:rsid w:val="00A67F27"/>
    <w:rsid w:val="00A74CF9"/>
    <w:rsid w:val="00A85380"/>
    <w:rsid w:val="00A929BB"/>
    <w:rsid w:val="00AC2162"/>
    <w:rsid w:val="00AC3585"/>
    <w:rsid w:val="00B053AD"/>
    <w:rsid w:val="00B1672D"/>
    <w:rsid w:val="00B32DF5"/>
    <w:rsid w:val="00B35E67"/>
    <w:rsid w:val="00B461AA"/>
    <w:rsid w:val="00B57C8D"/>
    <w:rsid w:val="00B9610B"/>
    <w:rsid w:val="00BE2542"/>
    <w:rsid w:val="00BF4A6A"/>
    <w:rsid w:val="00C22446"/>
    <w:rsid w:val="00C2405D"/>
    <w:rsid w:val="00C31F48"/>
    <w:rsid w:val="00C646E3"/>
    <w:rsid w:val="00C748B4"/>
    <w:rsid w:val="00C82DDC"/>
    <w:rsid w:val="00CE3874"/>
    <w:rsid w:val="00CF4E29"/>
    <w:rsid w:val="00D44BAA"/>
    <w:rsid w:val="00D467BD"/>
    <w:rsid w:val="00DB2BA3"/>
    <w:rsid w:val="00DB7FBD"/>
    <w:rsid w:val="00DC1F38"/>
    <w:rsid w:val="00DF085C"/>
    <w:rsid w:val="00DF14BF"/>
    <w:rsid w:val="00DF6610"/>
    <w:rsid w:val="00E2294D"/>
    <w:rsid w:val="00E26F16"/>
    <w:rsid w:val="00E53313"/>
    <w:rsid w:val="00E75D94"/>
    <w:rsid w:val="00E80621"/>
    <w:rsid w:val="00EA04D2"/>
    <w:rsid w:val="00EB0172"/>
    <w:rsid w:val="00EC352F"/>
    <w:rsid w:val="00EC4011"/>
    <w:rsid w:val="00EC523E"/>
    <w:rsid w:val="00EF378B"/>
    <w:rsid w:val="00EF4164"/>
    <w:rsid w:val="00EF7D5F"/>
    <w:rsid w:val="00F25262"/>
    <w:rsid w:val="00F62E16"/>
    <w:rsid w:val="00FB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890F2"/>
  <w15:chartTrackingRefBased/>
  <w15:docId w15:val="{CE3C4C4F-7010-F949-A764-9D55E70C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97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97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4097A"/>
  </w:style>
  <w:style w:type="paragraph" w:styleId="Footer">
    <w:name w:val="footer"/>
    <w:basedOn w:val="Normal"/>
    <w:link w:val="FooterChar"/>
    <w:uiPriority w:val="99"/>
    <w:unhideWhenUsed/>
    <w:rsid w:val="0064097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4097A"/>
  </w:style>
  <w:style w:type="paragraph" w:styleId="NoSpacing">
    <w:name w:val="No Spacing"/>
    <w:uiPriority w:val="1"/>
    <w:qFormat/>
    <w:rsid w:val="0064097A"/>
    <w:rPr>
      <w:rFonts w:eastAsiaTheme="minorEastAsia"/>
      <w:sz w:val="22"/>
      <w:szCs w:val="22"/>
      <w:lang w:eastAsia="zh-CN"/>
    </w:rPr>
  </w:style>
  <w:style w:type="paragraph" w:styleId="ListParagraph">
    <w:name w:val="List Paragraph"/>
    <w:basedOn w:val="Normal"/>
    <w:uiPriority w:val="34"/>
    <w:qFormat/>
    <w:rsid w:val="008C3C69"/>
    <w:pPr>
      <w:ind w:left="720"/>
      <w:contextualSpacing/>
    </w:pPr>
  </w:style>
  <w:style w:type="table" w:styleId="TableGrid">
    <w:name w:val="Table Grid"/>
    <w:basedOn w:val="TableNormal"/>
    <w:uiPriority w:val="39"/>
    <w:rsid w:val="00805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019AD"/>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20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022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61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97348">
      <w:bodyDiv w:val="1"/>
      <w:marLeft w:val="0"/>
      <w:marRight w:val="0"/>
      <w:marTop w:val="0"/>
      <w:marBottom w:val="0"/>
      <w:divBdr>
        <w:top w:val="none" w:sz="0" w:space="0" w:color="auto"/>
        <w:left w:val="none" w:sz="0" w:space="0" w:color="auto"/>
        <w:bottom w:val="none" w:sz="0" w:space="0" w:color="auto"/>
        <w:right w:val="none" w:sz="0" w:space="0" w:color="auto"/>
      </w:divBdr>
    </w:div>
    <w:div w:id="70395601">
      <w:bodyDiv w:val="1"/>
      <w:marLeft w:val="0"/>
      <w:marRight w:val="0"/>
      <w:marTop w:val="0"/>
      <w:marBottom w:val="0"/>
      <w:divBdr>
        <w:top w:val="none" w:sz="0" w:space="0" w:color="auto"/>
        <w:left w:val="none" w:sz="0" w:space="0" w:color="auto"/>
        <w:bottom w:val="none" w:sz="0" w:space="0" w:color="auto"/>
        <w:right w:val="none" w:sz="0" w:space="0" w:color="auto"/>
      </w:divBdr>
    </w:div>
    <w:div w:id="123741917">
      <w:bodyDiv w:val="1"/>
      <w:marLeft w:val="0"/>
      <w:marRight w:val="0"/>
      <w:marTop w:val="0"/>
      <w:marBottom w:val="0"/>
      <w:divBdr>
        <w:top w:val="none" w:sz="0" w:space="0" w:color="auto"/>
        <w:left w:val="none" w:sz="0" w:space="0" w:color="auto"/>
        <w:bottom w:val="none" w:sz="0" w:space="0" w:color="auto"/>
        <w:right w:val="none" w:sz="0" w:space="0" w:color="auto"/>
      </w:divBdr>
    </w:div>
    <w:div w:id="125659950">
      <w:bodyDiv w:val="1"/>
      <w:marLeft w:val="0"/>
      <w:marRight w:val="0"/>
      <w:marTop w:val="0"/>
      <w:marBottom w:val="0"/>
      <w:divBdr>
        <w:top w:val="none" w:sz="0" w:space="0" w:color="auto"/>
        <w:left w:val="none" w:sz="0" w:space="0" w:color="auto"/>
        <w:bottom w:val="none" w:sz="0" w:space="0" w:color="auto"/>
        <w:right w:val="none" w:sz="0" w:space="0" w:color="auto"/>
      </w:divBdr>
    </w:div>
    <w:div w:id="152526153">
      <w:bodyDiv w:val="1"/>
      <w:marLeft w:val="0"/>
      <w:marRight w:val="0"/>
      <w:marTop w:val="0"/>
      <w:marBottom w:val="0"/>
      <w:divBdr>
        <w:top w:val="none" w:sz="0" w:space="0" w:color="auto"/>
        <w:left w:val="none" w:sz="0" w:space="0" w:color="auto"/>
        <w:bottom w:val="none" w:sz="0" w:space="0" w:color="auto"/>
        <w:right w:val="none" w:sz="0" w:space="0" w:color="auto"/>
      </w:divBdr>
    </w:div>
    <w:div w:id="192348466">
      <w:bodyDiv w:val="1"/>
      <w:marLeft w:val="0"/>
      <w:marRight w:val="0"/>
      <w:marTop w:val="0"/>
      <w:marBottom w:val="0"/>
      <w:divBdr>
        <w:top w:val="none" w:sz="0" w:space="0" w:color="auto"/>
        <w:left w:val="none" w:sz="0" w:space="0" w:color="auto"/>
        <w:bottom w:val="none" w:sz="0" w:space="0" w:color="auto"/>
        <w:right w:val="none" w:sz="0" w:space="0" w:color="auto"/>
      </w:divBdr>
    </w:div>
    <w:div w:id="208811499">
      <w:bodyDiv w:val="1"/>
      <w:marLeft w:val="0"/>
      <w:marRight w:val="0"/>
      <w:marTop w:val="0"/>
      <w:marBottom w:val="0"/>
      <w:divBdr>
        <w:top w:val="none" w:sz="0" w:space="0" w:color="auto"/>
        <w:left w:val="none" w:sz="0" w:space="0" w:color="auto"/>
        <w:bottom w:val="none" w:sz="0" w:space="0" w:color="auto"/>
        <w:right w:val="none" w:sz="0" w:space="0" w:color="auto"/>
      </w:divBdr>
    </w:div>
    <w:div w:id="300424045">
      <w:bodyDiv w:val="1"/>
      <w:marLeft w:val="0"/>
      <w:marRight w:val="0"/>
      <w:marTop w:val="0"/>
      <w:marBottom w:val="0"/>
      <w:divBdr>
        <w:top w:val="none" w:sz="0" w:space="0" w:color="auto"/>
        <w:left w:val="none" w:sz="0" w:space="0" w:color="auto"/>
        <w:bottom w:val="none" w:sz="0" w:space="0" w:color="auto"/>
        <w:right w:val="none" w:sz="0" w:space="0" w:color="auto"/>
      </w:divBdr>
    </w:div>
    <w:div w:id="304552906">
      <w:bodyDiv w:val="1"/>
      <w:marLeft w:val="0"/>
      <w:marRight w:val="0"/>
      <w:marTop w:val="0"/>
      <w:marBottom w:val="0"/>
      <w:divBdr>
        <w:top w:val="none" w:sz="0" w:space="0" w:color="auto"/>
        <w:left w:val="none" w:sz="0" w:space="0" w:color="auto"/>
        <w:bottom w:val="none" w:sz="0" w:space="0" w:color="auto"/>
        <w:right w:val="none" w:sz="0" w:space="0" w:color="auto"/>
      </w:divBdr>
    </w:div>
    <w:div w:id="305941144">
      <w:bodyDiv w:val="1"/>
      <w:marLeft w:val="0"/>
      <w:marRight w:val="0"/>
      <w:marTop w:val="0"/>
      <w:marBottom w:val="0"/>
      <w:divBdr>
        <w:top w:val="none" w:sz="0" w:space="0" w:color="auto"/>
        <w:left w:val="none" w:sz="0" w:space="0" w:color="auto"/>
        <w:bottom w:val="none" w:sz="0" w:space="0" w:color="auto"/>
        <w:right w:val="none" w:sz="0" w:space="0" w:color="auto"/>
      </w:divBdr>
    </w:div>
    <w:div w:id="412165653">
      <w:bodyDiv w:val="1"/>
      <w:marLeft w:val="0"/>
      <w:marRight w:val="0"/>
      <w:marTop w:val="0"/>
      <w:marBottom w:val="0"/>
      <w:divBdr>
        <w:top w:val="none" w:sz="0" w:space="0" w:color="auto"/>
        <w:left w:val="none" w:sz="0" w:space="0" w:color="auto"/>
        <w:bottom w:val="none" w:sz="0" w:space="0" w:color="auto"/>
        <w:right w:val="none" w:sz="0" w:space="0" w:color="auto"/>
      </w:divBdr>
    </w:div>
    <w:div w:id="413939737">
      <w:bodyDiv w:val="1"/>
      <w:marLeft w:val="0"/>
      <w:marRight w:val="0"/>
      <w:marTop w:val="0"/>
      <w:marBottom w:val="0"/>
      <w:divBdr>
        <w:top w:val="none" w:sz="0" w:space="0" w:color="auto"/>
        <w:left w:val="none" w:sz="0" w:space="0" w:color="auto"/>
        <w:bottom w:val="none" w:sz="0" w:space="0" w:color="auto"/>
        <w:right w:val="none" w:sz="0" w:space="0" w:color="auto"/>
      </w:divBdr>
    </w:div>
    <w:div w:id="573975094">
      <w:bodyDiv w:val="1"/>
      <w:marLeft w:val="0"/>
      <w:marRight w:val="0"/>
      <w:marTop w:val="0"/>
      <w:marBottom w:val="0"/>
      <w:divBdr>
        <w:top w:val="none" w:sz="0" w:space="0" w:color="auto"/>
        <w:left w:val="none" w:sz="0" w:space="0" w:color="auto"/>
        <w:bottom w:val="none" w:sz="0" w:space="0" w:color="auto"/>
        <w:right w:val="none" w:sz="0" w:space="0" w:color="auto"/>
      </w:divBdr>
    </w:div>
    <w:div w:id="748424712">
      <w:bodyDiv w:val="1"/>
      <w:marLeft w:val="0"/>
      <w:marRight w:val="0"/>
      <w:marTop w:val="0"/>
      <w:marBottom w:val="0"/>
      <w:divBdr>
        <w:top w:val="none" w:sz="0" w:space="0" w:color="auto"/>
        <w:left w:val="none" w:sz="0" w:space="0" w:color="auto"/>
        <w:bottom w:val="none" w:sz="0" w:space="0" w:color="auto"/>
        <w:right w:val="none" w:sz="0" w:space="0" w:color="auto"/>
      </w:divBdr>
    </w:div>
    <w:div w:id="1115061643">
      <w:bodyDiv w:val="1"/>
      <w:marLeft w:val="0"/>
      <w:marRight w:val="0"/>
      <w:marTop w:val="0"/>
      <w:marBottom w:val="0"/>
      <w:divBdr>
        <w:top w:val="none" w:sz="0" w:space="0" w:color="auto"/>
        <w:left w:val="none" w:sz="0" w:space="0" w:color="auto"/>
        <w:bottom w:val="none" w:sz="0" w:space="0" w:color="auto"/>
        <w:right w:val="none" w:sz="0" w:space="0" w:color="auto"/>
      </w:divBdr>
    </w:div>
    <w:div w:id="1148935606">
      <w:bodyDiv w:val="1"/>
      <w:marLeft w:val="0"/>
      <w:marRight w:val="0"/>
      <w:marTop w:val="0"/>
      <w:marBottom w:val="0"/>
      <w:divBdr>
        <w:top w:val="none" w:sz="0" w:space="0" w:color="auto"/>
        <w:left w:val="none" w:sz="0" w:space="0" w:color="auto"/>
        <w:bottom w:val="none" w:sz="0" w:space="0" w:color="auto"/>
        <w:right w:val="none" w:sz="0" w:space="0" w:color="auto"/>
      </w:divBdr>
    </w:div>
    <w:div w:id="1179082246">
      <w:bodyDiv w:val="1"/>
      <w:marLeft w:val="0"/>
      <w:marRight w:val="0"/>
      <w:marTop w:val="0"/>
      <w:marBottom w:val="0"/>
      <w:divBdr>
        <w:top w:val="none" w:sz="0" w:space="0" w:color="auto"/>
        <w:left w:val="none" w:sz="0" w:space="0" w:color="auto"/>
        <w:bottom w:val="none" w:sz="0" w:space="0" w:color="auto"/>
        <w:right w:val="none" w:sz="0" w:space="0" w:color="auto"/>
      </w:divBdr>
    </w:div>
    <w:div w:id="1226525612">
      <w:bodyDiv w:val="1"/>
      <w:marLeft w:val="0"/>
      <w:marRight w:val="0"/>
      <w:marTop w:val="0"/>
      <w:marBottom w:val="0"/>
      <w:divBdr>
        <w:top w:val="none" w:sz="0" w:space="0" w:color="auto"/>
        <w:left w:val="none" w:sz="0" w:space="0" w:color="auto"/>
        <w:bottom w:val="none" w:sz="0" w:space="0" w:color="auto"/>
        <w:right w:val="none" w:sz="0" w:space="0" w:color="auto"/>
      </w:divBdr>
    </w:div>
    <w:div w:id="1271860530">
      <w:bodyDiv w:val="1"/>
      <w:marLeft w:val="0"/>
      <w:marRight w:val="0"/>
      <w:marTop w:val="0"/>
      <w:marBottom w:val="0"/>
      <w:divBdr>
        <w:top w:val="none" w:sz="0" w:space="0" w:color="auto"/>
        <w:left w:val="none" w:sz="0" w:space="0" w:color="auto"/>
        <w:bottom w:val="none" w:sz="0" w:space="0" w:color="auto"/>
        <w:right w:val="none" w:sz="0" w:space="0" w:color="auto"/>
      </w:divBdr>
    </w:div>
    <w:div w:id="1314018587">
      <w:bodyDiv w:val="1"/>
      <w:marLeft w:val="0"/>
      <w:marRight w:val="0"/>
      <w:marTop w:val="0"/>
      <w:marBottom w:val="0"/>
      <w:divBdr>
        <w:top w:val="none" w:sz="0" w:space="0" w:color="auto"/>
        <w:left w:val="none" w:sz="0" w:space="0" w:color="auto"/>
        <w:bottom w:val="none" w:sz="0" w:space="0" w:color="auto"/>
        <w:right w:val="none" w:sz="0" w:space="0" w:color="auto"/>
      </w:divBdr>
    </w:div>
    <w:div w:id="1418093097">
      <w:bodyDiv w:val="1"/>
      <w:marLeft w:val="0"/>
      <w:marRight w:val="0"/>
      <w:marTop w:val="0"/>
      <w:marBottom w:val="0"/>
      <w:divBdr>
        <w:top w:val="none" w:sz="0" w:space="0" w:color="auto"/>
        <w:left w:val="none" w:sz="0" w:space="0" w:color="auto"/>
        <w:bottom w:val="none" w:sz="0" w:space="0" w:color="auto"/>
        <w:right w:val="none" w:sz="0" w:space="0" w:color="auto"/>
      </w:divBdr>
    </w:div>
    <w:div w:id="1519737468">
      <w:bodyDiv w:val="1"/>
      <w:marLeft w:val="0"/>
      <w:marRight w:val="0"/>
      <w:marTop w:val="0"/>
      <w:marBottom w:val="0"/>
      <w:divBdr>
        <w:top w:val="none" w:sz="0" w:space="0" w:color="auto"/>
        <w:left w:val="none" w:sz="0" w:space="0" w:color="auto"/>
        <w:bottom w:val="none" w:sz="0" w:space="0" w:color="auto"/>
        <w:right w:val="none" w:sz="0" w:space="0" w:color="auto"/>
      </w:divBdr>
    </w:div>
    <w:div w:id="1585798716">
      <w:bodyDiv w:val="1"/>
      <w:marLeft w:val="0"/>
      <w:marRight w:val="0"/>
      <w:marTop w:val="0"/>
      <w:marBottom w:val="0"/>
      <w:divBdr>
        <w:top w:val="none" w:sz="0" w:space="0" w:color="auto"/>
        <w:left w:val="none" w:sz="0" w:space="0" w:color="auto"/>
        <w:bottom w:val="none" w:sz="0" w:space="0" w:color="auto"/>
        <w:right w:val="none" w:sz="0" w:space="0" w:color="auto"/>
      </w:divBdr>
    </w:div>
    <w:div w:id="1637372962">
      <w:bodyDiv w:val="1"/>
      <w:marLeft w:val="0"/>
      <w:marRight w:val="0"/>
      <w:marTop w:val="0"/>
      <w:marBottom w:val="0"/>
      <w:divBdr>
        <w:top w:val="none" w:sz="0" w:space="0" w:color="auto"/>
        <w:left w:val="none" w:sz="0" w:space="0" w:color="auto"/>
        <w:bottom w:val="none" w:sz="0" w:space="0" w:color="auto"/>
        <w:right w:val="none" w:sz="0" w:space="0" w:color="auto"/>
      </w:divBdr>
    </w:div>
    <w:div w:id="1706369743">
      <w:bodyDiv w:val="1"/>
      <w:marLeft w:val="0"/>
      <w:marRight w:val="0"/>
      <w:marTop w:val="0"/>
      <w:marBottom w:val="0"/>
      <w:divBdr>
        <w:top w:val="none" w:sz="0" w:space="0" w:color="auto"/>
        <w:left w:val="none" w:sz="0" w:space="0" w:color="auto"/>
        <w:bottom w:val="none" w:sz="0" w:space="0" w:color="auto"/>
        <w:right w:val="none" w:sz="0" w:space="0" w:color="auto"/>
      </w:divBdr>
    </w:div>
    <w:div w:id="1714037040">
      <w:bodyDiv w:val="1"/>
      <w:marLeft w:val="0"/>
      <w:marRight w:val="0"/>
      <w:marTop w:val="0"/>
      <w:marBottom w:val="0"/>
      <w:divBdr>
        <w:top w:val="none" w:sz="0" w:space="0" w:color="auto"/>
        <w:left w:val="none" w:sz="0" w:space="0" w:color="auto"/>
        <w:bottom w:val="none" w:sz="0" w:space="0" w:color="auto"/>
        <w:right w:val="none" w:sz="0" w:space="0" w:color="auto"/>
      </w:divBdr>
    </w:div>
    <w:div w:id="1785615185">
      <w:bodyDiv w:val="1"/>
      <w:marLeft w:val="0"/>
      <w:marRight w:val="0"/>
      <w:marTop w:val="0"/>
      <w:marBottom w:val="0"/>
      <w:divBdr>
        <w:top w:val="none" w:sz="0" w:space="0" w:color="auto"/>
        <w:left w:val="none" w:sz="0" w:space="0" w:color="auto"/>
        <w:bottom w:val="none" w:sz="0" w:space="0" w:color="auto"/>
        <w:right w:val="none" w:sz="0" w:space="0" w:color="auto"/>
      </w:divBdr>
    </w:div>
    <w:div w:id="2044282616">
      <w:bodyDiv w:val="1"/>
      <w:marLeft w:val="0"/>
      <w:marRight w:val="0"/>
      <w:marTop w:val="0"/>
      <w:marBottom w:val="0"/>
      <w:divBdr>
        <w:top w:val="none" w:sz="0" w:space="0" w:color="auto"/>
        <w:left w:val="none" w:sz="0" w:space="0" w:color="auto"/>
        <w:bottom w:val="none" w:sz="0" w:space="0" w:color="auto"/>
        <w:right w:val="none" w:sz="0" w:space="0" w:color="auto"/>
      </w:divBdr>
    </w:div>
    <w:div w:id="208548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92D89CC87619488960C07DB5E8C22D"/>
        <w:category>
          <w:name w:val="General"/>
          <w:gallery w:val="placeholder"/>
        </w:category>
        <w:types>
          <w:type w:val="bbPlcHdr"/>
        </w:types>
        <w:behaviors>
          <w:behavior w:val="content"/>
        </w:behaviors>
        <w:guid w:val="{EA38FEC4-E689-0D48-9F2D-A4C9A08AD319}"/>
      </w:docPartPr>
      <w:docPartBody>
        <w:p w:rsidR="00722FC6" w:rsidRDefault="001C1C6C" w:rsidP="001C1C6C">
          <w:pPr>
            <w:pStyle w:val="2692D89CC87619488960C07DB5E8C22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80"/>
    <w:rsid w:val="001C1C6C"/>
    <w:rsid w:val="00427757"/>
    <w:rsid w:val="004B346B"/>
    <w:rsid w:val="00722FC6"/>
    <w:rsid w:val="00764E81"/>
    <w:rsid w:val="007C513E"/>
    <w:rsid w:val="007E415D"/>
    <w:rsid w:val="009E103F"/>
    <w:rsid w:val="009F1D07"/>
    <w:rsid w:val="00D468F3"/>
    <w:rsid w:val="00E8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92D89CC87619488960C07DB5E8C22D">
    <w:name w:val="2692D89CC87619488960C07DB5E8C22D"/>
    <w:rsid w:val="001C1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15</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Adelphi university</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university</dc:title>
  <dc:subject/>
  <dc:creator>Huu lam Nguyen</dc:creator>
  <cp:keywords/>
  <dc:description/>
  <cp:lastModifiedBy>Huulam Nguyen</cp:lastModifiedBy>
  <cp:revision>149</cp:revision>
  <dcterms:created xsi:type="dcterms:W3CDTF">2020-10-29T18:02:00Z</dcterms:created>
  <dcterms:modified xsi:type="dcterms:W3CDTF">2021-01-18T04:19:00Z</dcterms:modified>
</cp:coreProperties>
</file>