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D7C32" w14:textId="77777777" w:rsidR="00A72D53" w:rsidRDefault="00A72D53" w:rsidP="00A72D53">
      <w:r>
        <w:t>Để thiết kế các microservice và xác định các thuộc tính cần thiết bên trong từng service, bạn có thể bắt đầu bằng việc xác định chức năng chính của mỗi dịch vụ và các mối quan hệ giữa chúng. Dưới đây là một số gợi ý về các thuộc tính mà mỗi dịch vụ có thể cần:</w:t>
      </w:r>
    </w:p>
    <w:p w14:paraId="06727D1C" w14:textId="77777777" w:rsidR="00A72D53" w:rsidRDefault="00A72D53" w:rsidP="00A72D53"/>
    <w:p w14:paraId="713640DC" w14:textId="77777777" w:rsidR="00A72D53" w:rsidRDefault="00A72D53" w:rsidP="00A72D53">
      <w:r>
        <w:t>1. **Book Service**:</w:t>
      </w:r>
    </w:p>
    <w:p w14:paraId="49631FC6" w14:textId="77777777" w:rsidR="00A72D53" w:rsidRDefault="00A72D53" w:rsidP="00A72D53">
      <w:r>
        <w:t xml:space="preserve">   - ID sách</w:t>
      </w:r>
    </w:p>
    <w:p w14:paraId="7AC6BF79" w14:textId="77777777" w:rsidR="00A72D53" w:rsidRDefault="00A72D53" w:rsidP="00A72D53">
      <w:r>
        <w:t xml:space="preserve">   - Tên sách</w:t>
      </w:r>
    </w:p>
    <w:p w14:paraId="35AC8F47" w14:textId="77777777" w:rsidR="00A72D53" w:rsidRDefault="00A72D53" w:rsidP="00A72D53">
      <w:r>
        <w:t xml:space="preserve">   - Tác giả</w:t>
      </w:r>
    </w:p>
    <w:p w14:paraId="38015642" w14:textId="77777777" w:rsidR="00A72D53" w:rsidRDefault="00A72D53" w:rsidP="00A72D53">
      <w:r>
        <w:t xml:space="preserve">   - Năm xuất bản</w:t>
      </w:r>
    </w:p>
    <w:p w14:paraId="2656F60C" w14:textId="77777777" w:rsidR="00A72D53" w:rsidRDefault="00A72D53" w:rsidP="00A72D53">
      <w:r>
        <w:t xml:space="preserve">   - Thể loại</w:t>
      </w:r>
    </w:p>
    <w:p w14:paraId="7129FC8E" w14:textId="77777777" w:rsidR="00A72D53" w:rsidRDefault="00A72D53" w:rsidP="00A72D53">
      <w:r>
        <w:t xml:space="preserve">   - Mô tả</w:t>
      </w:r>
    </w:p>
    <w:p w14:paraId="72CAB763" w14:textId="77777777" w:rsidR="00A72D53" w:rsidRDefault="00A72D53" w:rsidP="00A72D53">
      <w:r>
        <w:t xml:space="preserve">   - Số lượng tồn kho</w:t>
      </w:r>
    </w:p>
    <w:p w14:paraId="65EA4F11" w14:textId="77777777" w:rsidR="00A72D53" w:rsidRDefault="00A72D53" w:rsidP="00A72D53">
      <w:r>
        <w:t xml:space="preserve">   - Giá sách</w:t>
      </w:r>
    </w:p>
    <w:p w14:paraId="68E833FD" w14:textId="77777777" w:rsidR="00A72D53" w:rsidRDefault="00A72D53" w:rsidP="00A72D53"/>
    <w:p w14:paraId="2F1F5192" w14:textId="77777777" w:rsidR="00A72D53" w:rsidRDefault="00A72D53" w:rsidP="00A72D53">
      <w:r>
        <w:t>2. **Borrowing Service**:</w:t>
      </w:r>
    </w:p>
    <w:p w14:paraId="5F890DA7" w14:textId="77777777" w:rsidR="00A72D53" w:rsidRDefault="00A72D53" w:rsidP="00A72D53">
      <w:r>
        <w:t xml:space="preserve">   - ID mượn sách</w:t>
      </w:r>
    </w:p>
    <w:p w14:paraId="27DDA1AD" w14:textId="77777777" w:rsidR="00A72D53" w:rsidRDefault="00A72D53" w:rsidP="00A72D53">
      <w:r>
        <w:t xml:space="preserve">   - Người mượn</w:t>
      </w:r>
    </w:p>
    <w:p w14:paraId="7C9033CC" w14:textId="77777777" w:rsidR="00A72D53" w:rsidRDefault="00A72D53" w:rsidP="00A72D53">
      <w:r>
        <w:t xml:space="preserve">   - Sách được mượn</w:t>
      </w:r>
    </w:p>
    <w:p w14:paraId="43202407" w14:textId="77777777" w:rsidR="00A72D53" w:rsidRDefault="00A72D53" w:rsidP="00A72D53">
      <w:r>
        <w:t xml:space="preserve">   - Ngày mượn</w:t>
      </w:r>
    </w:p>
    <w:p w14:paraId="4312F164" w14:textId="77777777" w:rsidR="00A72D53" w:rsidRDefault="00A72D53" w:rsidP="00A72D53">
      <w:r>
        <w:t xml:space="preserve">   - Ngày phải trả</w:t>
      </w:r>
    </w:p>
    <w:p w14:paraId="48C362CB" w14:textId="77777777" w:rsidR="00A72D53" w:rsidRDefault="00A72D53" w:rsidP="00A72D53">
      <w:r>
        <w:t xml:space="preserve">   - Tình trạng mượn trả (đã mượn, đã trả, quá hạn, v.v.)</w:t>
      </w:r>
    </w:p>
    <w:p w14:paraId="0AB1DAF1" w14:textId="77777777" w:rsidR="00A72D53" w:rsidRDefault="00A72D53" w:rsidP="00A72D53"/>
    <w:p w14:paraId="6429172E" w14:textId="77777777" w:rsidR="00A72D53" w:rsidRDefault="00A72D53" w:rsidP="00A72D53">
      <w:r>
        <w:t>3. **Recommendation Service**:</w:t>
      </w:r>
    </w:p>
    <w:p w14:paraId="176B326E" w14:textId="77777777" w:rsidR="00A72D53" w:rsidRDefault="00A72D53" w:rsidP="00A72D53">
      <w:r>
        <w:t xml:space="preserve">   - ID người dùng</w:t>
      </w:r>
    </w:p>
    <w:p w14:paraId="067A5CF6" w14:textId="77777777" w:rsidR="00A72D53" w:rsidRDefault="00A72D53" w:rsidP="00A72D53">
      <w:r>
        <w:t xml:space="preserve">   - Sách đã được người dùng đánh giá cao</w:t>
      </w:r>
    </w:p>
    <w:p w14:paraId="1F4D0949" w14:textId="77777777" w:rsidR="00A72D53" w:rsidRDefault="00A72D53" w:rsidP="00A72D53">
      <w:r>
        <w:t xml:space="preserve">   - Sách được gợi ý cho người dùng</w:t>
      </w:r>
    </w:p>
    <w:p w14:paraId="6969E6AC" w14:textId="77777777" w:rsidR="00A72D53" w:rsidRDefault="00A72D53" w:rsidP="00A72D53"/>
    <w:p w14:paraId="1EC33452" w14:textId="77777777" w:rsidR="00A72D53" w:rsidRDefault="00A72D53" w:rsidP="00A72D53">
      <w:r>
        <w:t>4. **Payment Service**:</w:t>
      </w:r>
    </w:p>
    <w:p w14:paraId="41BAED7A" w14:textId="77777777" w:rsidR="00A72D53" w:rsidRDefault="00A72D53" w:rsidP="00A72D53">
      <w:r>
        <w:t xml:space="preserve">   - ID thanh toán</w:t>
      </w:r>
    </w:p>
    <w:p w14:paraId="3B354A4C" w14:textId="77777777" w:rsidR="00A72D53" w:rsidRDefault="00A72D53" w:rsidP="00A72D53">
      <w:r>
        <w:lastRenderedPageBreak/>
        <w:t xml:space="preserve">   - Người thanh toán</w:t>
      </w:r>
    </w:p>
    <w:p w14:paraId="06700B72" w14:textId="77777777" w:rsidR="00A72D53" w:rsidRDefault="00A72D53" w:rsidP="00A72D53">
      <w:r>
        <w:t xml:space="preserve">   - Số tiền</w:t>
      </w:r>
    </w:p>
    <w:p w14:paraId="1373D2FB" w14:textId="77777777" w:rsidR="00A72D53" w:rsidRDefault="00A72D53" w:rsidP="00A72D53">
      <w:r>
        <w:t xml:space="preserve">   - Sách đã thanh toán</w:t>
      </w:r>
    </w:p>
    <w:p w14:paraId="5D71B45C" w14:textId="77777777" w:rsidR="00A72D53" w:rsidRDefault="00A72D53" w:rsidP="00A72D53">
      <w:r>
        <w:t xml:space="preserve">   - Phương thức thanh toán</w:t>
      </w:r>
    </w:p>
    <w:p w14:paraId="6E210AB5" w14:textId="77777777" w:rsidR="00A72D53" w:rsidRDefault="00A72D53" w:rsidP="00A72D53">
      <w:r>
        <w:t xml:space="preserve">   - Trạng thái thanh toán (đã thanh toán, chưa thanh toán, v.v.)</w:t>
      </w:r>
    </w:p>
    <w:p w14:paraId="04A4A111" w14:textId="77777777" w:rsidR="00A72D53" w:rsidRDefault="00A72D53" w:rsidP="00A72D53"/>
    <w:p w14:paraId="3AC3BE73" w14:textId="77777777" w:rsidR="00A72D53" w:rsidRDefault="00A72D53" w:rsidP="00A72D53">
      <w:r>
        <w:t>5. **Review Service**:</w:t>
      </w:r>
    </w:p>
    <w:p w14:paraId="026E213D" w14:textId="77777777" w:rsidR="00A72D53" w:rsidRDefault="00A72D53" w:rsidP="00A72D53">
      <w:r>
        <w:t xml:space="preserve">   - ID đánh giá</w:t>
      </w:r>
    </w:p>
    <w:p w14:paraId="55FDE45F" w14:textId="77777777" w:rsidR="00A72D53" w:rsidRDefault="00A72D53" w:rsidP="00A72D53">
      <w:r>
        <w:t xml:space="preserve">   - Người đánh giá</w:t>
      </w:r>
    </w:p>
    <w:p w14:paraId="082EE7BC" w14:textId="77777777" w:rsidR="00A72D53" w:rsidRDefault="00A72D53" w:rsidP="00A72D53">
      <w:r>
        <w:t xml:space="preserve">   - Sách được đánh giá</w:t>
      </w:r>
    </w:p>
    <w:p w14:paraId="0A7CCBE6" w14:textId="77777777" w:rsidR="00A72D53" w:rsidRDefault="00A72D53" w:rsidP="00A72D53">
      <w:r>
        <w:t xml:space="preserve">   - Đánh giá (bình luận, đánh giá số sao, v.v.)</w:t>
      </w:r>
    </w:p>
    <w:p w14:paraId="70A6FDA9" w14:textId="77777777" w:rsidR="00A72D53" w:rsidRDefault="00A72D53" w:rsidP="00A72D53">
      <w:r>
        <w:t xml:space="preserve">   - Ngày đánh giá</w:t>
      </w:r>
    </w:p>
    <w:p w14:paraId="515E24B2" w14:textId="77777777" w:rsidR="00A72D53" w:rsidRDefault="00A72D53" w:rsidP="00A72D53"/>
    <w:p w14:paraId="23B29483" w14:textId="77777777" w:rsidR="00A72D53" w:rsidRDefault="00A72D53" w:rsidP="00A72D53">
      <w:r>
        <w:t>6. **Analytics Service**:</w:t>
      </w:r>
    </w:p>
    <w:p w14:paraId="14F822E2" w14:textId="77777777" w:rsidR="00A72D53" w:rsidRDefault="00A72D53" w:rsidP="00A72D53">
      <w:r>
        <w:t xml:space="preserve">   - Thống kê số lượng sách theo thể loại, tác giả, v.v.</w:t>
      </w:r>
    </w:p>
    <w:p w14:paraId="0E5F01E9" w14:textId="77777777" w:rsidR="00A72D53" w:rsidRDefault="00A72D53" w:rsidP="00A72D53">
      <w:r>
        <w:t xml:space="preserve">   - Thống kê số lượng mượn sách theo thời gian</w:t>
      </w:r>
    </w:p>
    <w:p w14:paraId="6DD8F7E5" w14:textId="77777777" w:rsidR="00A72D53" w:rsidRDefault="00A72D53" w:rsidP="00A72D53">
      <w:r>
        <w:t xml:space="preserve">   - Thống kê doanh thu từ việc bán sách</w:t>
      </w:r>
    </w:p>
    <w:p w14:paraId="37AB0B7F" w14:textId="77777777" w:rsidR="00A72D53" w:rsidRDefault="00A72D53" w:rsidP="00A72D53"/>
    <w:p w14:paraId="37E4D1FE" w14:textId="77777777" w:rsidR="00A72D53" w:rsidRDefault="00A72D53" w:rsidP="00A72D53">
      <w:r>
        <w:t>7. **User Service**:</w:t>
      </w:r>
    </w:p>
    <w:p w14:paraId="6058C25B" w14:textId="77777777" w:rsidR="00A72D53" w:rsidRDefault="00A72D53" w:rsidP="00A72D53">
      <w:r>
        <w:t xml:space="preserve">   - ID người dùng</w:t>
      </w:r>
    </w:p>
    <w:p w14:paraId="48250908" w14:textId="77777777" w:rsidR="00A72D53" w:rsidRDefault="00A72D53" w:rsidP="00A72D53">
      <w:r>
        <w:t xml:space="preserve">   - Tên người dùng</w:t>
      </w:r>
    </w:p>
    <w:p w14:paraId="4FD847EE" w14:textId="77777777" w:rsidR="00A72D53" w:rsidRDefault="00A72D53" w:rsidP="00A72D53">
      <w:r>
        <w:t xml:space="preserve">   - Email</w:t>
      </w:r>
    </w:p>
    <w:p w14:paraId="374C4F00" w14:textId="77777777" w:rsidR="00A72D53" w:rsidRDefault="00A72D53" w:rsidP="00A72D53">
      <w:r>
        <w:t xml:space="preserve">   - Địa chỉ</w:t>
      </w:r>
    </w:p>
    <w:p w14:paraId="057F8F2A" w14:textId="77777777" w:rsidR="00A72D53" w:rsidRDefault="00A72D53" w:rsidP="00A72D53">
      <w:r>
        <w:t xml:space="preserve">   - Thông tin đăng nhập (tên đăng nhập, mật khẩu, v.v.)</w:t>
      </w:r>
    </w:p>
    <w:p w14:paraId="09A401C6" w14:textId="77777777" w:rsidR="00A72D53" w:rsidRDefault="00A72D53" w:rsidP="00A72D53"/>
    <w:p w14:paraId="293FC79C" w14:textId="73E4AF4A" w:rsidR="00654F4D" w:rsidRDefault="00A72D53" w:rsidP="00A72D53">
      <w:r>
        <w:t>Mỗi dịch vụ sẽ có các API để truy cập và cập nhật các thông tin liên quan đến chức năng của nó. Bạn cũng cần xem xét các quan hệ giữa các dịch vụ và cách chúng giao tiếp với nhau, ví dụ như Borrowing Service cần gọi các dịch vụ khác để kiểm tra thông tin sách, người dùng và thực hiện thanh toán.</w:t>
      </w:r>
    </w:p>
    <w:sectPr w:rsidR="00654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53"/>
    <w:rsid w:val="001C0FB7"/>
    <w:rsid w:val="00654F4D"/>
    <w:rsid w:val="00A72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FE22"/>
  <w15:chartTrackingRefBased/>
  <w15:docId w15:val="{D75D0236-50BD-48FA-AECC-06E41237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72D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A72D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A72D53"/>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A72D53"/>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A72D53"/>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A72D53"/>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A72D53"/>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A72D53"/>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A72D53"/>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72D53"/>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A72D53"/>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A72D53"/>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A72D53"/>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A72D53"/>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A72D53"/>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A72D53"/>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A72D53"/>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A72D53"/>
    <w:rPr>
      <w:rFonts w:eastAsiaTheme="majorEastAsia" w:cstheme="majorBidi"/>
      <w:color w:val="272727" w:themeColor="text1" w:themeTint="D8"/>
    </w:rPr>
  </w:style>
  <w:style w:type="paragraph" w:styleId="Tiu">
    <w:name w:val="Title"/>
    <w:basedOn w:val="Binhthng"/>
    <w:next w:val="Binhthng"/>
    <w:link w:val="TiuChar"/>
    <w:uiPriority w:val="10"/>
    <w:qFormat/>
    <w:rsid w:val="00A72D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72D53"/>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A72D53"/>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A72D53"/>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A72D53"/>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A72D53"/>
    <w:rPr>
      <w:i/>
      <w:iCs/>
      <w:color w:val="404040" w:themeColor="text1" w:themeTint="BF"/>
    </w:rPr>
  </w:style>
  <w:style w:type="paragraph" w:styleId="oancuaDanhsach">
    <w:name w:val="List Paragraph"/>
    <w:basedOn w:val="Binhthng"/>
    <w:uiPriority w:val="34"/>
    <w:qFormat/>
    <w:rsid w:val="00A72D53"/>
    <w:pPr>
      <w:ind w:left="720"/>
      <w:contextualSpacing/>
    </w:pPr>
  </w:style>
  <w:style w:type="character" w:styleId="NhnmnhThm">
    <w:name w:val="Intense Emphasis"/>
    <w:basedOn w:val="Phngmcinhcuaoanvn"/>
    <w:uiPriority w:val="21"/>
    <w:qFormat/>
    <w:rsid w:val="00A72D53"/>
    <w:rPr>
      <w:i/>
      <w:iCs/>
      <w:color w:val="0F4761" w:themeColor="accent1" w:themeShade="BF"/>
    </w:rPr>
  </w:style>
  <w:style w:type="paragraph" w:styleId="Nhaykepm">
    <w:name w:val="Intense Quote"/>
    <w:basedOn w:val="Binhthng"/>
    <w:next w:val="Binhthng"/>
    <w:link w:val="NhaykepmChar"/>
    <w:uiPriority w:val="30"/>
    <w:qFormat/>
    <w:rsid w:val="00A72D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A72D53"/>
    <w:rPr>
      <w:i/>
      <w:iCs/>
      <w:color w:val="0F4761" w:themeColor="accent1" w:themeShade="BF"/>
    </w:rPr>
  </w:style>
  <w:style w:type="character" w:styleId="ThamchiuNhnmnh">
    <w:name w:val="Intense Reference"/>
    <w:basedOn w:val="Phngmcinhcuaoanvn"/>
    <w:uiPriority w:val="32"/>
    <w:qFormat/>
    <w:rsid w:val="00A72D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Huy</dc:creator>
  <cp:keywords/>
  <dc:description/>
  <cp:lastModifiedBy>Nguyễn Tấn Huy</cp:lastModifiedBy>
  <cp:revision>1</cp:revision>
  <dcterms:created xsi:type="dcterms:W3CDTF">2024-05-06T03:30:00Z</dcterms:created>
  <dcterms:modified xsi:type="dcterms:W3CDTF">2024-05-06T03:31:00Z</dcterms:modified>
</cp:coreProperties>
</file>