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78BE2" w14:textId="2484A539" w:rsidR="00475990" w:rsidRPr="00FC1BE0" w:rsidRDefault="00475990" w:rsidP="00A058DD">
      <w:pPr>
        <w:spacing w:after="65" w:line="259" w:lineRule="auto"/>
        <w:ind w:left="-144" w:firstLine="0"/>
        <w:rPr>
          <w:sz w:val="20"/>
          <w:szCs w:val="28"/>
        </w:rPr>
      </w:pPr>
      <w:bookmarkStart w:id="0" w:name="_Hlk203609480"/>
      <w:r w:rsidRPr="00FC1BE0">
        <w:rPr>
          <w:b/>
          <w:sz w:val="40"/>
          <w:szCs w:val="28"/>
        </w:rPr>
        <w:t xml:space="preserve">Báo </w:t>
      </w:r>
      <w:proofErr w:type="spellStart"/>
      <w:r w:rsidRPr="00FC1BE0">
        <w:rPr>
          <w:b/>
          <w:sz w:val="40"/>
          <w:szCs w:val="28"/>
        </w:rPr>
        <w:t>cáo</w:t>
      </w:r>
      <w:proofErr w:type="spellEnd"/>
      <w:r w:rsidRPr="00FC1BE0">
        <w:rPr>
          <w:b/>
          <w:sz w:val="40"/>
          <w:szCs w:val="28"/>
        </w:rPr>
        <w:t xml:space="preserve"> </w:t>
      </w:r>
      <w:proofErr w:type="spellStart"/>
      <w:r w:rsidRPr="00FC1BE0">
        <w:rPr>
          <w:b/>
          <w:sz w:val="40"/>
          <w:szCs w:val="28"/>
        </w:rPr>
        <w:t>chiến</w:t>
      </w:r>
      <w:proofErr w:type="spellEnd"/>
      <w:r w:rsidRPr="00FC1BE0">
        <w:rPr>
          <w:b/>
          <w:sz w:val="40"/>
          <w:szCs w:val="28"/>
        </w:rPr>
        <w:t xml:space="preserve"> </w:t>
      </w:r>
      <w:proofErr w:type="spellStart"/>
      <w:r w:rsidRPr="00FC1BE0">
        <w:rPr>
          <w:b/>
          <w:sz w:val="40"/>
          <w:szCs w:val="28"/>
        </w:rPr>
        <w:t>lược</w:t>
      </w:r>
      <w:proofErr w:type="spellEnd"/>
      <w:r w:rsidRPr="00FC1BE0">
        <w:rPr>
          <w:b/>
          <w:sz w:val="40"/>
          <w:szCs w:val="28"/>
        </w:rPr>
        <w:t xml:space="preserve"> </w:t>
      </w:r>
      <w:proofErr w:type="spellStart"/>
      <w:r w:rsidRPr="00FC1BE0">
        <w:rPr>
          <w:b/>
          <w:sz w:val="40"/>
          <w:szCs w:val="28"/>
        </w:rPr>
        <w:t>sản</w:t>
      </w:r>
      <w:proofErr w:type="spellEnd"/>
      <w:r w:rsidRPr="00FC1BE0">
        <w:rPr>
          <w:b/>
          <w:sz w:val="40"/>
          <w:szCs w:val="28"/>
        </w:rPr>
        <w:t xml:space="preserve"> </w:t>
      </w:r>
      <w:proofErr w:type="spellStart"/>
      <w:r w:rsidRPr="00FC1BE0">
        <w:rPr>
          <w:b/>
          <w:sz w:val="40"/>
          <w:szCs w:val="28"/>
        </w:rPr>
        <w:t>phẩm</w:t>
      </w:r>
      <w:proofErr w:type="spellEnd"/>
      <w:r w:rsidRPr="00FC1BE0">
        <w:rPr>
          <w:b/>
          <w:sz w:val="40"/>
          <w:szCs w:val="28"/>
        </w:rPr>
        <w:t xml:space="preserve"> </w:t>
      </w:r>
    </w:p>
    <w:bookmarkEnd w:id="0"/>
    <w:p w14:paraId="7676535B" w14:textId="7AFBC143" w:rsidR="00475990" w:rsidRPr="00FC1BE0" w:rsidRDefault="00475990" w:rsidP="00475990">
      <w:pPr>
        <w:pStyle w:val="Heading1"/>
        <w:ind w:left="-5"/>
        <w:rPr>
          <w:rFonts w:ascii="Calibri" w:hAnsi="Calibri" w:cs="Calibri"/>
          <w:b/>
          <w:bCs/>
          <w:color w:val="auto"/>
          <w:sz w:val="28"/>
          <w:szCs w:val="28"/>
        </w:rPr>
      </w:pPr>
      <w:proofErr w:type="spellStart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>Đặc</w:t>
      </w:r>
      <w:proofErr w:type="spellEnd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>điểm</w:t>
      </w:r>
      <w:proofErr w:type="spellEnd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>từng</w:t>
      </w:r>
      <w:proofErr w:type="spellEnd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>phân</w:t>
      </w:r>
      <w:proofErr w:type="spellEnd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>khúc</w:t>
      </w:r>
      <w:proofErr w:type="spellEnd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>khách</w:t>
      </w:r>
      <w:proofErr w:type="spellEnd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="00FC1BE0">
        <w:rPr>
          <w:rFonts w:ascii="Calibri" w:hAnsi="Calibri" w:cs="Calibri"/>
          <w:b/>
          <w:bCs/>
          <w:color w:val="auto"/>
          <w:sz w:val="28"/>
          <w:szCs w:val="28"/>
        </w:rPr>
        <w:t>hàng</w:t>
      </w:r>
      <w:proofErr w:type="spellEnd"/>
    </w:p>
    <w:p w14:paraId="3468CBFC" w14:textId="5EF64D5F" w:rsidR="00475990" w:rsidRPr="00A058DD" w:rsidRDefault="00475990" w:rsidP="00A058DD">
      <w:pPr>
        <w:ind w:left="412"/>
        <w:rPr>
          <w:sz w:val="20"/>
          <w:szCs w:val="28"/>
        </w:rPr>
      </w:pPr>
      <w:proofErr w:type="spellStart"/>
      <w:r w:rsidRPr="00A058DD">
        <w:rPr>
          <w:sz w:val="20"/>
          <w:szCs w:val="28"/>
        </w:rPr>
        <w:t>Dựa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vào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phân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tích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cụm</w:t>
      </w:r>
      <w:proofErr w:type="spellEnd"/>
      <w:r w:rsidRPr="00A058DD">
        <w:rPr>
          <w:sz w:val="20"/>
          <w:szCs w:val="28"/>
        </w:rPr>
        <w:t xml:space="preserve"> (</w:t>
      </w:r>
      <w:r w:rsidRPr="00A058DD">
        <w:rPr>
          <w:sz w:val="20"/>
          <w:szCs w:val="28"/>
        </w:rPr>
        <w:t>DBSCAN</w:t>
      </w:r>
      <w:r w:rsidRPr="00A058DD">
        <w:rPr>
          <w:sz w:val="20"/>
          <w:szCs w:val="28"/>
        </w:rPr>
        <w:t xml:space="preserve">- clustering) </w:t>
      </w:r>
      <w:proofErr w:type="spellStart"/>
      <w:r w:rsidRPr="00A058DD">
        <w:rPr>
          <w:sz w:val="20"/>
          <w:szCs w:val="28"/>
        </w:rPr>
        <w:t>trên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tập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dữ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liệu</w:t>
      </w:r>
      <w:proofErr w:type="spellEnd"/>
      <w:r w:rsidRPr="00A058DD">
        <w:rPr>
          <w:sz w:val="20"/>
          <w:szCs w:val="28"/>
        </w:rPr>
        <w:t xml:space="preserve">, </w:t>
      </w:r>
      <w:proofErr w:type="spellStart"/>
      <w:r w:rsidRPr="00A058DD">
        <w:rPr>
          <w:sz w:val="20"/>
          <w:szCs w:val="28"/>
        </w:rPr>
        <w:t>có</w:t>
      </w:r>
      <w:proofErr w:type="spellEnd"/>
      <w:r w:rsidRPr="00A058DD">
        <w:rPr>
          <w:sz w:val="20"/>
          <w:szCs w:val="28"/>
        </w:rPr>
        <w:t xml:space="preserve"> 3 </w:t>
      </w:r>
      <w:proofErr w:type="spellStart"/>
      <w:r w:rsidRPr="00A058DD">
        <w:rPr>
          <w:sz w:val="20"/>
          <w:szCs w:val="28"/>
        </w:rPr>
        <w:t>nhóm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sản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phẩm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được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xác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định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như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sau</w:t>
      </w:r>
      <w:proofErr w:type="spellEnd"/>
    </w:p>
    <w:p w14:paraId="34432E19" w14:textId="54BE5959" w:rsidR="00475990" w:rsidRPr="00A058DD" w:rsidRDefault="00475990" w:rsidP="00475990">
      <w:pPr>
        <w:numPr>
          <w:ilvl w:val="0"/>
          <w:numId w:val="1"/>
        </w:numPr>
        <w:spacing w:after="331"/>
        <w:ind w:hanging="114"/>
        <w:rPr>
          <w:b/>
          <w:sz w:val="20"/>
          <w:szCs w:val="28"/>
        </w:rPr>
      </w:pPr>
      <w:proofErr w:type="spellStart"/>
      <w:r w:rsidRPr="00A058DD">
        <w:rPr>
          <w:b/>
          <w:sz w:val="20"/>
          <w:szCs w:val="28"/>
        </w:rPr>
        <w:t>Nhóm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sản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phẩm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doanh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thu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và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lợi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nhuận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cao</w:t>
      </w:r>
      <w:proofErr w:type="spellEnd"/>
      <w:r w:rsidRPr="00A058DD">
        <w:rPr>
          <w:b/>
          <w:sz w:val="20"/>
          <w:szCs w:val="28"/>
        </w:rPr>
        <w:t xml:space="preserve"> (Clusters –1 </w:t>
      </w:r>
      <w:proofErr w:type="spellStart"/>
      <w:r w:rsidRPr="00A058DD">
        <w:rPr>
          <w:b/>
          <w:sz w:val="20"/>
          <w:szCs w:val="28"/>
        </w:rPr>
        <w:t>và</w:t>
      </w:r>
      <w:proofErr w:type="spellEnd"/>
      <w:r w:rsidRPr="00A058DD">
        <w:rPr>
          <w:b/>
          <w:sz w:val="20"/>
          <w:szCs w:val="28"/>
        </w:rPr>
        <w:t xml:space="preserve"> 1):</w:t>
      </w:r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Nhóm</w:t>
      </w:r>
      <w:proofErr w:type="spellEnd"/>
      <w:r w:rsidRPr="00A058DD">
        <w:rPr>
          <w:bCs/>
          <w:sz w:val="20"/>
          <w:szCs w:val="28"/>
        </w:rPr>
        <w:t xml:space="preserve"> –1 </w:t>
      </w:r>
      <w:proofErr w:type="spellStart"/>
      <w:r w:rsidRPr="00A058DD">
        <w:rPr>
          <w:bCs/>
          <w:sz w:val="20"/>
          <w:szCs w:val="28"/>
        </w:rPr>
        <w:t>và</w:t>
      </w:r>
      <w:proofErr w:type="spellEnd"/>
      <w:r w:rsidRPr="00A058DD">
        <w:rPr>
          <w:bCs/>
          <w:sz w:val="20"/>
          <w:szCs w:val="28"/>
        </w:rPr>
        <w:t xml:space="preserve"> 1 chỉ </w:t>
      </w:r>
      <w:proofErr w:type="spellStart"/>
      <w:r w:rsidRPr="00A058DD">
        <w:rPr>
          <w:bCs/>
          <w:sz w:val="20"/>
          <w:szCs w:val="28"/>
        </w:rPr>
        <w:t>chiếm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rất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ít</w:t>
      </w:r>
      <w:proofErr w:type="spellEnd"/>
      <w:r w:rsidRPr="00A058DD">
        <w:rPr>
          <w:bCs/>
          <w:sz w:val="20"/>
          <w:szCs w:val="28"/>
        </w:rPr>
        <w:t xml:space="preserve"> SKU</w:t>
      </w:r>
      <w:r w:rsidRPr="00A058DD">
        <w:rPr>
          <w:bCs/>
          <w:sz w:val="20"/>
          <w:szCs w:val="28"/>
        </w:rPr>
        <w:t xml:space="preserve"> (</w:t>
      </w:r>
      <w:r w:rsidRPr="00A058DD">
        <w:rPr>
          <w:bCs/>
          <w:sz w:val="20"/>
          <w:szCs w:val="28"/>
        </w:rPr>
        <w:t>Stock Keeping Unit</w:t>
      </w:r>
      <w:r w:rsidRPr="00A058DD">
        <w:rPr>
          <w:bCs/>
          <w:sz w:val="20"/>
          <w:szCs w:val="28"/>
        </w:rPr>
        <w:t>)</w:t>
      </w:r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lần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lượt</w:t>
      </w:r>
      <w:proofErr w:type="spellEnd"/>
      <w:r w:rsidRPr="00A058DD">
        <w:rPr>
          <w:bCs/>
          <w:sz w:val="20"/>
          <w:szCs w:val="28"/>
        </w:rPr>
        <w:t xml:space="preserve"> 19 </w:t>
      </w:r>
      <w:proofErr w:type="spellStart"/>
      <w:r w:rsidRPr="00A058DD">
        <w:rPr>
          <w:bCs/>
          <w:sz w:val="20"/>
          <w:szCs w:val="28"/>
        </w:rPr>
        <w:t>và</w:t>
      </w:r>
      <w:proofErr w:type="spellEnd"/>
      <w:r w:rsidRPr="00A058DD">
        <w:rPr>
          <w:bCs/>
          <w:sz w:val="20"/>
          <w:szCs w:val="28"/>
        </w:rPr>
        <w:t xml:space="preserve"> 4 </w:t>
      </w:r>
      <w:proofErr w:type="spellStart"/>
      <w:r w:rsidRPr="00A058DD">
        <w:rPr>
          <w:bCs/>
          <w:sz w:val="20"/>
          <w:szCs w:val="28"/>
        </w:rPr>
        <w:t>sản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phẩm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nhưng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có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doanh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thu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và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giá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bán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trung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bình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rất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cao</w:t>
      </w:r>
      <w:proofErr w:type="spellEnd"/>
      <w:r w:rsidRPr="00A058DD">
        <w:rPr>
          <w:bCs/>
          <w:sz w:val="20"/>
          <w:szCs w:val="28"/>
        </w:rPr>
        <w:t xml:space="preserve"> (</w:t>
      </w:r>
      <w:proofErr w:type="spellStart"/>
      <w:r w:rsidRPr="00A058DD">
        <w:rPr>
          <w:bCs/>
          <w:sz w:val="20"/>
          <w:szCs w:val="28"/>
        </w:rPr>
        <w:t>AvgPrice</w:t>
      </w:r>
      <w:proofErr w:type="spellEnd"/>
      <w:r w:rsidRPr="00A058DD">
        <w:rPr>
          <w:bCs/>
          <w:sz w:val="20"/>
          <w:szCs w:val="28"/>
        </w:rPr>
        <w:t xml:space="preserve"> ~1006 </w:t>
      </w:r>
      <w:proofErr w:type="spellStart"/>
      <w:r w:rsidRPr="00A058DD">
        <w:rPr>
          <w:bCs/>
          <w:sz w:val="20"/>
          <w:szCs w:val="28"/>
        </w:rPr>
        <w:t>và</w:t>
      </w:r>
      <w:proofErr w:type="spellEnd"/>
      <w:r w:rsidRPr="00A058DD">
        <w:rPr>
          <w:bCs/>
          <w:sz w:val="20"/>
          <w:szCs w:val="28"/>
        </w:rPr>
        <w:t xml:space="preserve"> 1295) </w:t>
      </w:r>
      <w:proofErr w:type="spellStart"/>
      <w:r w:rsidRPr="00A058DD">
        <w:rPr>
          <w:bCs/>
          <w:sz w:val="20"/>
          <w:szCs w:val="28"/>
        </w:rPr>
        <w:t>cùng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biên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lợi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nhuận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lớn</w:t>
      </w:r>
      <w:proofErr w:type="spellEnd"/>
      <w:r w:rsidRPr="00A058DD">
        <w:rPr>
          <w:bCs/>
          <w:sz w:val="20"/>
          <w:szCs w:val="28"/>
        </w:rPr>
        <w:t xml:space="preserve">. Theo </w:t>
      </w:r>
      <w:proofErr w:type="spellStart"/>
      <w:r w:rsidRPr="00A058DD">
        <w:rPr>
          <w:bCs/>
          <w:sz w:val="20"/>
          <w:szCs w:val="28"/>
        </w:rPr>
        <w:t>quy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tắc</w:t>
      </w:r>
      <w:proofErr w:type="spellEnd"/>
      <w:r w:rsidRPr="00A058DD">
        <w:rPr>
          <w:bCs/>
          <w:sz w:val="20"/>
          <w:szCs w:val="28"/>
        </w:rPr>
        <w:t xml:space="preserve"> Pareto, </w:t>
      </w:r>
      <w:proofErr w:type="spellStart"/>
      <w:r w:rsidRPr="00A058DD">
        <w:rPr>
          <w:bCs/>
          <w:sz w:val="20"/>
          <w:szCs w:val="28"/>
        </w:rPr>
        <w:t>một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phần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nhỏ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sản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phẩm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thường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đóng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góp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phần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lớn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doanh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thu</w:t>
      </w:r>
      <w:proofErr w:type="spellEnd"/>
      <w:r w:rsidRPr="00A058DD">
        <w:rPr>
          <w:bCs/>
          <w:sz w:val="20"/>
          <w:szCs w:val="28"/>
        </w:rPr>
        <w:t xml:space="preserve"> </w:t>
      </w:r>
      <w:r w:rsidRPr="00A058DD">
        <w:rPr>
          <w:bCs/>
          <w:sz w:val="20"/>
          <w:szCs w:val="28"/>
        </w:rPr>
        <w:sym w:font="Wingdings" w:char="F0E0"/>
      </w:r>
      <w:r w:rsidRPr="00A058DD">
        <w:rPr>
          <w:b/>
          <w:sz w:val="20"/>
          <w:szCs w:val="28"/>
        </w:rPr>
        <w:t xml:space="preserve"> </w:t>
      </w:r>
      <w:r w:rsidRPr="00A058DD">
        <w:rPr>
          <w:b/>
          <w:sz w:val="20"/>
          <w:szCs w:val="28"/>
        </w:rPr>
        <w:t xml:space="preserve">Như </w:t>
      </w:r>
      <w:proofErr w:type="spellStart"/>
      <w:r w:rsidRPr="00A058DD">
        <w:rPr>
          <w:b/>
          <w:sz w:val="20"/>
          <w:szCs w:val="28"/>
        </w:rPr>
        <w:t>vậy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những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sản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phẩm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trong</w:t>
      </w:r>
      <w:proofErr w:type="spellEnd"/>
      <w:r w:rsidRPr="00A058DD">
        <w:rPr>
          <w:b/>
          <w:sz w:val="20"/>
          <w:szCs w:val="28"/>
        </w:rPr>
        <w:t xml:space="preserve"> 2 </w:t>
      </w:r>
      <w:proofErr w:type="spellStart"/>
      <w:r w:rsidRPr="00A058DD">
        <w:rPr>
          <w:b/>
          <w:sz w:val="20"/>
          <w:szCs w:val="28"/>
        </w:rPr>
        <w:t>nhóm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này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là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các</w:t>
      </w:r>
      <w:proofErr w:type="spellEnd"/>
      <w:r w:rsidRPr="00A058DD">
        <w:rPr>
          <w:b/>
          <w:sz w:val="20"/>
          <w:szCs w:val="28"/>
        </w:rPr>
        <w:t xml:space="preserve"> “</w:t>
      </w:r>
      <w:proofErr w:type="spellStart"/>
      <w:r w:rsidRPr="00A058DD">
        <w:rPr>
          <w:b/>
          <w:sz w:val="20"/>
          <w:szCs w:val="28"/>
        </w:rPr>
        <w:t>sản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phẩm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chủ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lực</w:t>
      </w:r>
      <w:proofErr w:type="spellEnd"/>
      <w:r w:rsidRPr="00A058DD">
        <w:rPr>
          <w:b/>
          <w:sz w:val="20"/>
          <w:szCs w:val="28"/>
        </w:rPr>
        <w:t xml:space="preserve">” </w:t>
      </w:r>
      <w:proofErr w:type="spellStart"/>
      <w:r w:rsidRPr="00A058DD">
        <w:rPr>
          <w:b/>
          <w:sz w:val="20"/>
          <w:szCs w:val="28"/>
        </w:rPr>
        <w:t>hoặc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cao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cấp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của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công</w:t>
      </w:r>
      <w:proofErr w:type="spellEnd"/>
      <w:r w:rsidRPr="00A058DD">
        <w:rPr>
          <w:b/>
          <w:sz w:val="20"/>
          <w:szCs w:val="28"/>
        </w:rPr>
        <w:t xml:space="preserve"> ty</w:t>
      </w:r>
    </w:p>
    <w:p w14:paraId="3BDE8F5B" w14:textId="08762028" w:rsidR="00475990" w:rsidRPr="00A058DD" w:rsidRDefault="00475990" w:rsidP="00475990">
      <w:pPr>
        <w:numPr>
          <w:ilvl w:val="0"/>
          <w:numId w:val="1"/>
        </w:numPr>
        <w:spacing w:after="422"/>
        <w:ind w:hanging="114"/>
        <w:rPr>
          <w:sz w:val="20"/>
          <w:szCs w:val="28"/>
        </w:rPr>
      </w:pPr>
      <w:proofErr w:type="spellStart"/>
      <w:r w:rsidRPr="00A058DD">
        <w:rPr>
          <w:b/>
          <w:bCs/>
          <w:sz w:val="20"/>
          <w:szCs w:val="28"/>
        </w:rPr>
        <w:t>Nhóm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sản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phẩm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phổ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thông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giá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thấp</w:t>
      </w:r>
      <w:proofErr w:type="spellEnd"/>
      <w:r w:rsidRPr="00A058DD">
        <w:rPr>
          <w:b/>
          <w:bCs/>
          <w:sz w:val="20"/>
          <w:szCs w:val="28"/>
        </w:rPr>
        <w:t xml:space="preserve"> (Cluster 0):</w:t>
      </w:r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Đây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là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nhóm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chiếm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áp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đảo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về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số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lượng</w:t>
      </w:r>
      <w:proofErr w:type="spellEnd"/>
      <w:r w:rsidRPr="00A058DD">
        <w:rPr>
          <w:sz w:val="20"/>
          <w:szCs w:val="28"/>
        </w:rPr>
        <w:t xml:space="preserve"> (3.765 </w:t>
      </w:r>
      <w:proofErr w:type="spellStart"/>
      <w:r w:rsidRPr="00A058DD">
        <w:rPr>
          <w:sz w:val="20"/>
          <w:szCs w:val="28"/>
        </w:rPr>
        <w:t>sản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phẩm</w:t>
      </w:r>
      <w:proofErr w:type="spellEnd"/>
      <w:r w:rsidRPr="00A058DD">
        <w:rPr>
          <w:sz w:val="20"/>
          <w:szCs w:val="28"/>
        </w:rPr>
        <w:t xml:space="preserve">) </w:t>
      </w:r>
      <w:proofErr w:type="spellStart"/>
      <w:r w:rsidRPr="00A058DD">
        <w:rPr>
          <w:sz w:val="20"/>
          <w:szCs w:val="28"/>
        </w:rPr>
        <w:t>nhưng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có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giá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bán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và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doanh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thu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trung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bình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trên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sản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phẩm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rất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thấp</w:t>
      </w:r>
      <w:proofErr w:type="spellEnd"/>
      <w:r w:rsidRPr="00A058DD">
        <w:rPr>
          <w:sz w:val="20"/>
          <w:szCs w:val="28"/>
        </w:rPr>
        <w:t xml:space="preserve"> (</w:t>
      </w:r>
      <w:proofErr w:type="spellStart"/>
      <w:r w:rsidRPr="00A058DD">
        <w:rPr>
          <w:sz w:val="20"/>
          <w:szCs w:val="28"/>
        </w:rPr>
        <w:t>AvgPrice</w:t>
      </w:r>
      <w:proofErr w:type="spellEnd"/>
      <w:r w:rsidRPr="00A058DD">
        <w:rPr>
          <w:sz w:val="20"/>
          <w:szCs w:val="28"/>
        </w:rPr>
        <w:t xml:space="preserve"> ~76, </w:t>
      </w:r>
      <w:proofErr w:type="spellStart"/>
      <w:r w:rsidRPr="00A058DD">
        <w:rPr>
          <w:sz w:val="20"/>
          <w:szCs w:val="28"/>
        </w:rPr>
        <w:t>TotalSales</w:t>
      </w:r>
      <w:proofErr w:type="spellEnd"/>
      <w:r w:rsidRPr="00A058DD">
        <w:rPr>
          <w:sz w:val="20"/>
          <w:szCs w:val="28"/>
        </w:rPr>
        <w:t xml:space="preserve"> ~3.161)</w:t>
      </w:r>
      <w:r w:rsidRPr="00A058DD">
        <w:rPr>
          <w:sz w:val="20"/>
          <w:szCs w:val="28"/>
        </w:rPr>
        <w:sym w:font="Wingdings" w:char="F0E0"/>
      </w:r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Đây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là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tập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hợp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các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sản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phẩm</w:t>
      </w:r>
      <w:proofErr w:type="spellEnd"/>
      <w:r w:rsidRPr="00A058DD">
        <w:rPr>
          <w:b/>
          <w:bCs/>
          <w:sz w:val="20"/>
          <w:szCs w:val="28"/>
        </w:rPr>
        <w:t xml:space="preserve"> “</w:t>
      </w:r>
      <w:proofErr w:type="spellStart"/>
      <w:r w:rsidRPr="00A058DD">
        <w:rPr>
          <w:b/>
          <w:bCs/>
          <w:sz w:val="20"/>
          <w:szCs w:val="28"/>
        </w:rPr>
        <w:t>phổ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thông</w:t>
      </w:r>
      <w:proofErr w:type="spellEnd"/>
      <w:r w:rsidRPr="00A058DD">
        <w:rPr>
          <w:b/>
          <w:bCs/>
          <w:sz w:val="20"/>
          <w:szCs w:val="28"/>
        </w:rPr>
        <w:t xml:space="preserve">” </w:t>
      </w:r>
      <w:proofErr w:type="spellStart"/>
      <w:r w:rsidRPr="00A058DD">
        <w:rPr>
          <w:b/>
          <w:bCs/>
          <w:sz w:val="20"/>
          <w:szCs w:val="28"/>
        </w:rPr>
        <w:t>hoặc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đuôi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dài</w:t>
      </w:r>
      <w:proofErr w:type="spellEnd"/>
      <w:r w:rsidRPr="00A058DD">
        <w:rPr>
          <w:b/>
          <w:bCs/>
          <w:sz w:val="20"/>
          <w:szCs w:val="28"/>
        </w:rPr>
        <w:t xml:space="preserve"> (long tail): </w:t>
      </w:r>
      <w:proofErr w:type="spellStart"/>
      <w:r w:rsidRPr="00A058DD">
        <w:rPr>
          <w:b/>
          <w:bCs/>
          <w:sz w:val="20"/>
          <w:szCs w:val="28"/>
        </w:rPr>
        <w:t>mỗi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sản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phẩm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bán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ít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nhưng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tổng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quy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mô</w:t>
      </w:r>
      <w:proofErr w:type="spellEnd"/>
      <w:r w:rsidRPr="00A058DD">
        <w:rPr>
          <w:b/>
          <w:bCs/>
          <w:sz w:val="20"/>
          <w:szCs w:val="28"/>
        </w:rPr>
        <w:t xml:space="preserve"> </w:t>
      </w:r>
      <w:proofErr w:type="spellStart"/>
      <w:r w:rsidRPr="00A058DD">
        <w:rPr>
          <w:b/>
          <w:bCs/>
          <w:sz w:val="20"/>
          <w:szCs w:val="28"/>
        </w:rPr>
        <w:t>lớn</w:t>
      </w:r>
      <w:proofErr w:type="spellEnd"/>
      <w:r w:rsidRPr="00A058DD">
        <w:rPr>
          <w:b/>
          <w:bCs/>
          <w:sz w:val="20"/>
          <w:szCs w:val="28"/>
        </w:rPr>
        <w:t>.</w:t>
      </w:r>
      <w:r w:rsidRPr="00A058DD">
        <w:rPr>
          <w:sz w:val="20"/>
          <w:szCs w:val="28"/>
        </w:rPr>
        <w:t xml:space="preserve"> Theo </w:t>
      </w:r>
      <w:proofErr w:type="spellStart"/>
      <w:r w:rsidRPr="00A058DD">
        <w:rPr>
          <w:sz w:val="20"/>
          <w:szCs w:val="28"/>
        </w:rPr>
        <w:t>chiến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lược</w:t>
      </w:r>
      <w:proofErr w:type="spellEnd"/>
      <w:r w:rsidRPr="00A058DD">
        <w:rPr>
          <w:sz w:val="20"/>
          <w:szCs w:val="28"/>
        </w:rPr>
        <w:t xml:space="preserve"> Long Tail, </w:t>
      </w:r>
      <w:proofErr w:type="spellStart"/>
      <w:r w:rsidRPr="00A058DD">
        <w:rPr>
          <w:sz w:val="20"/>
          <w:szCs w:val="28"/>
        </w:rPr>
        <w:t>dù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từng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món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lẻ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có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sức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mua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thấp</w:t>
      </w:r>
      <w:proofErr w:type="spellEnd"/>
      <w:r w:rsidRPr="00A058DD">
        <w:rPr>
          <w:sz w:val="20"/>
          <w:szCs w:val="28"/>
        </w:rPr>
        <w:t xml:space="preserve">, </w:t>
      </w:r>
      <w:proofErr w:type="spellStart"/>
      <w:r w:rsidRPr="00A058DD">
        <w:rPr>
          <w:sz w:val="20"/>
          <w:szCs w:val="28"/>
        </w:rPr>
        <w:t>nhưng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bán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đa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dạng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hàng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nghìn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mặt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hàng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giá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thấp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vẫn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đem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lại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lợi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nhuận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đáng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kể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nhờ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tổng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hợp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cầu</w:t>
      </w:r>
      <w:proofErr w:type="spellEnd"/>
      <w:r w:rsidRPr="00A058DD">
        <w:rPr>
          <w:sz w:val="20"/>
          <w:szCs w:val="28"/>
        </w:rPr>
        <w:t xml:space="preserve"> </w:t>
      </w:r>
      <w:proofErr w:type="spellStart"/>
      <w:r w:rsidRPr="00A058DD">
        <w:rPr>
          <w:sz w:val="20"/>
          <w:szCs w:val="28"/>
        </w:rPr>
        <w:t>rộng</w:t>
      </w:r>
      <w:proofErr w:type="spellEnd"/>
    </w:p>
    <w:p w14:paraId="642E5E5D" w14:textId="77777777" w:rsidR="00475990" w:rsidRPr="00FC1BE0" w:rsidRDefault="00475990" w:rsidP="00475990">
      <w:pPr>
        <w:pStyle w:val="Heading1"/>
        <w:ind w:left="-5"/>
        <w:rPr>
          <w:rFonts w:ascii="Calibri" w:hAnsi="Calibri" w:cs="Calibri"/>
          <w:b/>
          <w:bCs/>
          <w:color w:val="auto"/>
          <w:sz w:val="28"/>
          <w:szCs w:val="28"/>
        </w:rPr>
      </w:pPr>
      <w:proofErr w:type="spellStart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>Đề</w:t>
      </w:r>
      <w:proofErr w:type="spellEnd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>xuất</w:t>
      </w:r>
      <w:proofErr w:type="spellEnd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>chiến</w:t>
      </w:r>
      <w:proofErr w:type="spellEnd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>lược</w:t>
      </w:r>
      <w:proofErr w:type="spellEnd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>theo</w:t>
      </w:r>
      <w:proofErr w:type="spellEnd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>phân</w:t>
      </w:r>
      <w:proofErr w:type="spellEnd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  <w:proofErr w:type="spellStart"/>
      <w:r w:rsidRPr="00FC1BE0">
        <w:rPr>
          <w:rFonts w:ascii="Calibri" w:hAnsi="Calibri" w:cs="Calibri"/>
          <w:b/>
          <w:bCs/>
          <w:color w:val="auto"/>
          <w:sz w:val="28"/>
          <w:szCs w:val="28"/>
        </w:rPr>
        <w:t>khúc</w:t>
      </w:r>
      <w:proofErr w:type="spellEnd"/>
    </w:p>
    <w:p w14:paraId="61E6FA7D" w14:textId="5418F003" w:rsidR="00475990" w:rsidRPr="00A058DD" w:rsidRDefault="00FC1BE0" w:rsidP="00475990">
      <w:pPr>
        <w:numPr>
          <w:ilvl w:val="0"/>
          <w:numId w:val="2"/>
        </w:numPr>
        <w:spacing w:after="776"/>
        <w:ind w:hanging="114"/>
        <w:rPr>
          <w:sz w:val="20"/>
          <w:szCs w:val="28"/>
        </w:rPr>
      </w:pPr>
      <w:proofErr w:type="spellStart"/>
      <w:r w:rsidRPr="00A058DD">
        <w:rPr>
          <w:b/>
          <w:sz w:val="20"/>
          <w:szCs w:val="28"/>
        </w:rPr>
        <w:t>Chiến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lược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đề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xuất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cho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n</w:t>
      </w:r>
      <w:r w:rsidR="00475990" w:rsidRPr="00A058DD">
        <w:rPr>
          <w:b/>
          <w:sz w:val="20"/>
          <w:szCs w:val="28"/>
        </w:rPr>
        <w:t>hóm</w:t>
      </w:r>
      <w:proofErr w:type="spellEnd"/>
      <w:r w:rsidR="00475990" w:rsidRPr="00A058DD">
        <w:rPr>
          <w:b/>
          <w:sz w:val="20"/>
          <w:szCs w:val="28"/>
        </w:rPr>
        <w:t xml:space="preserve"> </w:t>
      </w:r>
      <w:proofErr w:type="spellStart"/>
      <w:r w:rsidR="00475990" w:rsidRPr="00A058DD">
        <w:rPr>
          <w:b/>
          <w:sz w:val="20"/>
          <w:szCs w:val="28"/>
        </w:rPr>
        <w:t>sản</w:t>
      </w:r>
      <w:proofErr w:type="spellEnd"/>
      <w:r w:rsidR="00475990" w:rsidRPr="00A058DD">
        <w:rPr>
          <w:b/>
          <w:sz w:val="20"/>
          <w:szCs w:val="28"/>
        </w:rPr>
        <w:t xml:space="preserve"> </w:t>
      </w:r>
      <w:proofErr w:type="spellStart"/>
      <w:r w:rsidR="00475990" w:rsidRPr="00A058DD">
        <w:rPr>
          <w:b/>
          <w:sz w:val="20"/>
          <w:szCs w:val="28"/>
        </w:rPr>
        <w:t>phẩm</w:t>
      </w:r>
      <w:proofErr w:type="spellEnd"/>
      <w:r w:rsidR="00475990" w:rsidRPr="00A058DD">
        <w:rPr>
          <w:b/>
          <w:sz w:val="20"/>
          <w:szCs w:val="28"/>
        </w:rPr>
        <w:t xml:space="preserve"> </w:t>
      </w:r>
      <w:proofErr w:type="spellStart"/>
      <w:r w:rsidR="00475990" w:rsidRPr="00A058DD">
        <w:rPr>
          <w:b/>
          <w:sz w:val="20"/>
          <w:szCs w:val="28"/>
        </w:rPr>
        <w:t>doanh</w:t>
      </w:r>
      <w:proofErr w:type="spellEnd"/>
      <w:r w:rsidR="00475990" w:rsidRPr="00A058DD">
        <w:rPr>
          <w:b/>
          <w:sz w:val="20"/>
          <w:szCs w:val="28"/>
        </w:rPr>
        <w:t xml:space="preserve"> </w:t>
      </w:r>
      <w:proofErr w:type="spellStart"/>
      <w:r w:rsidR="00475990" w:rsidRPr="00A058DD">
        <w:rPr>
          <w:b/>
          <w:sz w:val="20"/>
          <w:szCs w:val="28"/>
        </w:rPr>
        <w:t>thu</w:t>
      </w:r>
      <w:proofErr w:type="spellEnd"/>
      <w:r w:rsidR="00475990" w:rsidRPr="00A058DD">
        <w:rPr>
          <w:b/>
          <w:sz w:val="20"/>
          <w:szCs w:val="28"/>
        </w:rPr>
        <w:t xml:space="preserve"> </w:t>
      </w:r>
      <w:proofErr w:type="spellStart"/>
      <w:r w:rsidR="00475990" w:rsidRPr="00A058DD">
        <w:rPr>
          <w:b/>
          <w:sz w:val="20"/>
          <w:szCs w:val="28"/>
        </w:rPr>
        <w:t>và</w:t>
      </w:r>
      <w:proofErr w:type="spellEnd"/>
      <w:r w:rsidR="00475990" w:rsidRPr="00A058DD">
        <w:rPr>
          <w:b/>
          <w:sz w:val="20"/>
          <w:szCs w:val="28"/>
        </w:rPr>
        <w:t xml:space="preserve"> </w:t>
      </w:r>
      <w:proofErr w:type="spellStart"/>
      <w:r w:rsidR="00475990" w:rsidRPr="00A058DD">
        <w:rPr>
          <w:b/>
          <w:sz w:val="20"/>
          <w:szCs w:val="28"/>
        </w:rPr>
        <w:t>lợi</w:t>
      </w:r>
      <w:proofErr w:type="spellEnd"/>
      <w:r w:rsidR="00475990" w:rsidRPr="00A058DD">
        <w:rPr>
          <w:b/>
          <w:sz w:val="20"/>
          <w:szCs w:val="28"/>
        </w:rPr>
        <w:t xml:space="preserve"> </w:t>
      </w:r>
      <w:proofErr w:type="spellStart"/>
      <w:r w:rsidR="00475990" w:rsidRPr="00A058DD">
        <w:rPr>
          <w:b/>
          <w:sz w:val="20"/>
          <w:szCs w:val="28"/>
        </w:rPr>
        <w:t>nhuận</w:t>
      </w:r>
      <w:proofErr w:type="spellEnd"/>
      <w:r w:rsidR="00475990" w:rsidRPr="00A058DD">
        <w:rPr>
          <w:b/>
          <w:sz w:val="20"/>
          <w:szCs w:val="28"/>
        </w:rPr>
        <w:t xml:space="preserve"> </w:t>
      </w:r>
      <w:proofErr w:type="spellStart"/>
      <w:r w:rsidR="00475990" w:rsidRPr="00A058DD">
        <w:rPr>
          <w:b/>
          <w:sz w:val="20"/>
          <w:szCs w:val="28"/>
        </w:rPr>
        <w:t>cao</w:t>
      </w:r>
      <w:proofErr w:type="spellEnd"/>
      <w:r w:rsidR="00475990" w:rsidRPr="00A058DD">
        <w:rPr>
          <w:b/>
          <w:sz w:val="20"/>
          <w:szCs w:val="28"/>
        </w:rPr>
        <w:t xml:space="preserve"> (Clusters –1 </w:t>
      </w:r>
      <w:proofErr w:type="spellStart"/>
      <w:r w:rsidR="00475990" w:rsidRPr="00A058DD">
        <w:rPr>
          <w:b/>
          <w:sz w:val="20"/>
          <w:szCs w:val="28"/>
        </w:rPr>
        <w:t>và</w:t>
      </w:r>
      <w:proofErr w:type="spellEnd"/>
      <w:r w:rsidR="00475990" w:rsidRPr="00A058DD">
        <w:rPr>
          <w:b/>
          <w:sz w:val="20"/>
          <w:szCs w:val="28"/>
        </w:rPr>
        <w:t xml:space="preserve"> 1): </w:t>
      </w:r>
      <w:proofErr w:type="spellStart"/>
      <w:r w:rsidRPr="00A058DD">
        <w:rPr>
          <w:bCs/>
          <w:sz w:val="20"/>
          <w:szCs w:val="28"/>
        </w:rPr>
        <w:t>Ưu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tiên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đảm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bảo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nguồn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cung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và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duy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trì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chất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lượng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cho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nhóm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này</w:t>
      </w:r>
      <w:proofErr w:type="spellEnd"/>
      <w:r w:rsidRPr="00A058DD">
        <w:rPr>
          <w:bCs/>
          <w:sz w:val="20"/>
          <w:szCs w:val="28"/>
        </w:rPr>
        <w:t xml:space="preserve">, </w:t>
      </w:r>
      <w:proofErr w:type="spellStart"/>
      <w:r w:rsidRPr="00A058DD">
        <w:rPr>
          <w:bCs/>
          <w:sz w:val="20"/>
          <w:szCs w:val="28"/>
        </w:rPr>
        <w:t>khuyến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mãi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vừa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phải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để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giữ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biên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lợi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nhuận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cao</w:t>
      </w:r>
      <w:proofErr w:type="spellEnd"/>
      <w:r w:rsidRPr="00A058DD">
        <w:rPr>
          <w:bCs/>
          <w:sz w:val="20"/>
          <w:szCs w:val="28"/>
        </w:rPr>
        <w:t xml:space="preserve">. </w:t>
      </w:r>
      <w:proofErr w:type="spellStart"/>
      <w:r w:rsidRPr="00A058DD">
        <w:rPr>
          <w:bCs/>
          <w:sz w:val="20"/>
          <w:szCs w:val="28"/>
        </w:rPr>
        <w:t>Có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thể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tăng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cường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quảng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bá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tập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trung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nhóm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cao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cấp</w:t>
      </w:r>
      <w:proofErr w:type="spellEnd"/>
      <w:r w:rsidRPr="00A058DD">
        <w:rPr>
          <w:bCs/>
          <w:sz w:val="20"/>
          <w:szCs w:val="28"/>
        </w:rPr>
        <w:t xml:space="preserve"> (</w:t>
      </w:r>
      <w:proofErr w:type="spellStart"/>
      <w:r w:rsidRPr="00A058DD">
        <w:rPr>
          <w:bCs/>
          <w:sz w:val="20"/>
          <w:szCs w:val="28"/>
        </w:rPr>
        <w:t>ví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dụ</w:t>
      </w:r>
      <w:proofErr w:type="spellEnd"/>
      <w:r w:rsidRPr="00A058DD">
        <w:rPr>
          <w:bCs/>
          <w:sz w:val="20"/>
          <w:szCs w:val="28"/>
        </w:rPr>
        <w:t xml:space="preserve"> cluster 1) </w:t>
      </w:r>
      <w:proofErr w:type="spellStart"/>
      <w:r w:rsidRPr="00A058DD">
        <w:rPr>
          <w:bCs/>
          <w:sz w:val="20"/>
          <w:szCs w:val="28"/>
        </w:rPr>
        <w:t>để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nâng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tầm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thương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hiệu</w:t>
      </w:r>
      <w:proofErr w:type="spellEnd"/>
      <w:r w:rsidRPr="00A058DD">
        <w:rPr>
          <w:bCs/>
          <w:sz w:val="20"/>
          <w:szCs w:val="28"/>
        </w:rPr>
        <w:t xml:space="preserve">. </w:t>
      </w:r>
      <w:proofErr w:type="spellStart"/>
      <w:r w:rsidRPr="00A058DD">
        <w:rPr>
          <w:bCs/>
          <w:sz w:val="20"/>
          <w:szCs w:val="28"/>
        </w:rPr>
        <w:t>Ngoài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ra</w:t>
      </w:r>
      <w:proofErr w:type="spellEnd"/>
      <w:r w:rsidRPr="00A058DD">
        <w:rPr>
          <w:bCs/>
          <w:sz w:val="20"/>
          <w:szCs w:val="28"/>
        </w:rPr>
        <w:t xml:space="preserve">, </w:t>
      </w:r>
      <w:proofErr w:type="spellStart"/>
      <w:r w:rsidRPr="00A058DD">
        <w:rPr>
          <w:bCs/>
          <w:sz w:val="20"/>
          <w:szCs w:val="28"/>
        </w:rPr>
        <w:t>tận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dụng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các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sản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phẩm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này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để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đẩy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mạnh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bán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chéo</w:t>
      </w:r>
      <w:proofErr w:type="spellEnd"/>
      <w:r w:rsidRPr="00A058DD">
        <w:rPr>
          <w:bCs/>
          <w:sz w:val="20"/>
          <w:szCs w:val="28"/>
        </w:rPr>
        <w:t xml:space="preserve"> (bundling) </w:t>
      </w:r>
      <w:proofErr w:type="spellStart"/>
      <w:r w:rsidRPr="00A058DD">
        <w:rPr>
          <w:bCs/>
          <w:sz w:val="20"/>
          <w:szCs w:val="28"/>
        </w:rPr>
        <w:t>với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nhóm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sản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phẩm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khác</w:t>
      </w:r>
      <w:proofErr w:type="spellEnd"/>
      <w:r w:rsidRPr="00A058DD">
        <w:rPr>
          <w:bCs/>
          <w:sz w:val="20"/>
          <w:szCs w:val="28"/>
        </w:rPr>
        <w:t xml:space="preserve">, </w:t>
      </w:r>
      <w:proofErr w:type="spellStart"/>
      <w:r w:rsidRPr="00A058DD">
        <w:rPr>
          <w:bCs/>
          <w:sz w:val="20"/>
          <w:szCs w:val="28"/>
        </w:rPr>
        <w:t>bởi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đây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là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đầu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ra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thu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hút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và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tạo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lợi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nhuận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chính</w:t>
      </w:r>
      <w:proofErr w:type="spellEnd"/>
      <w:r w:rsidRPr="00A058DD">
        <w:rPr>
          <w:bCs/>
          <w:sz w:val="20"/>
          <w:szCs w:val="28"/>
        </w:rPr>
        <w:t>.</w:t>
      </w:r>
      <w:r w:rsidRPr="00A058DD">
        <w:rPr>
          <w:b/>
          <w:sz w:val="20"/>
          <w:szCs w:val="28"/>
        </w:rPr>
        <w:t xml:space="preserve"> </w:t>
      </w:r>
      <w:r w:rsidR="00475990" w:rsidRPr="00A058DD">
        <w:rPr>
          <w:sz w:val="20"/>
          <w:szCs w:val="28"/>
        </w:rPr>
        <w:t xml:space="preserve"> </w:t>
      </w:r>
    </w:p>
    <w:p w14:paraId="07DD72EA" w14:textId="22C2076F" w:rsidR="00475990" w:rsidRPr="00A058DD" w:rsidRDefault="00FC1BE0" w:rsidP="00FC1BE0">
      <w:pPr>
        <w:numPr>
          <w:ilvl w:val="0"/>
          <w:numId w:val="2"/>
        </w:numPr>
        <w:spacing w:after="0"/>
        <w:ind w:hanging="114"/>
        <w:rPr>
          <w:sz w:val="20"/>
          <w:szCs w:val="28"/>
        </w:rPr>
      </w:pPr>
      <w:proofErr w:type="spellStart"/>
      <w:r w:rsidRPr="00A058DD">
        <w:rPr>
          <w:b/>
          <w:sz w:val="20"/>
          <w:szCs w:val="28"/>
        </w:rPr>
        <w:t>Chiến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lược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đề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xuất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cho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n</w:t>
      </w:r>
      <w:r w:rsidRPr="00A058DD">
        <w:rPr>
          <w:b/>
          <w:sz w:val="20"/>
          <w:szCs w:val="28"/>
        </w:rPr>
        <w:t>hóm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sản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phẩm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phổ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thông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giá</w:t>
      </w:r>
      <w:proofErr w:type="spellEnd"/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/>
          <w:sz w:val="20"/>
          <w:szCs w:val="28"/>
        </w:rPr>
        <w:t>thấp</w:t>
      </w:r>
      <w:proofErr w:type="spellEnd"/>
      <w:r w:rsidRPr="00A058DD">
        <w:rPr>
          <w:b/>
          <w:sz w:val="20"/>
          <w:szCs w:val="28"/>
        </w:rPr>
        <w:t xml:space="preserve"> (Cluster 0):</w:t>
      </w:r>
      <w:r w:rsidRPr="00A058DD">
        <w:rPr>
          <w:b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Tối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ưu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hóa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danh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mục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sản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phẩm</w:t>
      </w:r>
      <w:proofErr w:type="spellEnd"/>
      <w:r w:rsidRPr="00A058DD">
        <w:rPr>
          <w:bCs/>
          <w:sz w:val="20"/>
          <w:szCs w:val="28"/>
        </w:rPr>
        <w:t xml:space="preserve"> – </w:t>
      </w:r>
      <w:proofErr w:type="spellStart"/>
      <w:r w:rsidRPr="00A058DD">
        <w:rPr>
          <w:bCs/>
          <w:sz w:val="20"/>
          <w:szCs w:val="28"/>
        </w:rPr>
        <w:t>loại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bỏ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những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mặt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hàng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quá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kém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hiệu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quả</w:t>
      </w:r>
      <w:proofErr w:type="spellEnd"/>
      <w:r w:rsidRPr="00A058DD">
        <w:rPr>
          <w:bCs/>
          <w:sz w:val="20"/>
          <w:szCs w:val="28"/>
        </w:rPr>
        <w:t xml:space="preserve">. </w:t>
      </w:r>
      <w:proofErr w:type="spellStart"/>
      <w:r w:rsidRPr="00A058DD">
        <w:rPr>
          <w:bCs/>
          <w:sz w:val="20"/>
          <w:szCs w:val="28"/>
        </w:rPr>
        <w:t>Đẩy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mạnh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khuyến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mãi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tập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thể</w:t>
      </w:r>
      <w:proofErr w:type="spellEnd"/>
      <w:r w:rsidRPr="00A058DD">
        <w:rPr>
          <w:bCs/>
          <w:sz w:val="20"/>
          <w:szCs w:val="28"/>
        </w:rPr>
        <w:t xml:space="preserve">, </w:t>
      </w:r>
      <w:proofErr w:type="spellStart"/>
      <w:r w:rsidRPr="00A058DD">
        <w:rPr>
          <w:bCs/>
          <w:sz w:val="20"/>
          <w:szCs w:val="28"/>
        </w:rPr>
        <w:t>gói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sản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phẩm</w:t>
      </w:r>
      <w:proofErr w:type="spellEnd"/>
      <w:r w:rsidRPr="00A058DD">
        <w:rPr>
          <w:bCs/>
          <w:sz w:val="20"/>
          <w:szCs w:val="28"/>
        </w:rPr>
        <w:t xml:space="preserve"> (bundle) </w:t>
      </w:r>
      <w:proofErr w:type="spellStart"/>
      <w:r w:rsidRPr="00A058DD">
        <w:rPr>
          <w:bCs/>
          <w:sz w:val="20"/>
          <w:szCs w:val="28"/>
        </w:rPr>
        <w:t>hoặc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bán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chéo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giữa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các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sản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phẩm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phổ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thông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để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kích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cầu</w:t>
      </w:r>
      <w:proofErr w:type="spellEnd"/>
      <w:r w:rsidRPr="00A058DD">
        <w:rPr>
          <w:bCs/>
          <w:sz w:val="20"/>
          <w:szCs w:val="28"/>
        </w:rPr>
        <w:t xml:space="preserve">. </w:t>
      </w:r>
      <w:proofErr w:type="spellStart"/>
      <w:r w:rsidRPr="00A058DD">
        <w:rPr>
          <w:bCs/>
          <w:sz w:val="20"/>
          <w:szCs w:val="28"/>
        </w:rPr>
        <w:t>Ngoài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ra</w:t>
      </w:r>
      <w:proofErr w:type="spellEnd"/>
      <w:r w:rsidRPr="00A058DD">
        <w:rPr>
          <w:bCs/>
          <w:sz w:val="20"/>
          <w:szCs w:val="28"/>
        </w:rPr>
        <w:t xml:space="preserve">, </w:t>
      </w:r>
      <w:proofErr w:type="spellStart"/>
      <w:r w:rsidRPr="00A058DD">
        <w:rPr>
          <w:bCs/>
          <w:sz w:val="20"/>
          <w:szCs w:val="28"/>
        </w:rPr>
        <w:t>có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thể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sử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dụng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phân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tích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cụm</w:t>
      </w:r>
      <w:proofErr w:type="spellEnd"/>
      <w:r w:rsidRPr="00A058DD">
        <w:rPr>
          <w:bCs/>
          <w:sz w:val="20"/>
          <w:szCs w:val="28"/>
        </w:rPr>
        <w:t xml:space="preserve"> (clustering) </w:t>
      </w:r>
      <w:proofErr w:type="spellStart"/>
      <w:r w:rsidRPr="00A058DD">
        <w:rPr>
          <w:bCs/>
          <w:sz w:val="20"/>
          <w:szCs w:val="28"/>
        </w:rPr>
        <w:t>để</w:t>
      </w:r>
      <w:proofErr w:type="spellEnd"/>
      <w:r w:rsidRPr="00A058DD">
        <w:rPr>
          <w:bCs/>
          <w:sz w:val="20"/>
          <w:szCs w:val="28"/>
        </w:rPr>
        <w:t xml:space="preserve"> chia </w:t>
      </w:r>
      <w:proofErr w:type="spellStart"/>
      <w:r w:rsidRPr="00A058DD">
        <w:rPr>
          <w:bCs/>
          <w:sz w:val="20"/>
          <w:szCs w:val="28"/>
        </w:rPr>
        <w:t>nhỏ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nhóm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này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thành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các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phân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đoạn</w:t>
      </w:r>
      <w:proofErr w:type="spellEnd"/>
      <w:r w:rsidRPr="00A058DD">
        <w:rPr>
          <w:bCs/>
          <w:sz w:val="20"/>
          <w:szCs w:val="28"/>
        </w:rPr>
        <w:t xml:space="preserve"> chi </w:t>
      </w:r>
      <w:proofErr w:type="spellStart"/>
      <w:r w:rsidRPr="00A058DD">
        <w:rPr>
          <w:bCs/>
          <w:sz w:val="20"/>
          <w:szCs w:val="28"/>
        </w:rPr>
        <w:t>tiết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hơn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và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áp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dụng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chiến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lược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tiếp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thị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phù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hợp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cho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từng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phân</w:t>
      </w:r>
      <w:proofErr w:type="spellEnd"/>
      <w:r w:rsidRPr="00A058DD">
        <w:rPr>
          <w:bCs/>
          <w:sz w:val="20"/>
          <w:szCs w:val="28"/>
        </w:rPr>
        <w:t xml:space="preserve"> </w:t>
      </w:r>
      <w:proofErr w:type="spellStart"/>
      <w:r w:rsidRPr="00A058DD">
        <w:rPr>
          <w:bCs/>
          <w:sz w:val="20"/>
          <w:szCs w:val="28"/>
        </w:rPr>
        <w:t>khúc</w:t>
      </w:r>
      <w:proofErr w:type="spellEnd"/>
      <w:r w:rsidRPr="00A058DD">
        <w:rPr>
          <w:bCs/>
          <w:sz w:val="20"/>
          <w:szCs w:val="28"/>
        </w:rPr>
        <w:t>.</w:t>
      </w:r>
    </w:p>
    <w:sectPr w:rsidR="00475990" w:rsidRPr="00A058DD" w:rsidSect="00A058DD">
      <w:pgSz w:w="11906" w:h="16838" w:code="9"/>
      <w:pgMar w:top="1452" w:right="1560" w:bottom="597" w:left="156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03667"/>
    <w:multiLevelType w:val="hybridMultilevel"/>
    <w:tmpl w:val="CB786A3A"/>
    <w:lvl w:ilvl="0" w:tplc="2D42841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549C0"/>
    <w:multiLevelType w:val="hybridMultilevel"/>
    <w:tmpl w:val="1F6CC96A"/>
    <w:lvl w:ilvl="0" w:tplc="9D5448BA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9E0B0C2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6D63DF2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B90A79C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C68D3B8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820946C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B66732C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D6540C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FBE493A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170F4F"/>
    <w:multiLevelType w:val="hybridMultilevel"/>
    <w:tmpl w:val="D8F48158"/>
    <w:lvl w:ilvl="0" w:tplc="A0BA673E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8E6FA2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7F451F8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A4E6690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FC08D08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1F0A32A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FB4D752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B3039B4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71813BA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3101763">
    <w:abstractNumId w:val="1"/>
  </w:num>
  <w:num w:numId="2" w16cid:durableId="85150899">
    <w:abstractNumId w:val="2"/>
  </w:num>
  <w:num w:numId="3" w16cid:durableId="185048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90"/>
    <w:rsid w:val="00475990"/>
    <w:rsid w:val="00A058DD"/>
    <w:rsid w:val="00AE2744"/>
    <w:rsid w:val="00FC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A903"/>
  <w15:chartTrackingRefBased/>
  <w15:docId w15:val="{34E0B98B-3FD8-4C91-9E2B-D87290FB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90"/>
    <w:pPr>
      <w:spacing w:after="298" w:line="297" w:lineRule="auto"/>
      <w:ind w:left="124" w:hanging="124"/>
      <w:jc w:val="both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9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9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9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9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9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9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9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9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Huy (31221026058)</dc:creator>
  <cp:keywords/>
  <dc:description/>
  <cp:lastModifiedBy>Nguyễn Hoàng Huy (31221026058)</cp:lastModifiedBy>
  <cp:revision>1</cp:revision>
  <dcterms:created xsi:type="dcterms:W3CDTF">2025-07-16T19:28:00Z</dcterms:created>
  <dcterms:modified xsi:type="dcterms:W3CDTF">2025-07-16T19:59:00Z</dcterms:modified>
</cp:coreProperties>
</file>