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818"/>
        <w:gridCol w:w="3128"/>
        <w:gridCol w:w="1984"/>
        <w:gridCol w:w="3414"/>
      </w:tblGrid>
      <w:tr w:rsidR="0049297A" w:rsidRPr="0049297A" w14:paraId="5C7827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66975" w14:textId="77777777" w:rsidR="0049297A" w:rsidRPr="0049297A" w:rsidRDefault="0049297A" w:rsidP="0049297A">
            <w:r w:rsidRPr="0049297A">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8B7D2" w14:textId="77777777" w:rsidR="0049297A" w:rsidRPr="0049297A" w:rsidRDefault="0049297A" w:rsidP="0049297A">
            <w:r w:rsidRPr="0049297A">
              <w:rPr>
                <w:b/>
                <w:bCs/>
              </w:rPr>
              <w:t>Nội dung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0D91D" w14:textId="77777777" w:rsidR="0049297A" w:rsidRPr="0049297A" w:rsidRDefault="0049297A" w:rsidP="0049297A">
            <w:r w:rsidRPr="0049297A">
              <w:rPr>
                <w:b/>
                <w:bCs/>
              </w:rPr>
              <w:t>Phân loại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627F8" w14:textId="77777777" w:rsidR="0049297A" w:rsidRPr="0049297A" w:rsidRDefault="0049297A" w:rsidP="0049297A">
            <w:r w:rsidRPr="0049297A">
              <w:rPr>
                <w:b/>
                <w:bCs/>
              </w:rPr>
              <w:t>Vị trí đúng hoặc cách khắc phục</w:t>
            </w:r>
          </w:p>
        </w:tc>
      </w:tr>
      <w:tr w:rsidR="0049297A" w:rsidRPr="0049297A" w14:paraId="0896C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DE56F" w14:textId="77777777" w:rsidR="0049297A" w:rsidRPr="0049297A" w:rsidRDefault="0049297A" w:rsidP="0049297A">
            <w:r w:rsidRPr="0049297A">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77C76" w14:textId="77777777" w:rsidR="0049297A" w:rsidRPr="0049297A" w:rsidRDefault="0049297A" w:rsidP="0049297A">
            <w:r w:rsidRPr="0049297A">
              <w:t>Liệt kê danh sách Actor, Use Case chính nằm ở mục 2.4 Constraints (Ràng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E89FE" w14:textId="77777777" w:rsidR="0049297A" w:rsidRPr="0049297A" w:rsidRDefault="0049297A" w:rsidP="0049297A">
            <w:r w:rsidRPr="0049297A">
              <w:t>Sai vị trí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0A7EC" w14:textId="77777777" w:rsidR="0049297A" w:rsidRPr="0049297A" w:rsidRDefault="0049297A" w:rsidP="0049297A">
            <w:r w:rsidRPr="0049297A">
              <w:t>Chuyển phần Actor và Use Case tổng thể sang mục 2.2 Product Functions hoặc 2.1 Product Perspective (Phần 2 - Overall Description).</w:t>
            </w:r>
          </w:p>
        </w:tc>
      </w:tr>
      <w:tr w:rsidR="0049297A" w:rsidRPr="0049297A" w14:paraId="455783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1BE24" w14:textId="77777777" w:rsidR="0049297A" w:rsidRPr="0049297A" w:rsidRDefault="0049297A" w:rsidP="0049297A">
            <w:r w:rsidRPr="0049297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83BB3" w14:textId="77777777" w:rsidR="0049297A" w:rsidRPr="0049297A" w:rsidRDefault="0049297A" w:rsidP="0049297A">
            <w:r w:rsidRPr="0049297A">
              <w:t>Đưa sơ đồ ERD dữ liệu vào mục 1.3 Definitions (Thuật ngữ, từ viết tắt và định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72CF3" w14:textId="77777777" w:rsidR="0049297A" w:rsidRPr="0049297A" w:rsidRDefault="0049297A" w:rsidP="0049297A">
            <w:r w:rsidRPr="0049297A">
              <w:t>Sai vị trí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47E9" w14:textId="77777777" w:rsidR="0049297A" w:rsidRPr="0049297A" w:rsidRDefault="0049297A" w:rsidP="0049297A">
            <w:r w:rsidRPr="0049297A">
              <w:t>Chuyển sơ đồ ERD vào Phụ lục (Appendix) hoặc mục thiết kế dữ liệu riêng trong tài liệu.</w:t>
            </w:r>
          </w:p>
        </w:tc>
      </w:tr>
      <w:tr w:rsidR="0049297A" w:rsidRPr="0049297A" w14:paraId="3529BB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E0F0F" w14:textId="77777777" w:rsidR="0049297A" w:rsidRPr="0049297A" w:rsidRDefault="0049297A" w:rsidP="0049297A">
            <w:r w:rsidRPr="0049297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48146" w14:textId="77777777" w:rsidR="0049297A" w:rsidRPr="0049297A" w:rsidRDefault="0049297A" w:rsidP="0049297A">
            <w:r w:rsidRPr="0049297A">
              <w:t>REQ-21 dùng từ định tính "nhanh chóng" không có tiêu chí đo lường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03792" w14:textId="77777777" w:rsidR="0049297A" w:rsidRPr="0049297A" w:rsidRDefault="0049297A" w:rsidP="0049297A">
            <w:r w:rsidRPr="0049297A">
              <w:t>Viết lại đạt chuẩn (Verifiable)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870B" w14:textId="77777777" w:rsidR="0049297A" w:rsidRPr="0049297A" w:rsidRDefault="0049297A" w:rsidP="0049297A">
            <w:r w:rsidRPr="0049297A">
              <w:t>Thay thế bằng số liệu thời gian phản hồi cụ thể (ví dụ: tối đa 2 giây).</w:t>
            </w:r>
          </w:p>
        </w:tc>
      </w:tr>
      <w:tr w:rsidR="0049297A" w:rsidRPr="0049297A" w14:paraId="02E852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0F1F2" w14:textId="77777777" w:rsidR="0049297A" w:rsidRPr="0049297A" w:rsidRDefault="0049297A" w:rsidP="0049297A">
            <w:r w:rsidRPr="0049297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EA223" w14:textId="77777777" w:rsidR="0049297A" w:rsidRPr="0049297A" w:rsidRDefault="0049297A" w:rsidP="0049297A">
            <w:r w:rsidRPr="0049297A">
              <w:t>Mâu thuẫn logic nghiệp vụ giữa REQ-23 và REQ-24: REQ-23 cho phép chỉnh sửa báo giá sau khi đã thanh toán, trong khi REQ-24 lại cấm tuyệt đối.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EEEA9" w14:textId="77777777" w:rsidR="0049297A" w:rsidRPr="0049297A" w:rsidRDefault="0049297A" w:rsidP="0049297A">
            <w:r w:rsidRPr="0049297A">
              <w:t>Viết lại đạt chuẩn (Non-conflicting / 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689FB" w14:textId="77777777" w:rsidR="0049297A" w:rsidRPr="0049297A" w:rsidRDefault="0049297A" w:rsidP="0049297A">
            <w:r w:rsidRPr="0049297A">
              <w:t>Thống nhất một quy tắc nghiệp vụ duy nhất: Khi đơn hàng đã chuyển sang trạng thái thanh toán hoặc xác nhận, không ai được phép chỉnh sửa trực tiếp báo giá.</w:t>
            </w:r>
          </w:p>
        </w:tc>
      </w:tr>
      <w:tr w:rsidR="0049297A" w:rsidRPr="0049297A" w14:paraId="5065C1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09DD5" w14:textId="77777777" w:rsidR="0049297A" w:rsidRPr="0049297A" w:rsidRDefault="0049297A" w:rsidP="0049297A">
            <w:r w:rsidRPr="0049297A">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3B772" w14:textId="77777777" w:rsidR="0049297A" w:rsidRPr="0049297A" w:rsidRDefault="0049297A" w:rsidP="0049297A">
            <w:r w:rsidRPr="0049297A">
              <w:t>REQ-25 bỏ ngỏ tính năng xuất PDF tùy theo nguồn lực mà không phân mức độ ưu tiên rõ ràng.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14A55" w14:textId="77777777" w:rsidR="0049297A" w:rsidRPr="0049297A" w:rsidRDefault="0049297A" w:rsidP="0049297A">
            <w:r w:rsidRPr="0049297A">
              <w:t>Viết lại đạt chuẩn (Modifiable / Prioritized)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D8861" w14:textId="77777777" w:rsidR="0049297A" w:rsidRPr="0049297A" w:rsidRDefault="0049297A" w:rsidP="0049297A">
            <w:r w:rsidRPr="0049297A">
              <w:t>Gắn nhãn mức độ ưu tiên cụ thể (ví dụ: Mức độ ưu tiên Thấp - Low, hoặc đưa vào phiên bản phát hành Phase 2).</w:t>
            </w:r>
          </w:p>
        </w:tc>
      </w:tr>
    </w:tbl>
    <w:p w14:paraId="36EEDB01" w14:textId="77777777" w:rsidR="0049297A" w:rsidRDefault="0049297A" w:rsidP="0049297A">
      <w:pPr>
        <w:rPr>
          <w:b/>
          <w:bCs/>
        </w:rPr>
      </w:pPr>
    </w:p>
    <w:p w14:paraId="3785B7EA" w14:textId="77777777" w:rsidR="0049297A" w:rsidRDefault="0049297A" w:rsidP="0049297A">
      <w:pPr>
        <w:rPr>
          <w:b/>
          <w:bCs/>
        </w:rPr>
      </w:pPr>
    </w:p>
    <w:p w14:paraId="6E8EE85A" w14:textId="77777777" w:rsidR="0049297A" w:rsidRDefault="0049297A" w:rsidP="0049297A">
      <w:pPr>
        <w:rPr>
          <w:b/>
          <w:bCs/>
        </w:rPr>
      </w:pPr>
    </w:p>
    <w:p w14:paraId="5A402FCD" w14:textId="1FED52D1" w:rsidR="0049297A" w:rsidRPr="0049297A" w:rsidRDefault="0049297A" w:rsidP="0049297A">
      <w:pPr>
        <w:rPr>
          <w:b/>
          <w:bCs/>
        </w:rPr>
      </w:pPr>
      <w:r w:rsidRPr="0049297A">
        <w:rPr>
          <w:b/>
          <w:bCs/>
        </w:rPr>
        <w:lastRenderedPageBreak/>
        <w:t>Bước 2: Đề xuất bản chỉnh sửa hoàn chỉnh</w:t>
      </w:r>
    </w:p>
    <w:p w14:paraId="6B76A473" w14:textId="77777777" w:rsidR="0049297A" w:rsidRPr="0049297A" w:rsidRDefault="0049297A" w:rsidP="0049297A">
      <w:pPr>
        <w:rPr>
          <w:b/>
          <w:bCs/>
        </w:rPr>
      </w:pPr>
      <w:r w:rsidRPr="0049297A">
        <w:rPr>
          <w:b/>
          <w:bCs/>
        </w:rPr>
        <w:t>1. Sắp xếp lại đúng vị trí theo chuẩn IEEE 830</w:t>
      </w:r>
    </w:p>
    <w:p w14:paraId="418FB12F" w14:textId="77777777" w:rsidR="0049297A" w:rsidRPr="0049297A" w:rsidRDefault="0049297A" w:rsidP="0049297A">
      <w:pPr>
        <w:numPr>
          <w:ilvl w:val="0"/>
          <w:numId w:val="1"/>
        </w:numPr>
      </w:pPr>
      <w:r w:rsidRPr="0049297A">
        <w:rPr>
          <w:b/>
          <w:bCs/>
        </w:rPr>
        <w:t>Danh sách Actor và Use Case:</w:t>
      </w:r>
      <w:r w:rsidRPr="0049297A">
        <w:t xml:space="preserve"> Chuyển vào mục 2.2 Product Functions để mô tả tổng quan các chức năng chính mà hệ thống cung cấp cho các tác nhân.</w:t>
      </w:r>
    </w:p>
    <w:p w14:paraId="408D3702" w14:textId="77777777" w:rsidR="0049297A" w:rsidRPr="0049297A" w:rsidRDefault="0049297A" w:rsidP="0049297A">
      <w:pPr>
        <w:numPr>
          <w:ilvl w:val="0"/>
          <w:numId w:val="1"/>
        </w:numPr>
      </w:pPr>
      <w:r w:rsidRPr="0049297A">
        <w:rPr>
          <w:b/>
          <w:bCs/>
        </w:rPr>
        <w:t>Sơ đồ ERD (Yêu cầu đặt tour - Báo giá - Hợp đồng):</w:t>
      </w:r>
      <w:r w:rsidRPr="0049297A">
        <w:t xml:space="preserve"> Chuyển vào Phụ lục (Appendix) của tài liệu SRS.</w:t>
      </w:r>
    </w:p>
    <w:p w14:paraId="048426E4" w14:textId="77777777" w:rsidR="0049297A" w:rsidRPr="0049297A" w:rsidRDefault="0049297A" w:rsidP="0049297A">
      <w:pPr>
        <w:rPr>
          <w:b/>
          <w:bCs/>
        </w:rPr>
      </w:pPr>
      <w:r w:rsidRPr="0049297A">
        <w:rPr>
          <w:b/>
          <w:bCs/>
        </w:rPr>
        <w:t>2. Chuẩn hóa REQ-21 (Verifiable)</w:t>
      </w:r>
    </w:p>
    <w:p w14:paraId="5CD4A02A" w14:textId="77777777" w:rsidR="0049297A" w:rsidRPr="0049297A" w:rsidRDefault="0049297A" w:rsidP="0049297A">
      <w:pPr>
        <w:numPr>
          <w:ilvl w:val="0"/>
          <w:numId w:val="2"/>
        </w:numPr>
      </w:pPr>
      <w:r w:rsidRPr="0049297A">
        <w:rPr>
          <w:b/>
          <w:bCs/>
        </w:rPr>
        <w:t>Nội dung mới:</w:t>
      </w:r>
    </w:p>
    <w:p w14:paraId="641152F5" w14:textId="77777777" w:rsidR="0049297A" w:rsidRPr="0049297A" w:rsidRDefault="0049297A" w:rsidP="0049297A">
      <w:r w:rsidRPr="0049297A">
        <w:t>Hệ thống phải gửi và hiển thị thông báo báo giá tour cho khách hàng doanh nghiệp trong thời gian tối đa 2 giây kể từ khi nhận được yêu cầu hợp lệ từ phía khách hàng.</w:t>
      </w:r>
    </w:p>
    <w:p w14:paraId="07A869D5" w14:textId="77777777" w:rsidR="0049297A" w:rsidRPr="0049297A" w:rsidRDefault="0049297A" w:rsidP="0049297A">
      <w:pPr>
        <w:rPr>
          <w:b/>
          <w:bCs/>
        </w:rPr>
      </w:pPr>
      <w:r w:rsidRPr="0049297A">
        <w:rPr>
          <w:b/>
          <w:bCs/>
        </w:rPr>
        <w:t>3. Thống nhất quy tắc nghiệp vụ (Khắc phục mâu thuẫn REQ-23 và REQ-24)</w:t>
      </w:r>
    </w:p>
    <w:p w14:paraId="62F0C846" w14:textId="77777777" w:rsidR="0049297A" w:rsidRPr="0049297A" w:rsidRDefault="0049297A" w:rsidP="0049297A">
      <w:pPr>
        <w:numPr>
          <w:ilvl w:val="0"/>
          <w:numId w:val="3"/>
        </w:numPr>
      </w:pPr>
      <w:r w:rsidRPr="0049297A">
        <w:rPr>
          <w:b/>
          <w:bCs/>
        </w:rPr>
        <w:t>Quy tắc thống nhất:</w:t>
      </w:r>
    </w:p>
    <w:p w14:paraId="4A40129A" w14:textId="77777777" w:rsidR="0049297A" w:rsidRPr="0049297A" w:rsidRDefault="0049297A" w:rsidP="0049297A">
      <w:r w:rsidRPr="0049297A">
        <w:t>Sau khi khách hàng xác nhận thanh toán đủ 100% giá trị hợp đồng và hệ thống chuyển trạng thái đơn hàng sang "Đã xác nhận", toàn bộ thông tin báo giá sẽ bị khóa vĩnh viễn. Mọi hành động điều chỉnh phát sinh sau thời điểm này phải được thực hiện thông qua quy trình tạo phụ lục hợp đồng mới thay vì sửa trực tiếp bản ghi cũ.</w:t>
      </w:r>
    </w:p>
    <w:p w14:paraId="17166A60" w14:textId="77777777" w:rsidR="0049297A" w:rsidRPr="0049297A" w:rsidRDefault="0049297A" w:rsidP="0049297A">
      <w:pPr>
        <w:rPr>
          <w:b/>
          <w:bCs/>
        </w:rPr>
      </w:pPr>
      <w:r w:rsidRPr="0049297A">
        <w:rPr>
          <w:b/>
          <w:bCs/>
        </w:rPr>
        <w:t>4. Xếp hạng ưu tiên cho REQ-25</w:t>
      </w:r>
    </w:p>
    <w:p w14:paraId="51FBA2D7" w14:textId="77777777" w:rsidR="0049297A" w:rsidRPr="0049297A" w:rsidRDefault="0049297A" w:rsidP="0049297A">
      <w:pPr>
        <w:numPr>
          <w:ilvl w:val="0"/>
          <w:numId w:val="4"/>
        </w:numPr>
      </w:pPr>
      <w:r w:rsidRPr="0049297A">
        <w:rPr>
          <w:b/>
          <w:bCs/>
        </w:rPr>
        <w:t>Nội dung chuẩn hóa:</w:t>
      </w:r>
    </w:p>
    <w:p w14:paraId="3DA2F443" w14:textId="77777777" w:rsidR="0049297A" w:rsidRPr="0049297A" w:rsidRDefault="0049297A" w:rsidP="0049297A">
      <w:r w:rsidRPr="0049297A">
        <w:t xml:space="preserve">Tính năng xuất báo giá ra file PDF được xếp ở mức độ ưu tiên </w:t>
      </w:r>
      <w:r w:rsidRPr="0049297A">
        <w:rPr>
          <w:b/>
          <w:bCs/>
        </w:rPr>
        <w:t>Thấp (Low - Optional)</w:t>
      </w:r>
      <w:r w:rsidRPr="0049297A">
        <w:t>, dự kiến triển khai trong giai đoạn phát triển tiếp theo (Phase 2) của phân hệ.</w:t>
      </w:r>
    </w:p>
    <w:p w14:paraId="4475A5F7" w14:textId="77777777" w:rsidR="00DB39F4" w:rsidRPr="0049297A" w:rsidRDefault="00DB39F4" w:rsidP="0049297A"/>
    <w:sectPr w:rsidR="00DB39F4" w:rsidRPr="0049297A"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958CA"/>
    <w:multiLevelType w:val="multilevel"/>
    <w:tmpl w:val="25D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77A8D"/>
    <w:multiLevelType w:val="multilevel"/>
    <w:tmpl w:val="AF1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11D5B"/>
    <w:multiLevelType w:val="multilevel"/>
    <w:tmpl w:val="D06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F30B2"/>
    <w:multiLevelType w:val="multilevel"/>
    <w:tmpl w:val="C3F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27310">
    <w:abstractNumId w:val="1"/>
  </w:num>
  <w:num w:numId="2" w16cid:durableId="1726100684">
    <w:abstractNumId w:val="2"/>
  </w:num>
  <w:num w:numId="3" w16cid:durableId="221871728">
    <w:abstractNumId w:val="0"/>
  </w:num>
  <w:num w:numId="4" w16cid:durableId="871302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7A"/>
    <w:rsid w:val="00020DA5"/>
    <w:rsid w:val="0049297A"/>
    <w:rsid w:val="00543A8D"/>
    <w:rsid w:val="005647BE"/>
    <w:rsid w:val="00566FDD"/>
    <w:rsid w:val="005F6943"/>
    <w:rsid w:val="00620936"/>
    <w:rsid w:val="008D7C72"/>
    <w:rsid w:val="00944DE9"/>
    <w:rsid w:val="00DB39F4"/>
    <w:rsid w:val="00EA0FA1"/>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680D"/>
  <w15:chartTrackingRefBased/>
  <w15:docId w15:val="{5563BBE2-C0AB-492C-8970-49021581C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492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97A"/>
    <w:rPr>
      <w:rFonts w:eastAsiaTheme="majorEastAsia" w:cstheme="majorBidi"/>
      <w:color w:val="272727" w:themeColor="text1" w:themeTint="D8"/>
    </w:rPr>
  </w:style>
  <w:style w:type="paragraph" w:styleId="Title">
    <w:name w:val="Title"/>
    <w:basedOn w:val="Normal"/>
    <w:next w:val="Normal"/>
    <w:link w:val="TitleChar"/>
    <w:uiPriority w:val="10"/>
    <w:qFormat/>
    <w:rsid w:val="00492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97A"/>
    <w:pPr>
      <w:spacing w:before="160"/>
      <w:jc w:val="center"/>
    </w:pPr>
    <w:rPr>
      <w:i/>
      <w:iCs/>
      <w:color w:val="404040" w:themeColor="text1" w:themeTint="BF"/>
    </w:rPr>
  </w:style>
  <w:style w:type="character" w:customStyle="1" w:styleId="QuoteChar">
    <w:name w:val="Quote Char"/>
    <w:basedOn w:val="DefaultParagraphFont"/>
    <w:link w:val="Quote"/>
    <w:uiPriority w:val="29"/>
    <w:rsid w:val="0049297A"/>
    <w:rPr>
      <w:i/>
      <w:iCs/>
      <w:color w:val="404040" w:themeColor="text1" w:themeTint="BF"/>
    </w:rPr>
  </w:style>
  <w:style w:type="paragraph" w:styleId="ListParagraph">
    <w:name w:val="List Paragraph"/>
    <w:basedOn w:val="Normal"/>
    <w:uiPriority w:val="34"/>
    <w:qFormat/>
    <w:rsid w:val="0049297A"/>
    <w:pPr>
      <w:ind w:left="720"/>
      <w:contextualSpacing/>
    </w:pPr>
  </w:style>
  <w:style w:type="character" w:styleId="IntenseEmphasis">
    <w:name w:val="Intense Emphasis"/>
    <w:basedOn w:val="DefaultParagraphFont"/>
    <w:uiPriority w:val="21"/>
    <w:qFormat/>
    <w:rsid w:val="0049297A"/>
    <w:rPr>
      <w:i/>
      <w:iCs/>
      <w:color w:val="0F4761" w:themeColor="accent1" w:themeShade="BF"/>
    </w:rPr>
  </w:style>
  <w:style w:type="paragraph" w:styleId="IntenseQuote">
    <w:name w:val="Intense Quote"/>
    <w:basedOn w:val="Normal"/>
    <w:next w:val="Normal"/>
    <w:link w:val="IntenseQuoteChar"/>
    <w:uiPriority w:val="30"/>
    <w:qFormat/>
    <w:rsid w:val="00492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97A"/>
    <w:rPr>
      <w:i/>
      <w:iCs/>
      <w:color w:val="0F4761" w:themeColor="accent1" w:themeShade="BF"/>
    </w:rPr>
  </w:style>
  <w:style w:type="character" w:styleId="IntenseReference">
    <w:name w:val="Intense Reference"/>
    <w:basedOn w:val="DefaultParagraphFont"/>
    <w:uiPriority w:val="32"/>
    <w:qFormat/>
    <w:rsid w:val="00492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2026-09-27T13:27:00Z</dcterms:created>
  <dcterms:modified xsi:type="dcterms:W3CDTF">2026-09-27T13:28:00Z</dcterms:modified>
</cp:coreProperties>
</file>