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C4" w:rsidRDefault="004C702E" w:rsidP="004C7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702E">
        <w:rPr>
          <w:rFonts w:ascii="Times New Roman" w:hAnsi="Times New Roman" w:cs="Times New Roman"/>
          <w:b/>
          <w:sz w:val="28"/>
          <w:szCs w:val="28"/>
        </w:rPr>
        <w:t xml:space="preserve">KỊCH BẢN </w:t>
      </w:r>
      <w:r w:rsidR="00AE4522">
        <w:rPr>
          <w:rFonts w:ascii="Times New Roman" w:hAnsi="Times New Roman" w:cs="Times New Roman"/>
          <w:b/>
          <w:sz w:val="28"/>
          <w:szCs w:val="28"/>
        </w:rPr>
        <w:t>GÁI GIÀ LẮM CHIÊU 2</w:t>
      </w:r>
    </w:p>
    <w:p w:rsidR="004C702E" w:rsidRPr="004C702E" w:rsidRDefault="004C702E" w:rsidP="004C702E">
      <w:pPr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6096"/>
        <w:gridCol w:w="1186"/>
        <w:gridCol w:w="1548"/>
      </w:tblGrid>
      <w:tr w:rsidR="004C702E" w:rsidTr="005F0B8A">
        <w:tc>
          <w:tcPr>
            <w:tcW w:w="746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6096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LỜI BÌNH</w:t>
            </w:r>
          </w:p>
        </w:tc>
        <w:tc>
          <w:tcPr>
            <w:tcW w:w="1186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ĐỌC</w:t>
            </w:r>
          </w:p>
        </w:tc>
        <w:tc>
          <w:tcPr>
            <w:tcW w:w="1548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4C702E" w:rsidTr="005F0B8A">
        <w:tc>
          <w:tcPr>
            <w:tcW w:w="746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96" w:type="dxa"/>
          </w:tcPr>
          <w:p w:rsidR="001D65B9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trân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Gái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lắm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chiêu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diễ</w:t>
            </w:r>
            <w:r w:rsidR="001D65B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1D65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65B9">
              <w:rPr>
                <w:rFonts w:ascii="Times New Roman" w:hAnsi="Times New Roman" w:cs="Times New Roman"/>
                <w:sz w:val="28"/>
                <w:szCs w:val="28"/>
              </w:rPr>
              <w:t>viên:</w:t>
            </w:r>
          </w:p>
          <w:p w:rsidR="00AE4522" w:rsidRDefault="001D65B9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áy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bà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026"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 w:rsidR="000D40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D4026">
              <w:rPr>
                <w:rFonts w:ascii="Times New Roman" w:hAnsi="Times New Roman" w:cs="Times New Roman"/>
                <w:sz w:val="28"/>
                <w:szCs w:val="28"/>
              </w:rPr>
              <w:t>chảnh</w:t>
            </w:r>
            <w:proofErr w:type="spellEnd"/>
            <w:r w:rsidR="000D40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chàng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múi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="00AE452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Jack</w:t>
            </w:r>
            <w:proofErr w:type="gram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E4522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Ế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ngần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ngại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xu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tạm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mê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lùn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4522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Maria Ozawa</w:t>
            </w:r>
          </w:p>
          <w:p w:rsidR="00AE4522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chocker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</w:p>
          <w:p w:rsidR="00AE4522" w:rsidRPr="00AE4522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KiKi</w:t>
            </w:r>
            <w:proofErr w:type="spellEnd"/>
          </w:p>
          <w:p w:rsidR="005766A8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xoay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quanh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30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nhện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giăng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tuy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vẫn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ngẩng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chối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hôn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5766A8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dỗi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hờn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hôn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gái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bồ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xém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dừng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Show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Sâu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Bít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Sít</w:t>
            </w:r>
            <w:proofErr w:type="spellEnd"/>
            <w:r w:rsidR="00576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66A8">
              <w:rPr>
                <w:rFonts w:ascii="Times New Roman" w:hAnsi="Times New Roman" w:cs="Times New Roman"/>
                <w:sz w:val="28"/>
                <w:szCs w:val="28"/>
              </w:rPr>
              <w:t>Rịt</w:t>
            </w:r>
            <w:proofErr w:type="spellEnd"/>
            <w:r w:rsidR="00B35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E4522" w:rsidRDefault="00B35737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nhờ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săn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="00AE4522"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35737" w:rsidRPr="00AE4522" w:rsidRDefault="00B35737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AE4522" w:rsidRPr="00AE4522" w:rsidRDefault="00AE4522" w:rsidP="00AE45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dở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khóc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dở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xuống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ruộng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tràng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ngớt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giàu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phá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đem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khán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trận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cười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5737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proofErr w:type="spellEnd"/>
            <w:r w:rsidR="00B357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5737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="00B35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C7E39" w:rsidRDefault="006C7E39" w:rsidP="006C7E3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4C702E" w:rsidRPr="004C702E" w:rsidRDefault="005F0B8A" w:rsidP="004C702E">
            <w:pPr>
              <w:jc w:val="center"/>
              <w:rPr>
                <w:rFonts w:ascii="Times New Roman" w:hAnsi="Times New Roman" w:cs="Times New Roman"/>
                <w:sz w:val="1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DUY</w:t>
            </w:r>
          </w:p>
        </w:tc>
        <w:tc>
          <w:tcPr>
            <w:tcW w:w="1548" w:type="dxa"/>
          </w:tcPr>
          <w:p w:rsidR="004C702E" w:rsidRDefault="001D65B9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1-2s.</w:t>
            </w:r>
          </w:p>
          <w:p w:rsidR="001D65B9" w:rsidRDefault="001D65B9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Nam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66A8" w:rsidRPr="004C702E" w:rsidRDefault="005766A8" w:rsidP="00482D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nv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2D3D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4522">
              <w:rPr>
                <w:rFonts w:ascii="Times New Roman" w:hAnsi="Times New Roman" w:cs="Times New Roman"/>
                <w:sz w:val="28"/>
                <w:szCs w:val="28"/>
              </w:rPr>
              <w:t>gặ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Jack</w:t>
            </w:r>
          </w:p>
        </w:tc>
      </w:tr>
      <w:tr w:rsidR="004C702E" w:rsidTr="005F0B8A">
        <w:tc>
          <w:tcPr>
            <w:tcW w:w="746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96" w:type="dxa"/>
          </w:tcPr>
          <w:p w:rsidR="00582B9A" w:rsidRDefault="00F740CA" w:rsidP="004C7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hẹ</w:t>
            </w:r>
            <w:r w:rsidR="00582B9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hò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chăn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chuối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Gái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khiến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chàng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lao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đao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liêu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xiêu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lối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  <w:r w:rsidR="00582B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bí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quyết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tuyệt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khiến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Jack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mồi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tay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 w:rsidR="00817A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17ADE" w:rsidRDefault="00817ADE" w:rsidP="004C70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7108" w:rsidRDefault="00F740CA" w:rsidP="00935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phi” showbiz</w:t>
            </w:r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show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cất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cánh</w:t>
            </w:r>
            <w:proofErr w:type="spellEnd"/>
            <w:r w:rsidR="00935A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57108" w:rsidRDefault="00857108" w:rsidP="00935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702E" w:rsidRDefault="00857108" w:rsidP="00D31E9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Mít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phi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haaaaa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#BHDSTARHUE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đãi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ngập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tràn</w:t>
            </w:r>
            <w:proofErr w:type="spellEnd"/>
            <w:r w:rsidR="00D31E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35A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86" w:type="dxa"/>
          </w:tcPr>
          <w:p w:rsidR="004C702E" w:rsidRPr="004C702E" w:rsidRDefault="004D5DE1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1548" w:type="dxa"/>
          </w:tcPr>
          <w:p w:rsidR="004C702E" w:rsidRPr="004C702E" w:rsidRDefault="005F64CE" w:rsidP="00482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Ciu</w:t>
            </w:r>
            <w:proofErr w:type="spellEnd"/>
          </w:p>
        </w:tc>
      </w:tr>
      <w:tr w:rsidR="004C702E" w:rsidTr="005F0B8A">
        <w:tc>
          <w:tcPr>
            <w:tcW w:w="746" w:type="dxa"/>
          </w:tcPr>
          <w:p w:rsidR="004C702E" w:rsidRDefault="00C4021F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6096" w:type="dxa"/>
          </w:tcPr>
          <w:p w:rsidR="004C702E" w:rsidRPr="003C185D" w:rsidRDefault="003C185D" w:rsidP="004D5D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85D">
              <w:rPr>
                <w:rFonts w:ascii="Times New Roman" w:hAnsi="Times New Roman" w:cs="Times New Roman"/>
                <w:sz w:val="28"/>
                <w:szCs w:val="28"/>
              </w:rPr>
              <w:t xml:space="preserve">BHD Star </w:t>
            </w:r>
            <w:proofErr w:type="spellStart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>Huế</w:t>
            </w:r>
            <w:proofErr w:type="spellEnd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>chào</w:t>
            </w:r>
            <w:proofErr w:type="spellEnd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C1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86" w:type="dxa"/>
          </w:tcPr>
          <w:p w:rsidR="004C702E" w:rsidRDefault="004C702E" w:rsidP="004C70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8" w:type="dxa"/>
          </w:tcPr>
          <w:p w:rsidR="004C702E" w:rsidRPr="004D5DE1" w:rsidRDefault="004D5DE1" w:rsidP="004C7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>giọng</w:t>
            </w:r>
            <w:proofErr w:type="spellEnd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>hậu</w:t>
            </w:r>
            <w:proofErr w:type="spellEnd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5DE1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</w:p>
        </w:tc>
      </w:tr>
    </w:tbl>
    <w:p w:rsidR="004C702E" w:rsidRPr="004C702E" w:rsidRDefault="004C702E" w:rsidP="004C70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02E" w:rsidRPr="004C702E" w:rsidRDefault="004C70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C702E" w:rsidRPr="004C7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2E"/>
    <w:rsid w:val="000D4026"/>
    <w:rsid w:val="001C3095"/>
    <w:rsid w:val="001D65B9"/>
    <w:rsid w:val="003C185D"/>
    <w:rsid w:val="00482D3D"/>
    <w:rsid w:val="004C702E"/>
    <w:rsid w:val="004D5DE1"/>
    <w:rsid w:val="005766A8"/>
    <w:rsid w:val="00582B9A"/>
    <w:rsid w:val="005F0B8A"/>
    <w:rsid w:val="005F64CE"/>
    <w:rsid w:val="006C7E39"/>
    <w:rsid w:val="00817ADE"/>
    <w:rsid w:val="00857108"/>
    <w:rsid w:val="00935A52"/>
    <w:rsid w:val="00AE4522"/>
    <w:rsid w:val="00B35737"/>
    <w:rsid w:val="00B70517"/>
    <w:rsid w:val="00B7201D"/>
    <w:rsid w:val="00C4021F"/>
    <w:rsid w:val="00D0515A"/>
    <w:rsid w:val="00D31E9F"/>
    <w:rsid w:val="00F21F23"/>
    <w:rsid w:val="00F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1858</Characters>
  <Application>Microsoft Office Word</Application>
  <DocSecurity>0</DocSecurity>
  <Lines>15</Lines>
  <Paragraphs>4</Paragraphs>
  <ScaleCrop>false</ScaleCrop>
  <Company>Microsoft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2018-10-30T17:04:00Z</dcterms:created>
  <dcterms:modified xsi:type="dcterms:W3CDTF">2018-12-15T17:34:00Z</dcterms:modified>
</cp:coreProperties>
</file>