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624C" w14:textId="77777777" w:rsidR="00F80C80" w:rsidRPr="00F80C80" w:rsidRDefault="00F80C80" w:rsidP="00F80C80">
      <w:pPr>
        <w:rPr>
          <w:rFonts w:ascii="Times New Roman" w:hAnsi="Times New Roman" w:cs="Times New Roman"/>
          <w:b/>
          <w:bCs/>
        </w:rPr>
      </w:pPr>
      <w:r w:rsidRPr="00F80C80">
        <w:rPr>
          <w:rFonts w:ascii="Times New Roman" w:hAnsi="Times New Roman" w:cs="Times New Roman"/>
          <w:b/>
          <w:bCs/>
        </w:rPr>
        <w:t>Hpdcache Uvm Verification</w:t>
      </w:r>
    </w:p>
    <w:p w14:paraId="2A73C518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  <w:b/>
          <w:bCs/>
        </w:rPr>
        <w:t>Summary</w:t>
      </w:r>
    </w:p>
    <w:p w14:paraId="365CE823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Thesis UVM verification testbench for cv-hpdcache L1 Data Cache with Domino Prefetcher</w:t>
      </w:r>
    </w:p>
    <w:p w14:paraId="254245F5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  <w:b/>
          <w:bCs/>
        </w:rPr>
        <w:t>Details</w:t>
      </w:r>
    </w:p>
    <w:p w14:paraId="7A82872A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UVM verification testbench for a cv-hpdcache L1 Data Cache integrated with a custom Domino Prefetcher</w:t>
      </w:r>
    </w:p>
    <w:p w14:paraId="7C885B2D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Targets the cv32a6_imac_sv32 configuration</w:t>
      </w:r>
    </w:p>
    <w:p w14:paraId="161ED68B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Environment: QuestaSim 23.3 Starter Edition with UVM 1.1d</w:t>
      </w:r>
    </w:p>
    <w:p w14:paraId="38195C73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Project lives at D:/HCMUS/THESIS/cv-hpdcache-master; UVM testbench at D:/HCMUS/UVM/</w:t>
      </w:r>
    </w:p>
    <w:p w14:paraId="3FFC8C55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DUT is hpdcache_wrapper.sv</w:t>
      </w:r>
    </w:p>
    <w:p w14:paraId="56A06993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Key DUT parameters: PA=56-bit, SETS=64, WAYS=8, REQ_WORDS=2, MEM_DATA=512-bit, WBUF_DIR_ENTRIES=4</w:t>
      </w:r>
    </w:p>
    <w:p w14:paraId="62FF1E4B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Achieved 11/11 test cases passing with zero UVM errors on the hpdcache_wrapper.sv DUT</w:t>
      </w:r>
    </w:p>
    <w:p w14:paraId="703A00AE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Next phase: extend the testbench to full CVA6 core-level verification with new test cases, requiring an ISA reference model and new UVM agents (estimated substantial effort)</w:t>
      </w:r>
    </w:p>
    <w:p w14:paraId="7C390074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Updating the testplan to reflect the expanded core-level scope is upcoming</w:t>
      </w:r>
    </w:p>
    <w:p w14:paraId="31D35C0D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A major debugging session resolved 17 distinct testbench bugs (compile failures, elaboration errors, runtime simulation issues) — all in the testbench, not the DUT</w:t>
      </w:r>
    </w:p>
    <w:p w14:paraId="147F2695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Notable bugs fixed: interface type mismatches causing Questa ICE crashes; a hw_top hierarchy instantiation error; UVM analysis port/export type mismatch; an AXI R-channel deadlock from the memory model gating valid_i on ready_o; a write response FIFO missing that caused WBUF stalls under concurrent STOREs; scoreboard false-mismatches from X-propagation through uninitialized SRAM packed arrays</w:t>
      </w:r>
    </w:p>
    <w:p w14:paraId="6CF7DD05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TC 4.3 hash collision addresses derived from first principles using domino_pkg INDEX_WIDTH=10 XOR folding, yielding addr_P=0x1000, addr_Q=0x400000</w:t>
      </w:r>
    </w:p>
    <w:p w14:paraId="7BE7002D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Known workaround: cfg_wbuf_threshold_i was manually edited in hpdcache_wrapper.sv, addressed via an intermediate signal fix</w:t>
      </w:r>
    </w:p>
    <w:p w14:paraId="67FEA5D2" w14:textId="77777777" w:rsidR="00F80C80" w:rsidRPr="00F80C80" w:rsidRDefault="00F80C80" w:rsidP="00F80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QuestaSim Starter does not pass $argv through do commands, requiring separate .do files per test</w:t>
      </w:r>
    </w:p>
    <w:p w14:paraId="2F2C63A6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lastRenderedPageBreak/>
        <w:t>THESIS PROJECT CACHE CONFIGURATION (Actual)</w:t>
      </w:r>
    </w:p>
    <w:p w14:paraId="54F7A288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I-Cache (From CVA6 - cv32a6_imac_sv32_config_pkg.sv)</w:t>
      </w:r>
    </w:p>
    <w:p w14:paraId="3B232355" w14:textId="77777777" w:rsidR="00F80C80" w:rsidRPr="00F80C80" w:rsidRDefault="00F80C80" w:rsidP="00F80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IcacheLineWidth: </w:t>
      </w:r>
      <w:r w:rsidRPr="00F80C80">
        <w:rPr>
          <w:rFonts w:ascii="Times New Roman" w:hAnsi="Times New Roman" w:cs="Times New Roman"/>
          <w:b/>
          <w:bCs/>
        </w:rPr>
        <w:t>128 bits</w:t>
      </w:r>
      <w:r w:rsidRPr="00F80C80">
        <w:rPr>
          <w:rFonts w:ascii="Times New Roman" w:hAnsi="Times New Roman" w:cs="Times New Roman"/>
        </w:rPr>
        <w:t> (16 bytes per cache line)</w:t>
      </w:r>
    </w:p>
    <w:p w14:paraId="4E0F4B3F" w14:textId="77777777" w:rsidR="00F80C80" w:rsidRPr="00F80C80" w:rsidRDefault="00F80C80" w:rsidP="00F80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IcacheByteSize: 16384 bytes (16 KB total I-Cache size)</w:t>
      </w:r>
    </w:p>
    <w:p w14:paraId="3BC681C9" w14:textId="77777777" w:rsidR="00F80C80" w:rsidRPr="00F80C80" w:rsidRDefault="00F80C80" w:rsidP="00F80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IcacheSetAssoc: 4-way associative</w:t>
      </w:r>
    </w:p>
    <w:p w14:paraId="496DC3F3" w14:textId="77777777" w:rsidR="00F80C80" w:rsidRPr="00F80C80" w:rsidRDefault="00F80C80" w:rsidP="00F80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Index width: $clog2(16384 / 4 / 16) = 8 bits (256 sets)</w:t>
      </w:r>
    </w:p>
    <w:p w14:paraId="13032981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D-Cache / HPDcache (From hpdcache_config.svh in thesis repo)</w:t>
      </w:r>
    </w:p>
    <w:p w14:paraId="7B5C06BD" w14:textId="77777777" w:rsidR="00F80C80" w:rsidRPr="00F80C80" w:rsidRDefault="00F80C80" w:rsidP="00F80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Cache Line Width: </w:t>
      </w:r>
      <w:r w:rsidRPr="00F80C80">
        <w:rPr>
          <w:rFonts w:ascii="Times New Roman" w:hAnsi="Times New Roman" w:cs="Times New Roman"/>
          <w:b/>
          <w:bCs/>
        </w:rPr>
        <w:t>512 bits</w:t>
      </w:r>
      <w:r w:rsidRPr="00F80C80">
        <w:rPr>
          <w:rFonts w:ascii="Times New Roman" w:hAnsi="Times New Roman" w:cs="Times New Roman"/>
        </w:rPr>
        <w:t> = 64-bit word × 8 words per line</w:t>
      </w:r>
    </w:p>
    <w:p w14:paraId="147B6870" w14:textId="77777777" w:rsidR="00F80C80" w:rsidRPr="00F80C80" w:rsidRDefault="00F80C80" w:rsidP="00F80C8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Source: CONF_HPDCACHE_WORD_WIDTH=64 + CONF_HPDCACHE_CL_WORDS=8</w:t>
      </w:r>
    </w:p>
    <w:p w14:paraId="5D625A31" w14:textId="77777777" w:rsidR="00F80C80" w:rsidRPr="00F80C80" w:rsidRDefault="00F80C80" w:rsidP="00F80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Memory Bus Width: 512 bits (CONF_HPDCACHE_MEM_DATA_WIDTH)</w:t>
      </w:r>
    </w:p>
    <w:p w14:paraId="212AEAE9" w14:textId="77777777" w:rsidR="00F80C80" w:rsidRPr="00F80C80" w:rsidRDefault="00F80C80" w:rsidP="00F80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Cache geometry: 64 sets × 8-way associative</w:t>
      </w:r>
    </w:p>
    <w:p w14:paraId="0682AFB6" w14:textId="77777777" w:rsidR="00F80C80" w:rsidRPr="00F80C80" w:rsidRDefault="00F80C80" w:rsidP="00F80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Physical Address: 56 bits</w:t>
      </w:r>
    </w:p>
    <w:p w14:paraId="5E9B7C08" w14:textId="77777777" w:rsidR="00F80C80" w:rsidRPr="00F80C80" w:rsidRDefault="00F80C80" w:rsidP="00F80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D-Cache size: 32 KB (implied from CVA6 config)</w:t>
      </w:r>
    </w:p>
    <w:p w14:paraId="0DF2317A" w14:textId="77777777" w:rsidR="00F80C80" w:rsidRPr="00F80C80" w:rsidRDefault="00F80C80" w:rsidP="00F80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Type: Write-Through with Domino Prefetcher integration</w:t>
      </w:r>
    </w:p>
    <w:p w14:paraId="1F60BE62" w14:textId="77777777" w:rsidR="00F80C80" w:rsidRPr="00F80C80" w:rsidRDefault="00F80C80" w:rsidP="00F80C80">
      <w:p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Key Architecture Insight</w:t>
      </w:r>
    </w:p>
    <w:p w14:paraId="5D747DC2" w14:textId="77777777" w:rsidR="00F80C80" w:rsidRPr="00F80C80" w:rsidRDefault="00F80C80" w:rsidP="00F80C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I-Cache uses standard 128-bit line (narrow, cached instructions only)</w:t>
      </w:r>
    </w:p>
    <w:p w14:paraId="5909523E" w14:textId="77777777" w:rsidR="00F80C80" w:rsidRPr="00F80C80" w:rsidRDefault="00F80C80" w:rsidP="00F80C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D-Cache uses 512-bit line (wide, supports high-bandwidth prefetching + domino memory pattern detection)</w:t>
      </w:r>
    </w:p>
    <w:p w14:paraId="55A4FB66" w14:textId="77777777" w:rsidR="00F80C80" w:rsidRPr="00F80C80" w:rsidRDefault="00F80C80" w:rsidP="00F80C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0C80">
        <w:rPr>
          <w:rFonts w:ascii="Times New Roman" w:hAnsi="Times New Roman" w:cs="Times New Roman"/>
        </w:rPr>
        <w:t>This asymmetry enables aggressive prefetching on load data without stalling I-fetch</w:t>
      </w:r>
    </w:p>
    <w:p w14:paraId="6EC6DE70" w14:textId="77777777" w:rsidR="00B93B6C" w:rsidRPr="00F80C80" w:rsidRDefault="00B93B6C">
      <w:pPr>
        <w:rPr>
          <w:rFonts w:ascii="Times New Roman" w:hAnsi="Times New Roman" w:cs="Times New Roman"/>
        </w:rPr>
      </w:pPr>
    </w:p>
    <w:sectPr w:rsidR="00B93B6C" w:rsidRPr="00F80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D6C"/>
    <w:multiLevelType w:val="multilevel"/>
    <w:tmpl w:val="973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EC78AC"/>
    <w:multiLevelType w:val="multilevel"/>
    <w:tmpl w:val="44A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880FF1"/>
    <w:multiLevelType w:val="multilevel"/>
    <w:tmpl w:val="9C8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6D38D6"/>
    <w:multiLevelType w:val="multilevel"/>
    <w:tmpl w:val="34B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6004553">
    <w:abstractNumId w:val="0"/>
  </w:num>
  <w:num w:numId="2" w16cid:durableId="873616732">
    <w:abstractNumId w:val="2"/>
  </w:num>
  <w:num w:numId="3" w16cid:durableId="1571891002">
    <w:abstractNumId w:val="3"/>
  </w:num>
  <w:num w:numId="4" w16cid:durableId="38398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2D"/>
    <w:rsid w:val="001B2AA9"/>
    <w:rsid w:val="001C05CB"/>
    <w:rsid w:val="00272258"/>
    <w:rsid w:val="002F467F"/>
    <w:rsid w:val="004955EC"/>
    <w:rsid w:val="004F4F2D"/>
    <w:rsid w:val="00521FB3"/>
    <w:rsid w:val="00535572"/>
    <w:rsid w:val="008752C2"/>
    <w:rsid w:val="008D34BF"/>
    <w:rsid w:val="009D04AA"/>
    <w:rsid w:val="00B253B6"/>
    <w:rsid w:val="00B93B6C"/>
    <w:rsid w:val="00BC2B10"/>
    <w:rsid w:val="00BD2A21"/>
    <w:rsid w:val="00D43558"/>
    <w:rsid w:val="00E5252A"/>
    <w:rsid w:val="00E52548"/>
    <w:rsid w:val="00F266B8"/>
    <w:rsid w:val="00F80610"/>
    <w:rsid w:val="00F8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55F63-9833-4765-BEF8-DD645865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Uyen Nguyen Dang</dc:creator>
  <cp:keywords/>
  <dc:description/>
  <cp:lastModifiedBy>Phuong Uyen Nguyen Dang</cp:lastModifiedBy>
  <cp:revision>2</cp:revision>
  <dcterms:created xsi:type="dcterms:W3CDTF">2026-07-12T12:56:00Z</dcterms:created>
  <dcterms:modified xsi:type="dcterms:W3CDTF">2026-07-12T12:56:00Z</dcterms:modified>
</cp:coreProperties>
</file>