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F8CD6D7" w14:paraId="2C078E63" wp14:textId="564C1CB6">
      <w:pPr>
        <w:rPr>
          <w:b w:val="1"/>
          <w:bCs w:val="1"/>
          <w:sz w:val="32"/>
          <w:szCs w:val="32"/>
        </w:rPr>
      </w:pPr>
      <w:bookmarkStart w:name="_GoBack" w:id="0"/>
      <w:bookmarkEnd w:id="0"/>
      <w:r w:rsidRPr="1F8CD6D7" w:rsidR="1F8CD6D7">
        <w:rPr>
          <w:b w:val="1"/>
          <w:bCs w:val="1"/>
          <w:sz w:val="32"/>
          <w:szCs w:val="32"/>
        </w:rPr>
        <w:t>JSON</w:t>
      </w:r>
    </w:p>
    <w:p w:rsidR="1F8CD6D7" w:rsidP="1F8CD6D7" w:rsidRDefault="1F8CD6D7" w14:paraId="61702BA4" w14:textId="553B3646">
      <w:pPr>
        <w:pStyle w:val="ListParagraph"/>
        <w:numPr>
          <w:ilvl w:val="0"/>
          <w:numId w:val="1"/>
        </w:numPr>
        <w:rPr>
          <w:rFonts w:ascii="Calibri" w:hAnsi="Calibri" w:eastAsia="Calibri" w:cs="Calibri" w:asciiTheme="minorAscii" w:hAnsiTheme="minorAscii" w:eastAsiaTheme="minorAscii" w:cstheme="minorAscii"/>
          <w:b w:val="1"/>
          <w:bCs w:val="1"/>
          <w:sz w:val="28"/>
          <w:szCs w:val="28"/>
        </w:rPr>
      </w:pPr>
      <w:r w:rsidRPr="1F8CD6D7" w:rsidR="1F8CD6D7">
        <w:rPr>
          <w:b w:val="1"/>
          <w:bCs w:val="1"/>
          <w:sz w:val="28"/>
          <w:szCs w:val="28"/>
        </w:rPr>
        <w:t xml:space="preserve">What is </w:t>
      </w:r>
      <w:r w:rsidRPr="1F8CD6D7" w:rsidR="1F8CD6D7">
        <w:rPr>
          <w:b w:val="1"/>
          <w:bCs w:val="1"/>
          <w:sz w:val="28"/>
          <w:szCs w:val="28"/>
        </w:rPr>
        <w:t>JSON?</w:t>
      </w:r>
    </w:p>
    <w:p w:rsidR="1F8CD6D7" w:rsidP="1F8CD6D7" w:rsidRDefault="1F8CD6D7" w14:paraId="0DE7919C" w14:textId="101418D5">
      <w:pPr>
        <w:pStyle w:val="Normal"/>
        <w:spacing w:after="0" w:afterAutospacing="off" w:line="240" w:lineRule="auto"/>
        <w:ind w:left="720"/>
        <w:jc w:val="both"/>
        <w:rPr>
          <w:b w:val="0"/>
          <w:bCs w:val="0"/>
          <w:sz w:val="22"/>
          <w:szCs w:val="22"/>
        </w:rPr>
      </w:pPr>
      <w:r w:rsidRPr="1F8CD6D7" w:rsidR="1F8CD6D7">
        <w:rPr>
          <w:b w:val="0"/>
          <w:bCs w:val="0"/>
          <w:sz w:val="22"/>
          <w:szCs w:val="22"/>
        </w:rPr>
        <w:t>Many applications communicate by exchanging JSON instead of XML documents. JSON (JavaScript Object Notation) is a language-independent data format that expresses JSON objects as human-readable lists of properties (name-value pairs).</w:t>
      </w:r>
    </w:p>
    <w:p w:rsidR="1F8CD6D7" w:rsidP="1F8CD6D7" w:rsidRDefault="1F8CD6D7" w14:paraId="70C8A39E" w14:textId="4C5B5959">
      <w:pPr>
        <w:pStyle w:val="Normal"/>
        <w:spacing w:after="0" w:afterAutospacing="off" w:line="240" w:lineRule="auto"/>
        <w:ind w:left="720"/>
        <w:jc w:val="both"/>
        <w:rPr>
          <w:b w:val="0"/>
          <w:bCs w:val="0"/>
          <w:sz w:val="22"/>
          <w:szCs w:val="22"/>
        </w:rPr>
      </w:pPr>
    </w:p>
    <w:p w:rsidR="1F8CD6D7" w:rsidP="1F8CD6D7" w:rsidRDefault="1F8CD6D7" w14:paraId="08E73C05" w14:textId="152EFD14">
      <w:pPr>
        <w:pStyle w:val="Normal"/>
        <w:spacing w:after="0" w:afterAutospacing="off" w:line="240" w:lineRule="auto"/>
        <w:ind w:left="720"/>
        <w:jc w:val="both"/>
        <w:rPr>
          <w:b w:val="0"/>
          <w:bCs w:val="0"/>
          <w:sz w:val="22"/>
          <w:szCs w:val="22"/>
        </w:rPr>
      </w:pPr>
      <w:r w:rsidRPr="1F8CD6D7" w:rsidR="1F8CD6D7">
        <w:rPr>
          <w:b w:val="0"/>
          <w:bCs w:val="0"/>
          <w:sz w:val="22"/>
          <w:szCs w:val="22"/>
        </w:rPr>
        <w:t>JSON is commonly used in asynchronous browser/server communication via AJAJ. JSON is also used with NoSQL database management systems such as MongoDB and CouchDB.  There are multiple apps from social media web sites such as Twitter, Facebook, LinkedIn, and Flickr use JSON as data-interchange format.</w:t>
      </w:r>
    </w:p>
    <w:p w:rsidR="1F8CD6D7" w:rsidP="1F8CD6D7" w:rsidRDefault="1F8CD6D7" w14:paraId="7373FB36" w14:textId="6C6DACA0">
      <w:pPr>
        <w:pStyle w:val="Normal"/>
        <w:spacing w:after="0" w:afterAutospacing="off" w:line="240" w:lineRule="auto"/>
        <w:ind w:left="720"/>
        <w:jc w:val="both"/>
        <w:rPr>
          <w:b w:val="0"/>
          <w:bCs w:val="0"/>
          <w:sz w:val="22"/>
          <w:szCs w:val="22"/>
        </w:rPr>
      </w:pPr>
    </w:p>
    <w:p w:rsidR="1F8CD6D7" w:rsidP="1F8CD6D7" w:rsidRDefault="1F8CD6D7" w14:paraId="00A29072" w14:textId="6B97794D">
      <w:pPr>
        <w:pStyle w:val="Normal"/>
        <w:spacing w:after="0" w:afterAutospacing="off" w:line="240" w:lineRule="auto"/>
        <w:ind w:left="720"/>
        <w:jc w:val="both"/>
        <w:rPr>
          <w:b w:val="0"/>
          <w:bCs w:val="0"/>
          <w:sz w:val="22"/>
          <w:szCs w:val="22"/>
        </w:rPr>
      </w:pPr>
      <w:r w:rsidRPr="1F8CD6D7" w:rsidR="1F8CD6D7">
        <w:rPr>
          <w:b w:val="0"/>
          <w:bCs w:val="0"/>
          <w:sz w:val="22"/>
          <w:szCs w:val="22"/>
        </w:rPr>
        <w:t>Many developers prefer JSON to XML because they see JSON as being less verbose and easier to read.</w:t>
      </w:r>
    </w:p>
    <w:p w:rsidR="1F8CD6D7" w:rsidP="1F8CD6D7" w:rsidRDefault="1F8CD6D7" w14:paraId="61770183" w14:textId="6C8E481A">
      <w:pPr>
        <w:pStyle w:val="Normal"/>
        <w:spacing w:after="0" w:afterAutospacing="off" w:line="240" w:lineRule="auto"/>
        <w:ind w:left="720"/>
        <w:jc w:val="left"/>
        <w:rPr>
          <w:b w:val="0"/>
          <w:bCs w:val="0"/>
          <w:sz w:val="22"/>
          <w:szCs w:val="22"/>
        </w:rPr>
      </w:pPr>
    </w:p>
    <w:p w:rsidR="1F8CD6D7" w:rsidP="1F8CD6D7" w:rsidRDefault="1F8CD6D7" w14:paraId="1C5DBFCB" w14:textId="3E9D55C7">
      <w:pPr>
        <w:pStyle w:val="ListParagraph"/>
        <w:numPr>
          <w:ilvl w:val="0"/>
          <w:numId w:val="1"/>
        </w:numPr>
        <w:spacing w:after="0" w:afterAutospacing="off" w:line="240" w:lineRule="auto"/>
        <w:jc w:val="left"/>
        <w:rPr>
          <w:rFonts w:ascii="Calibri" w:hAnsi="Calibri" w:eastAsia="Calibri" w:cs="Calibri" w:asciiTheme="minorAscii" w:hAnsiTheme="minorAscii" w:eastAsiaTheme="minorAscii" w:cstheme="minorAscii"/>
          <w:b w:val="1"/>
          <w:bCs w:val="1"/>
          <w:sz w:val="28"/>
          <w:szCs w:val="28"/>
        </w:rPr>
      </w:pPr>
      <w:r w:rsidRPr="1F8CD6D7" w:rsidR="1F8CD6D7">
        <w:rPr>
          <w:b w:val="1"/>
          <w:bCs w:val="1"/>
          <w:sz w:val="28"/>
          <w:szCs w:val="28"/>
        </w:rPr>
        <w:t>JSON Syntax</w:t>
      </w:r>
    </w:p>
    <w:p w:rsidR="1F8CD6D7" w:rsidP="1F8CD6D7" w:rsidRDefault="1F8CD6D7" w14:paraId="72D2E08E" w14:textId="2B244DC7">
      <w:pPr>
        <w:pStyle w:val="Normal"/>
        <w:spacing w:after="0" w:afterAutospacing="off" w:line="240" w:lineRule="auto"/>
        <w:ind w:left="720"/>
        <w:jc w:val="left"/>
        <w:rPr>
          <w:b w:val="0"/>
          <w:bCs w:val="0"/>
          <w:sz w:val="22"/>
          <w:szCs w:val="22"/>
        </w:rPr>
      </w:pPr>
    </w:p>
    <w:p w:rsidR="1F8CD6D7" w:rsidP="1F8CD6D7" w:rsidRDefault="1F8CD6D7" w14:paraId="6A1D2C73" w14:textId="44B1BB8E">
      <w:pPr>
        <w:pStyle w:val="Normal"/>
        <w:spacing w:after="0" w:afterAutospacing="off" w:line="240" w:lineRule="auto"/>
        <w:ind w:left="720"/>
        <w:jc w:val="both"/>
        <w:rPr>
          <w:b w:val="0"/>
          <w:bCs w:val="0"/>
          <w:sz w:val="22"/>
          <w:szCs w:val="22"/>
        </w:rPr>
      </w:pPr>
      <w:r w:rsidRPr="1F8CD6D7" w:rsidR="1F8CD6D7">
        <w:rPr>
          <w:b w:val="0"/>
          <w:bCs w:val="0"/>
          <w:sz w:val="22"/>
          <w:szCs w:val="22"/>
        </w:rPr>
        <w:t>The JSON data format presents a JSON object as a brace-delimited and comma-separated list of properties:</w:t>
      </w:r>
    </w:p>
    <w:p w:rsidR="1F8CD6D7" w:rsidP="1F8CD6D7" w:rsidRDefault="1F8CD6D7" w14:paraId="4A981CFE" w14:textId="6EDD7AF9">
      <w:pPr>
        <w:pStyle w:val="Normal"/>
        <w:spacing w:after="0" w:afterAutospacing="off" w:line="240" w:lineRule="auto"/>
        <w:ind w:left="720"/>
        <w:jc w:val="both"/>
        <w:rPr>
          <w:b w:val="0"/>
          <w:bCs w:val="0"/>
          <w:sz w:val="22"/>
          <w:szCs w:val="22"/>
        </w:rPr>
      </w:pPr>
    </w:p>
    <w:p w:rsidR="1F8CD6D7" w:rsidP="1F8CD6D7" w:rsidRDefault="1F8CD6D7" w14:paraId="273EDC14" w14:textId="10843368">
      <w:pPr>
        <w:pStyle w:val="Normal"/>
        <w:spacing w:after="0" w:afterAutospacing="off" w:line="240" w:lineRule="auto"/>
        <w:ind w:left="720"/>
        <w:jc w:val="both"/>
        <w:rPr>
          <w:b w:val="0"/>
          <w:bCs w:val="0"/>
          <w:sz w:val="22"/>
          <w:szCs w:val="22"/>
        </w:rPr>
      </w:pPr>
      <w:r w:rsidRPr="1F8CD6D7" w:rsidR="1F8CD6D7">
        <w:rPr>
          <w:b w:val="0"/>
          <w:bCs w:val="0"/>
          <w:sz w:val="22"/>
          <w:szCs w:val="22"/>
        </w:rPr>
        <w:t>{</w:t>
      </w:r>
    </w:p>
    <w:p w:rsidR="1F8CD6D7" w:rsidP="1F8CD6D7" w:rsidRDefault="1F8CD6D7" w14:paraId="58B4771E" w14:textId="74A8F254">
      <w:pPr>
        <w:pStyle w:val="Normal"/>
        <w:spacing w:after="0" w:afterAutospacing="off" w:line="240" w:lineRule="auto"/>
        <w:ind w:left="720" w:firstLine="720"/>
        <w:jc w:val="both"/>
        <w:rPr>
          <w:b w:val="0"/>
          <w:bCs w:val="0"/>
          <w:sz w:val="22"/>
          <w:szCs w:val="22"/>
        </w:rPr>
      </w:pPr>
      <w:r w:rsidRPr="1F8CD6D7" w:rsidR="1F8CD6D7">
        <w:rPr>
          <w:b w:val="0"/>
          <w:bCs w:val="0"/>
          <w:sz w:val="22"/>
          <w:szCs w:val="22"/>
        </w:rPr>
        <w:t>property1,</w:t>
      </w:r>
    </w:p>
    <w:p w:rsidR="1F8CD6D7" w:rsidP="1F8CD6D7" w:rsidRDefault="1F8CD6D7" w14:paraId="438D020C" w14:textId="5D564536">
      <w:pPr>
        <w:pStyle w:val="Normal"/>
        <w:spacing w:after="0" w:afterAutospacing="off" w:line="240" w:lineRule="auto"/>
        <w:ind w:left="720"/>
        <w:jc w:val="both"/>
        <w:rPr>
          <w:b w:val="0"/>
          <w:bCs w:val="0"/>
          <w:sz w:val="22"/>
          <w:szCs w:val="22"/>
        </w:rPr>
      </w:pPr>
      <w:r w:rsidRPr="1F8CD6D7" w:rsidR="1F8CD6D7">
        <w:rPr>
          <w:b w:val="0"/>
          <w:bCs w:val="0"/>
          <w:sz w:val="22"/>
          <w:szCs w:val="22"/>
        </w:rPr>
        <w:t>property2,</w:t>
      </w:r>
    </w:p>
    <w:p w:rsidR="1F8CD6D7" w:rsidP="1F8CD6D7" w:rsidRDefault="1F8CD6D7" w14:paraId="1C09468F" w14:textId="69546F9B">
      <w:pPr>
        <w:pStyle w:val="Normal"/>
        <w:spacing w:after="0" w:afterAutospacing="off" w:line="240" w:lineRule="auto"/>
        <w:ind w:left="720"/>
        <w:jc w:val="both"/>
        <w:rPr>
          <w:b w:val="0"/>
          <w:bCs w:val="0"/>
          <w:sz w:val="22"/>
          <w:szCs w:val="22"/>
        </w:rPr>
      </w:pPr>
      <w:r w:rsidRPr="1F8CD6D7" w:rsidR="1F8CD6D7">
        <w:rPr>
          <w:b w:val="0"/>
          <w:bCs w:val="0"/>
          <w:sz w:val="22"/>
          <w:szCs w:val="22"/>
        </w:rPr>
        <w:t>…</w:t>
      </w:r>
    </w:p>
    <w:p w:rsidR="1F8CD6D7" w:rsidP="1F8CD6D7" w:rsidRDefault="1F8CD6D7" w14:paraId="63BB0CEC" w14:textId="7DCBD884">
      <w:pPr>
        <w:pStyle w:val="Normal"/>
        <w:spacing w:after="0" w:afterAutospacing="off" w:line="240" w:lineRule="auto"/>
        <w:ind w:left="720"/>
        <w:jc w:val="both"/>
        <w:rPr>
          <w:b w:val="0"/>
          <w:bCs w:val="0"/>
          <w:sz w:val="22"/>
          <w:szCs w:val="22"/>
        </w:rPr>
      </w:pPr>
      <w:proofErr w:type="spellStart"/>
      <w:r w:rsidRPr="1F8CD6D7" w:rsidR="1F8CD6D7">
        <w:rPr>
          <w:b w:val="0"/>
          <w:bCs w:val="0"/>
          <w:sz w:val="22"/>
          <w:szCs w:val="22"/>
        </w:rPr>
        <w:t>propertyN</w:t>
      </w:r>
      <w:proofErr w:type="spellEnd"/>
    </w:p>
    <w:p w:rsidR="1F8CD6D7" w:rsidP="1F8CD6D7" w:rsidRDefault="1F8CD6D7" w14:paraId="4E27C1D4" w14:textId="1C575279">
      <w:pPr>
        <w:pStyle w:val="Normal"/>
        <w:spacing w:after="0" w:afterAutospacing="off" w:line="240" w:lineRule="auto"/>
        <w:ind w:left="720"/>
        <w:jc w:val="both"/>
        <w:rPr>
          <w:b w:val="0"/>
          <w:bCs w:val="0"/>
          <w:sz w:val="22"/>
          <w:szCs w:val="22"/>
        </w:rPr>
      </w:pPr>
      <w:r w:rsidRPr="1F8CD6D7" w:rsidR="1F8CD6D7">
        <w:rPr>
          <w:b w:val="0"/>
          <w:bCs w:val="0"/>
          <w:sz w:val="22"/>
          <w:szCs w:val="22"/>
        </w:rPr>
        <w:t>}</w:t>
      </w:r>
    </w:p>
    <w:p w:rsidR="1F8CD6D7" w:rsidP="1F8CD6D7" w:rsidRDefault="1F8CD6D7" w14:paraId="056FBDDE" w14:textId="78F11EB1">
      <w:pPr>
        <w:pStyle w:val="Normal"/>
        <w:spacing w:after="0" w:afterAutospacing="off" w:line="240" w:lineRule="auto"/>
        <w:ind w:left="720"/>
        <w:jc w:val="both"/>
        <w:rPr>
          <w:b w:val="0"/>
          <w:bCs w:val="0"/>
          <w:sz w:val="22"/>
          <w:szCs w:val="22"/>
        </w:rPr>
      </w:pPr>
    </w:p>
    <w:p w:rsidR="1F8CD6D7" w:rsidP="1F8CD6D7" w:rsidRDefault="1F8CD6D7" w14:paraId="0D2974B6" w14:textId="3FDAF912">
      <w:pPr>
        <w:pStyle w:val="Normal"/>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F8CD6D7" w:rsidR="1F8CD6D7">
        <w:rPr>
          <w:b w:val="0"/>
          <w:bCs w:val="0"/>
          <w:sz w:val="22"/>
          <w:szCs w:val="22"/>
        </w:rPr>
        <w:t>A comma is not placed after the final property. F</w:t>
      </w:r>
      <w:r w:rsidRPr="1F8CD6D7" w:rsidR="1F8CD6D7">
        <w:rPr>
          <w:rFonts w:ascii="Calibri" w:hAnsi="Calibri" w:eastAsia="Calibri" w:cs="Calibri"/>
          <w:b w:val="0"/>
          <w:bCs w:val="0"/>
          <w:i w:val="0"/>
          <w:iCs w:val="0"/>
          <w:caps w:val="0"/>
          <w:smallCaps w:val="0"/>
          <w:noProof w:val="0"/>
          <w:color w:val="000000" w:themeColor="text1" w:themeTint="FF" w:themeShade="FF"/>
          <w:sz w:val="22"/>
          <w:szCs w:val="22"/>
          <w:lang w:val="en-US"/>
        </w:rPr>
        <w:t>or each property, the name is expressed as a string that’s typically quoted (and by a pair of double quotes). The name string is followed by a colon character, which is followed by a value of a specific type ("name": "JSON", for example)</w:t>
      </w:r>
    </w:p>
    <w:p w:rsidR="1F8CD6D7" w:rsidP="1F8CD6D7" w:rsidRDefault="1F8CD6D7" w14:paraId="3374BCAF" w14:textId="2F9689EF">
      <w:pPr>
        <w:pStyle w:val="Normal"/>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F8CD6D7" w:rsidR="1F8CD6D7">
        <w:rPr>
          <w:rFonts w:ascii="Calibri" w:hAnsi="Calibri" w:eastAsia="Calibri" w:cs="Calibri"/>
          <w:b w:val="0"/>
          <w:bCs w:val="0"/>
          <w:i w:val="0"/>
          <w:iCs w:val="0"/>
          <w:caps w:val="0"/>
          <w:smallCaps w:val="0"/>
          <w:noProof w:val="0"/>
          <w:color w:val="000000" w:themeColor="text1" w:themeTint="FF" w:themeShade="FF"/>
          <w:sz w:val="22"/>
          <w:szCs w:val="22"/>
          <w:lang w:val="en-US"/>
        </w:rPr>
        <w:t>JSON supports the following six types:</w:t>
      </w:r>
    </w:p>
    <w:p w:rsidR="1F8CD6D7" w:rsidP="1F8CD6D7" w:rsidRDefault="1F8CD6D7" w14:paraId="3781BB3D" w14:textId="646CCB58">
      <w:pPr>
        <w:pStyle w:val="ListParagraph"/>
        <w:numPr>
          <w:ilvl w:val="1"/>
          <w:numId w:val="2"/>
        </w:num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F8CD6D7" w:rsidR="1F8CD6D7">
        <w:rPr>
          <w:b w:val="0"/>
          <w:bCs w:val="0"/>
          <w:i w:val="1"/>
          <w:iCs w:val="1"/>
          <w:caps w:val="0"/>
          <w:smallCaps w:val="0"/>
          <w:noProof w:val="0"/>
          <w:color w:val="000000" w:themeColor="text1" w:themeTint="FF" w:themeShade="FF"/>
          <w:sz w:val="22"/>
          <w:szCs w:val="22"/>
          <w:lang w:val="en-US"/>
        </w:rPr>
        <w:t>Number</w:t>
      </w:r>
      <w:r w:rsidRPr="1F8CD6D7" w:rsidR="1F8CD6D7">
        <w:rPr>
          <w:b w:val="0"/>
          <w:bCs w:val="0"/>
          <w:i w:val="0"/>
          <w:iCs w:val="0"/>
          <w:caps w:val="0"/>
          <w:smallCaps w:val="0"/>
          <w:noProof w:val="0"/>
          <w:color w:val="000000" w:themeColor="text1" w:themeTint="FF" w:themeShade="FF"/>
          <w:sz w:val="22"/>
          <w:szCs w:val="22"/>
          <w:lang w:val="en-US"/>
        </w:rPr>
        <w:t xml:space="preserve">: A signed decimal number that may contain a fractional part and may use exponential (E) notation. JSON doesn’t permit nonnumbers (such as </w:t>
      </w:r>
      <w:proofErr w:type="spellStart"/>
      <w:r w:rsidRPr="1F8CD6D7" w:rsidR="1F8CD6D7">
        <w:rPr>
          <w:b w:val="0"/>
          <w:bCs w:val="0"/>
          <w:i w:val="0"/>
          <w:iCs w:val="0"/>
          <w:caps w:val="0"/>
          <w:smallCaps w:val="0"/>
          <w:noProof w:val="0"/>
          <w:color w:val="000000" w:themeColor="text1" w:themeTint="FF" w:themeShade="FF"/>
          <w:sz w:val="22"/>
          <w:szCs w:val="22"/>
          <w:lang w:val="en-US"/>
        </w:rPr>
        <w:t>NaN</w:t>
      </w:r>
      <w:proofErr w:type="spellEnd"/>
      <w:r w:rsidRPr="1F8CD6D7" w:rsidR="1F8CD6D7">
        <w:rPr>
          <w:b w:val="0"/>
          <w:bCs w:val="0"/>
          <w:i w:val="0"/>
          <w:iCs w:val="0"/>
          <w:caps w:val="0"/>
          <w:smallCaps w:val="0"/>
          <w:noProof w:val="0"/>
          <w:color w:val="000000" w:themeColor="text1" w:themeTint="FF" w:themeShade="FF"/>
          <w:sz w:val="22"/>
          <w:szCs w:val="22"/>
          <w:lang w:val="en-US"/>
        </w:rPr>
        <w:t xml:space="preserve">),nor does it make any distinction between integer and floating-point. Furthermore, JSON doesn’t recognize the octal and hexadecimal formats. (Although JavaScript uses a double precision floating-point format for all numeric values, other languages implementing </w:t>
      </w:r>
      <w:r w:rsidRPr="1F8CD6D7" w:rsidR="1F8CD6D7">
        <w:rPr>
          <w:b w:val="0"/>
          <w:bCs w:val="0"/>
          <w:i w:val="0"/>
          <w:iCs w:val="0"/>
          <w:caps w:val="0"/>
          <w:smallCaps w:val="0"/>
          <w:noProof w:val="0"/>
          <w:color w:val="000000" w:themeColor="text1" w:themeTint="FF" w:themeShade="FF"/>
          <w:sz w:val="22"/>
          <w:szCs w:val="22"/>
          <w:lang w:val="en-US"/>
        </w:rPr>
        <w:t>JSON may</w:t>
      </w:r>
      <w:r w:rsidRPr="1F8CD6D7" w:rsidR="1F8CD6D7">
        <w:rPr>
          <w:b w:val="0"/>
          <w:bCs w:val="0"/>
          <w:i w:val="0"/>
          <w:iCs w:val="0"/>
          <w:caps w:val="0"/>
          <w:smallCaps w:val="0"/>
          <w:noProof w:val="0"/>
          <w:color w:val="000000" w:themeColor="text1" w:themeTint="FF" w:themeShade="FF"/>
          <w:sz w:val="22"/>
          <w:szCs w:val="22"/>
          <w:lang w:val="en-US"/>
        </w:rPr>
        <w:t xml:space="preserve"> encode numbers differently.</w:t>
      </w:r>
    </w:p>
    <w:p w:rsidR="1F8CD6D7" w:rsidP="1F8CD6D7" w:rsidRDefault="1F8CD6D7" w14:paraId="354BD07A" w14:textId="36CF6BD4">
      <w:pPr>
        <w:pStyle w:val="ListParagraph"/>
        <w:numPr>
          <w:ilvl w:val="1"/>
          <w:numId w:val="2"/>
        </w:numPr>
        <w:jc w:val="both"/>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1F8CD6D7" w:rsidR="1F8CD6D7">
        <w:rPr>
          <w:b w:val="0"/>
          <w:bCs w:val="0"/>
          <w:i w:val="1"/>
          <w:iCs w:val="1"/>
          <w:caps w:val="0"/>
          <w:smallCaps w:val="0"/>
          <w:noProof w:val="0"/>
          <w:color w:val="000000" w:themeColor="text1" w:themeTint="FF" w:themeShade="FF"/>
          <w:sz w:val="22"/>
          <w:szCs w:val="22"/>
          <w:lang w:val="en-US"/>
        </w:rPr>
        <w:t xml:space="preserve">String: </w:t>
      </w:r>
      <w:r w:rsidRPr="1F8CD6D7" w:rsidR="1F8CD6D7">
        <w:rPr>
          <w:b w:val="0"/>
          <w:bCs w:val="0"/>
          <w:i w:val="0"/>
          <w:iCs w:val="0"/>
          <w:caps w:val="0"/>
          <w:smallCaps w:val="0"/>
          <w:noProof w:val="0"/>
          <w:color w:val="000000" w:themeColor="text1" w:themeTint="FF" w:themeShade="FF"/>
          <w:sz w:val="22"/>
          <w:szCs w:val="22"/>
          <w:lang w:val="en-US"/>
        </w:rPr>
        <w:t>A sequence of zero or more Unicode characters. Strings are delimited with double quotes and support a back slash escaping syntax</w:t>
      </w:r>
    </w:p>
    <w:p w:rsidR="1F8CD6D7" w:rsidP="1F8CD6D7" w:rsidRDefault="1F8CD6D7" w14:paraId="55D58A8D" w14:textId="2C53323E">
      <w:pPr>
        <w:pStyle w:val="ListParagraph"/>
        <w:numPr>
          <w:ilvl w:val="1"/>
          <w:numId w:val="2"/>
        </w:numPr>
        <w:jc w:val="both"/>
        <w:rPr>
          <w:b w:val="0"/>
          <w:bCs w:val="0"/>
          <w:i w:val="1"/>
          <w:iCs w:val="1"/>
          <w:caps w:val="0"/>
          <w:smallCaps w:val="0"/>
          <w:noProof w:val="0"/>
          <w:color w:val="000000" w:themeColor="text1" w:themeTint="FF" w:themeShade="FF"/>
          <w:sz w:val="22"/>
          <w:szCs w:val="22"/>
          <w:lang w:val="en-US"/>
        </w:rPr>
      </w:pPr>
      <w:r w:rsidRPr="1F8CD6D7" w:rsidR="1F8CD6D7">
        <w:rPr>
          <w:b w:val="0"/>
          <w:bCs w:val="0"/>
          <w:i w:val="1"/>
          <w:iCs w:val="1"/>
          <w:caps w:val="0"/>
          <w:smallCaps w:val="0"/>
          <w:noProof w:val="0"/>
          <w:color w:val="000000" w:themeColor="text1" w:themeTint="FF" w:themeShade="FF"/>
          <w:sz w:val="22"/>
          <w:szCs w:val="22"/>
          <w:lang w:val="en-US"/>
        </w:rPr>
        <w:t xml:space="preserve">Boolean: </w:t>
      </w:r>
      <w:r w:rsidRPr="1F8CD6D7" w:rsidR="1F8CD6D7">
        <w:rPr>
          <w:b w:val="0"/>
          <w:bCs w:val="0"/>
          <w:i w:val="0"/>
          <w:iCs w:val="0"/>
          <w:caps w:val="0"/>
          <w:smallCaps w:val="0"/>
          <w:noProof w:val="0"/>
          <w:color w:val="000000" w:themeColor="text1" w:themeTint="FF" w:themeShade="FF"/>
          <w:sz w:val="22"/>
          <w:szCs w:val="22"/>
          <w:lang w:val="en-US"/>
        </w:rPr>
        <w:t>Either of the values true or false</w:t>
      </w:r>
    </w:p>
    <w:p w:rsidR="1F8CD6D7" w:rsidP="1F8CD6D7" w:rsidRDefault="1F8CD6D7" w14:paraId="3E78C296" w14:textId="2A4D1D38">
      <w:pPr>
        <w:pStyle w:val="ListParagraph"/>
        <w:numPr>
          <w:ilvl w:val="1"/>
          <w:numId w:val="2"/>
        </w:num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F8CD6D7" w:rsidR="1F8CD6D7">
        <w:rPr>
          <w:b w:val="0"/>
          <w:bCs w:val="0"/>
          <w:i w:val="1"/>
          <w:iCs w:val="1"/>
          <w:caps w:val="0"/>
          <w:smallCaps w:val="0"/>
          <w:noProof w:val="0"/>
          <w:color w:val="000000" w:themeColor="text1" w:themeTint="FF" w:themeShade="FF"/>
          <w:sz w:val="22"/>
          <w:szCs w:val="22"/>
          <w:lang w:val="en-US"/>
        </w:rPr>
        <w:t>Array</w:t>
      </w:r>
      <w:r w:rsidRPr="1F8CD6D7" w:rsidR="1F8CD6D7">
        <w:rPr>
          <w:b w:val="0"/>
          <w:bCs w:val="0"/>
          <w:i w:val="0"/>
          <w:iCs w:val="0"/>
          <w:caps w:val="0"/>
          <w:smallCaps w:val="0"/>
          <w:noProof w:val="0"/>
          <w:color w:val="000000" w:themeColor="text1" w:themeTint="FF" w:themeShade="FF"/>
          <w:sz w:val="22"/>
          <w:szCs w:val="22"/>
          <w:lang w:val="en-US"/>
        </w:rPr>
        <w:t xml:space="preserve">: An ordered list of zero or more values, each of which may be of any type. Arrays use square </w:t>
      </w:r>
      <w:r w:rsidRPr="1F8CD6D7" w:rsidR="1F8CD6D7">
        <w:rPr>
          <w:b w:val="0"/>
          <w:bCs w:val="0"/>
          <w:i w:val="0"/>
          <w:iCs w:val="0"/>
          <w:caps w:val="0"/>
          <w:smallCaps w:val="0"/>
          <w:noProof w:val="0"/>
          <w:color w:val="000000" w:themeColor="text1" w:themeTint="FF" w:themeShade="FF"/>
          <w:sz w:val="22"/>
          <w:szCs w:val="22"/>
          <w:lang w:val="en-US"/>
        </w:rPr>
        <w:t>bracket notation</w:t>
      </w:r>
      <w:r w:rsidRPr="1F8CD6D7" w:rsidR="1F8CD6D7">
        <w:rPr>
          <w:b w:val="0"/>
          <w:bCs w:val="0"/>
          <w:i w:val="0"/>
          <w:iCs w:val="0"/>
          <w:caps w:val="0"/>
          <w:smallCaps w:val="0"/>
          <w:noProof w:val="0"/>
          <w:color w:val="000000" w:themeColor="text1" w:themeTint="FF" w:themeShade="FF"/>
          <w:sz w:val="22"/>
          <w:szCs w:val="22"/>
          <w:lang w:val="en-US"/>
        </w:rPr>
        <w:t xml:space="preserve"> with elements being comma-separated.</w:t>
      </w:r>
    </w:p>
    <w:p w:rsidR="1F8CD6D7" w:rsidP="1F8CD6D7" w:rsidRDefault="1F8CD6D7" w14:paraId="55AE18D0" w14:textId="0E1AFC85">
      <w:pPr>
        <w:pStyle w:val="ListParagraph"/>
        <w:numPr>
          <w:ilvl w:val="1"/>
          <w:numId w:val="2"/>
        </w:num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F8CD6D7" w:rsidR="1F8CD6D7">
        <w:rPr>
          <w:b w:val="0"/>
          <w:bCs w:val="0"/>
          <w:i w:val="1"/>
          <w:iCs w:val="1"/>
          <w:caps w:val="0"/>
          <w:smallCaps w:val="0"/>
          <w:noProof w:val="0"/>
          <w:color w:val="000000" w:themeColor="text1" w:themeTint="FF" w:themeShade="FF"/>
          <w:sz w:val="22"/>
          <w:szCs w:val="22"/>
          <w:lang w:val="en-US"/>
        </w:rPr>
        <w:t>Object</w:t>
      </w:r>
      <w:r w:rsidRPr="1F8CD6D7" w:rsidR="1F8CD6D7">
        <w:rPr>
          <w:b w:val="0"/>
          <w:bCs w:val="0"/>
          <w:i w:val="0"/>
          <w:iCs w:val="0"/>
          <w:caps w:val="0"/>
          <w:smallCaps w:val="0"/>
          <w:noProof w:val="0"/>
          <w:color w:val="000000" w:themeColor="text1" w:themeTint="FF" w:themeShade="FF"/>
          <w:sz w:val="22"/>
          <w:szCs w:val="22"/>
          <w:lang w:val="en-US"/>
        </w:rPr>
        <w:t xml:space="preserve">: An unordered collection of properties where the names (also called </w:t>
      </w:r>
      <w:r w:rsidRPr="1F8CD6D7" w:rsidR="1F8CD6D7">
        <w:rPr>
          <w:b w:val="0"/>
          <w:bCs w:val="0"/>
          <w:i w:val="1"/>
          <w:iCs w:val="1"/>
          <w:caps w:val="0"/>
          <w:smallCaps w:val="0"/>
          <w:noProof w:val="0"/>
          <w:color w:val="000000" w:themeColor="text1" w:themeTint="FF" w:themeShade="FF"/>
          <w:sz w:val="22"/>
          <w:szCs w:val="22"/>
          <w:lang w:val="en-US"/>
        </w:rPr>
        <w:t>keys</w:t>
      </w:r>
      <w:r w:rsidRPr="1F8CD6D7" w:rsidR="1F8CD6D7">
        <w:rPr>
          <w:b w:val="0"/>
          <w:bCs w:val="0"/>
          <w:i w:val="0"/>
          <w:iCs w:val="0"/>
          <w:caps w:val="0"/>
          <w:smallCaps w:val="0"/>
          <w:noProof w:val="0"/>
          <w:color w:val="000000" w:themeColor="text1" w:themeTint="FF" w:themeShade="FF"/>
          <w:sz w:val="22"/>
          <w:szCs w:val="22"/>
          <w:lang w:val="en-US"/>
        </w:rPr>
        <w:t xml:space="preserve">) are strings. Because objects are intended to represent associative arrays, it’s recommended, although not required, that each key be unique within an object. Objects are delimited with braces and use commas to separate each property. Within each property the colon character separates the key from its </w:t>
      </w:r>
      <w:r w:rsidRPr="1F8CD6D7" w:rsidR="1F8CD6D7">
        <w:rPr>
          <w:b w:val="0"/>
          <w:bCs w:val="0"/>
          <w:i w:val="0"/>
          <w:iCs w:val="0"/>
          <w:caps w:val="0"/>
          <w:smallCaps w:val="0"/>
          <w:noProof w:val="0"/>
          <w:color w:val="000000" w:themeColor="text1" w:themeTint="FF" w:themeShade="FF"/>
          <w:sz w:val="22"/>
          <w:szCs w:val="22"/>
          <w:lang w:val="en-US"/>
        </w:rPr>
        <w:t>valu</w:t>
      </w:r>
      <w:r w:rsidRPr="1F8CD6D7" w:rsidR="1F8CD6D7">
        <w:rPr>
          <w:b w:val="0"/>
          <w:bCs w:val="0"/>
          <w:i w:val="0"/>
          <w:iCs w:val="0"/>
          <w:caps w:val="0"/>
          <w:smallCaps w:val="0"/>
          <w:noProof w:val="0"/>
          <w:color w:val="000000" w:themeColor="text1" w:themeTint="FF" w:themeShade="FF"/>
          <w:sz w:val="22"/>
          <w:szCs w:val="22"/>
          <w:lang w:val="en-US"/>
        </w:rPr>
        <w:t>e</w:t>
      </w:r>
    </w:p>
    <w:p w:rsidR="1F8CD6D7" w:rsidP="1F8CD6D7" w:rsidRDefault="1F8CD6D7" w14:paraId="43A00F30" w14:textId="3DC12867">
      <w:pPr>
        <w:pStyle w:val="ListParagraph"/>
        <w:numPr>
          <w:ilvl w:val="1"/>
          <w:numId w:val="2"/>
        </w:numPr>
        <w:jc w:val="both"/>
        <w:rPr>
          <w:b w:val="0"/>
          <w:bCs w:val="0"/>
          <w:i w:val="0"/>
          <w:iCs w:val="0"/>
          <w:caps w:val="0"/>
          <w:smallCaps w:val="0"/>
          <w:noProof w:val="0"/>
          <w:color w:val="000000" w:themeColor="text1" w:themeTint="FF" w:themeShade="FF"/>
          <w:sz w:val="22"/>
          <w:szCs w:val="22"/>
          <w:lang w:val="en-US"/>
        </w:rPr>
      </w:pPr>
      <w:r w:rsidRPr="1F8CD6D7" w:rsidR="1F8CD6D7">
        <w:rPr>
          <w:b w:val="0"/>
          <w:bCs w:val="0"/>
          <w:i w:val="1"/>
          <w:iCs w:val="1"/>
          <w:caps w:val="0"/>
          <w:smallCaps w:val="0"/>
          <w:noProof w:val="0"/>
          <w:color w:val="000000" w:themeColor="text1" w:themeTint="FF" w:themeShade="FF"/>
          <w:sz w:val="22"/>
          <w:szCs w:val="22"/>
          <w:lang w:val="en-US"/>
        </w:rPr>
        <w:t xml:space="preserve">Null: </w:t>
      </w:r>
      <w:r w:rsidRPr="1F8CD6D7" w:rsidR="1F8CD6D7">
        <w:rPr>
          <w:b w:val="0"/>
          <w:bCs w:val="0"/>
          <w:i w:val="0"/>
          <w:iCs w:val="0"/>
          <w:caps w:val="0"/>
          <w:smallCaps w:val="0"/>
          <w:noProof w:val="0"/>
          <w:color w:val="000000" w:themeColor="text1" w:themeTint="FF" w:themeShade="FF"/>
          <w:sz w:val="22"/>
          <w:szCs w:val="22"/>
          <w:lang w:val="en-US"/>
        </w:rPr>
        <w:t>an empty value, using the keyword null</w:t>
      </w:r>
    </w:p>
    <w:p w:rsidR="1F8CD6D7" w:rsidP="1F8CD6D7" w:rsidRDefault="1F8CD6D7" w14:paraId="41DE7FD2" w14:textId="0C005044">
      <w:pPr>
        <w:pStyle w:val="Normal"/>
        <w:ind w:left="720"/>
        <w:jc w:val="both"/>
        <w:rPr>
          <w:b w:val="0"/>
          <w:bCs w:val="0"/>
          <w:i w:val="0"/>
          <w:iCs w:val="0"/>
          <w:caps w:val="0"/>
          <w:smallCaps w:val="0"/>
          <w:noProof w:val="0"/>
          <w:color w:val="000000" w:themeColor="text1" w:themeTint="FF" w:themeShade="FF"/>
          <w:sz w:val="22"/>
          <w:szCs w:val="22"/>
          <w:lang w:val="en-US"/>
        </w:rPr>
      </w:pPr>
    </w:p>
    <w:p w:rsidR="1F8CD6D7" w:rsidP="1F8CD6D7" w:rsidRDefault="1F8CD6D7" w14:paraId="73109A14" w14:textId="11E167FA">
      <w:pPr>
        <w:pStyle w:val="Normal"/>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F8CD6D7" w:rsidR="1F8CD6D7">
        <w:rPr>
          <w:b w:val="0"/>
          <w:bCs w:val="0"/>
          <w:i w:val="0"/>
          <w:iCs w:val="0"/>
          <w:caps w:val="0"/>
          <w:smallCaps w:val="0"/>
          <w:noProof w:val="0"/>
          <w:color w:val="000000" w:themeColor="text1" w:themeTint="FF" w:themeShade="FF"/>
          <w:sz w:val="22"/>
          <w:szCs w:val="22"/>
          <w:lang w:val="en-US"/>
        </w:rPr>
        <w:t xml:space="preserve">Whitespace </w:t>
      </w:r>
      <w:r w:rsidRPr="1F8CD6D7" w:rsidR="1F8CD6D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is allowed and is ignored around or between syntactic elements (values and punctuation). Four specific characters are considered whitespace for this purpose: space, horizontal tab, line feed, and </w:t>
      </w:r>
      <w:r w:rsidRPr="1F8CD6D7" w:rsidR="1F8CD6D7">
        <w:rPr>
          <w:rFonts w:ascii="Calibri" w:hAnsi="Calibri" w:eastAsia="Calibri" w:cs="Calibri"/>
          <w:b w:val="0"/>
          <w:bCs w:val="0"/>
          <w:i w:val="0"/>
          <w:iCs w:val="0"/>
          <w:caps w:val="0"/>
          <w:smallCaps w:val="0"/>
          <w:noProof w:val="0"/>
          <w:color w:val="000000" w:themeColor="text1" w:themeTint="FF" w:themeShade="FF"/>
          <w:sz w:val="22"/>
          <w:szCs w:val="22"/>
          <w:lang w:val="en-US"/>
        </w:rPr>
        <w:t>carriage return</w:t>
      </w:r>
      <w:r w:rsidRPr="1F8CD6D7" w:rsidR="1F8CD6D7">
        <w:rPr>
          <w:rFonts w:ascii="Calibri" w:hAnsi="Calibri" w:eastAsia="Calibri" w:cs="Calibri"/>
          <w:b w:val="0"/>
          <w:bCs w:val="0"/>
          <w:i w:val="0"/>
          <w:iCs w:val="0"/>
          <w:caps w:val="0"/>
          <w:smallCaps w:val="0"/>
          <w:noProof w:val="0"/>
          <w:color w:val="000000" w:themeColor="text1" w:themeTint="FF" w:themeShade="FF"/>
          <w:sz w:val="22"/>
          <w:szCs w:val="22"/>
          <w:lang w:val="en-US"/>
        </w:rPr>
        <w:t>. Also, JSON doesn’t support comments</w:t>
      </w:r>
    </w:p>
    <w:p w:rsidR="1F8CD6D7" w:rsidP="1F8CD6D7" w:rsidRDefault="1F8CD6D7" w14:paraId="04226DB5" w14:textId="6F736494">
      <w:pPr>
        <w:pStyle w:val="Normal"/>
        <w:ind w:left="72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1F8CD6D7" w:rsidR="1F8CD6D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Example of a JSON Object that describes a person in terms of a name and an age.  </w:t>
      </w:r>
    </w:p>
    <w:p w:rsidR="1F8CD6D7" w:rsidP="1F8CD6D7" w:rsidRDefault="1F8CD6D7" w14:paraId="1E62F38F" w14:textId="29A4E2AA">
      <w:pPr>
        <w:pStyle w:val="Normal"/>
        <w:ind w:left="720"/>
        <w:jc w:val="both"/>
      </w:pPr>
      <w:r>
        <w:drawing>
          <wp:inline wp14:editId="1B4607DF" wp14:anchorId="7BD23312">
            <wp:extent cx="1800225" cy="2771775"/>
            <wp:effectExtent l="0" t="0" r="0" b="0"/>
            <wp:docPr id="768945054" name="" title=""/>
            <wp:cNvGraphicFramePr>
              <a:graphicFrameLocks noChangeAspect="1"/>
            </wp:cNvGraphicFramePr>
            <a:graphic>
              <a:graphicData uri="http://schemas.openxmlformats.org/drawingml/2006/picture">
                <pic:pic>
                  <pic:nvPicPr>
                    <pic:cNvPr id="0" name=""/>
                    <pic:cNvPicPr/>
                  </pic:nvPicPr>
                  <pic:blipFill>
                    <a:blip r:embed="R05e0d03b50354c55">
                      <a:extLst>
                        <a:ext xmlns:a="http://schemas.openxmlformats.org/drawingml/2006/main" uri="{28A0092B-C50C-407E-A947-70E740481C1C}">
                          <a14:useLocalDpi val="0"/>
                        </a:ext>
                      </a:extLst>
                    </a:blip>
                    <a:stretch>
                      <a:fillRect/>
                    </a:stretch>
                  </pic:blipFill>
                  <pic:spPr>
                    <a:xfrm>
                      <a:off x="0" y="0"/>
                      <a:ext cx="1800225" cy="2771775"/>
                    </a:xfrm>
                    <a:prstGeom prst="rect">
                      <a:avLst/>
                    </a:prstGeom>
                  </pic:spPr>
                </pic:pic>
              </a:graphicData>
            </a:graphic>
          </wp:inline>
        </w:drawing>
      </w:r>
    </w:p>
    <w:p w:rsidR="1F8CD6D7" w:rsidP="1F8CD6D7" w:rsidRDefault="1F8CD6D7" w14:paraId="79053455" w14:textId="43B8826E">
      <w:pPr>
        <w:pStyle w:val="Heading2"/>
        <w:numPr>
          <w:ilvl w:val="0"/>
          <w:numId w:val="1"/>
        </w:numPr>
        <w:spacing w:before="120" w:after="120" w:line="259" w:lineRule="auto"/>
        <w:rPr>
          <w:rFonts w:ascii="Times New Roman" w:hAnsi="Times New Roman" w:eastAsia="Times New Roman" w:cs="Times New Roman" w:asciiTheme="majorAscii" w:hAnsiTheme="majorAscii" w:eastAsiaTheme="majorAscii" w:cstheme="majorAscii"/>
          <w:b w:val="1"/>
          <w:bCs w:val="1"/>
          <w:i w:val="0"/>
          <w:iCs w:val="0"/>
          <w:caps w:val="0"/>
          <w:smallCaps w:val="0"/>
          <w:noProof w:val="0"/>
          <w:color w:val="000000" w:themeColor="text1" w:themeTint="FF" w:themeShade="FF"/>
          <w:sz w:val="28"/>
          <w:szCs w:val="28"/>
          <w:lang w:val="en-US"/>
        </w:rPr>
      </w:pPr>
      <w:r w:rsidRPr="1F8CD6D7" w:rsidR="1F8CD6D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Validating JSON Objects</w:t>
      </w:r>
    </w:p>
    <w:p w:rsidR="1F8CD6D7" w:rsidP="1F8CD6D7" w:rsidRDefault="1F8CD6D7" w14:paraId="71751DA3" w14:textId="6C6BC3FE">
      <w:pPr>
        <w:spacing w:after="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8CD6D7" w:rsidR="1F8CD6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JSON Schema expresses a schema as a JSON object.</w:t>
      </w:r>
    </w:p>
    <w:p w:rsidR="1F8CD6D7" w:rsidP="1F8CD6D7" w:rsidRDefault="1F8CD6D7" w14:paraId="010DE007" w14:textId="379ABD91">
      <w:pPr>
        <w:spacing w:after="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8CD6D7" w:rsidR="1F8CD6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Advantages of JSON Schema:</w:t>
      </w:r>
    </w:p>
    <w:p w:rsidR="1F8CD6D7" w:rsidP="1F8CD6D7" w:rsidRDefault="1F8CD6D7" w14:paraId="0640588A" w14:textId="3848065A">
      <w:pPr>
        <w:pStyle w:val="ListParagraph"/>
        <w:numPr>
          <w:ilvl w:val="1"/>
          <w:numId w:val="4"/>
        </w:numPr>
        <w:spacing w:after="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F8CD6D7" w:rsidR="1F8CD6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 describes your existing data format.</w:t>
      </w:r>
    </w:p>
    <w:p w:rsidR="1F8CD6D7" w:rsidP="1F8CD6D7" w:rsidRDefault="1F8CD6D7" w14:paraId="6EAFBF51" w14:textId="084C1AFA">
      <w:pPr>
        <w:pStyle w:val="ListParagraph"/>
        <w:numPr>
          <w:ilvl w:val="1"/>
          <w:numId w:val="4"/>
        </w:numPr>
        <w:spacing w:after="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F8CD6D7" w:rsidR="1F8CD6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offers clear, human-readable, and machine-readable documentation.</w:t>
      </w:r>
    </w:p>
    <w:p w:rsidR="1F8CD6D7" w:rsidP="1F8CD6D7" w:rsidRDefault="1F8CD6D7" w14:paraId="45F440BF" w14:textId="19942BAC">
      <w:pPr>
        <w:pStyle w:val="ListParagraph"/>
        <w:numPr>
          <w:ilvl w:val="1"/>
          <w:numId w:val="4"/>
        </w:numPr>
        <w:spacing w:after="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F8CD6D7" w:rsidR="1F8CD6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 provides complete structural validation, which is useful for automated testing and validating client-submitted data</w:t>
      </w:r>
    </w:p>
    <w:p w:rsidR="1F8CD6D7" w:rsidP="1F8CD6D7" w:rsidRDefault="1F8CD6D7" w14:paraId="721EA68E" w14:textId="7CB1FC56">
      <w:pPr>
        <w:spacing w:after="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F8CD6D7" w:rsidR="1F8CD6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JSON Schema web site focuses on draft version 4 of the JSON Schema specification. This specification is divided into three parts: JSON Schema Core, JSON Schema Validation, and JSON Hyper-Schema.</w:t>
      </w:r>
    </w:p>
    <w:p w:rsidR="1F8CD6D7" w:rsidP="1F8CD6D7" w:rsidRDefault="1F8CD6D7" w14:paraId="035DE8B5" w14:textId="4C9579CD">
      <w:pPr>
        <w:pStyle w:val="Normal"/>
        <w:ind w:left="720"/>
        <w:rPr>
          <w:noProof w:val="0"/>
          <w:lang w:val="en-US"/>
        </w:rPr>
      </w:pPr>
    </w:p>
    <w:p w:rsidR="1F8CD6D7" w:rsidP="1F8CD6D7" w:rsidRDefault="1F8CD6D7" w14:paraId="527B89B6" w14:textId="13372400">
      <w:pPr>
        <w:pStyle w:val="Normal"/>
        <w:ind w:left="720"/>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vrgSUoJDDJZVDV" id="d2P9TEft"/>
    <int:WordHash hashCode="R6akB4e6KOnA4u" id="r9bmDlF4"/>
    <int:WordHash hashCode="EeYjo36Hz3mVxG" id="XkugoQ4u"/>
  </int:Manifest>
  <int:Observations>
    <int:Content id="d2P9TEft">
      <int:Rejection type="LegacyProofing"/>
    </int:Content>
    <int:Content id="r9bmDlF4">
      <int:Rejection type="LegacyProofing"/>
    </int:Content>
    <int:Content id="XkugoQ4u">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DA47C5"/>
    <w:rsid w:val="1F8CD6D7"/>
    <w:rsid w:val="5FDA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47C5"/>
  <w15:chartTrackingRefBased/>
  <w15:docId w15:val="{d8a08d86-376a-4f14-a925-a664e5da0b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5e0d03b50354c55" /><Relationship Type="http://schemas.microsoft.com/office/2019/09/relationships/intelligence" Target="/word/intelligence.xml" Id="R5f5bb90a2e7d43d1" /><Relationship Type="http://schemas.openxmlformats.org/officeDocument/2006/relationships/numbering" Target="/word/numbering.xml" Id="R59769f8ea23c41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2021-06-10T13:16:12.1918458Z</dcterms:created>
  <dcterms:modified xsi:type="dcterms:W3CDTF">2021-06-10T14:21:22.9233010Z</dcterms:modified>
  <dc:creator>Huy Phan</dc:creator>
  <lastModifiedBy>Huy Phan</lastModifiedBy>
</coreProperties>
</file>