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D3DD2" w14:textId="58C49271" w:rsidR="00204806" w:rsidRDefault="00B52C7A">
      <w:r>
        <w:t>Họ và tên: Phạm Quốc Huy</w:t>
      </w:r>
    </w:p>
    <w:p w14:paraId="39E08D91" w14:textId="0380849B" w:rsidR="00B52C7A" w:rsidRDefault="00B52C7A">
      <w:r>
        <w:t>Lớp: 21SE4</w:t>
      </w:r>
    </w:p>
    <w:p w14:paraId="694EB2DD" w14:textId="68F8983B" w:rsidR="00B52C7A" w:rsidRDefault="00B52C7A">
      <w:r>
        <w:t>Mã Sinh viên: 21IT413</w:t>
      </w:r>
    </w:p>
    <w:p w14:paraId="36FF94D3" w14:textId="522FE47D" w:rsidR="00B52C7A" w:rsidRDefault="00B52C7A">
      <w:r>
        <w:t>Lớp học phần: Phát triển ứng dụng Đa nền tảng (3)</w:t>
      </w:r>
    </w:p>
    <w:p w14:paraId="30135EAE" w14:textId="7CAFB46B" w:rsidR="00AC29F2" w:rsidRDefault="00B52C7A" w:rsidP="00AC29F2">
      <w:pPr>
        <w:tabs>
          <w:tab w:val="left" w:pos="3105"/>
        </w:tabs>
        <w:rPr>
          <w:b/>
          <w:bCs/>
          <w:sz w:val="32"/>
          <w:szCs w:val="32"/>
        </w:rPr>
      </w:pPr>
      <w:r w:rsidRPr="00B52C7A">
        <w:rPr>
          <w:b/>
          <w:bCs/>
          <w:sz w:val="32"/>
          <w:szCs w:val="32"/>
        </w:rPr>
        <w:t xml:space="preserve">Lab </w:t>
      </w:r>
      <w:r w:rsidR="003F3B74">
        <w:rPr>
          <w:b/>
          <w:bCs/>
          <w:sz w:val="32"/>
          <w:szCs w:val="32"/>
        </w:rPr>
        <w:t>3</w:t>
      </w:r>
      <w:r w:rsidRPr="00B52C7A">
        <w:rPr>
          <w:b/>
          <w:bCs/>
          <w:sz w:val="32"/>
          <w:szCs w:val="32"/>
        </w:rPr>
        <w:t xml:space="preserve">: </w:t>
      </w:r>
      <w:r w:rsidR="003F3B74">
        <w:rPr>
          <w:b/>
          <w:bCs/>
          <w:sz w:val="32"/>
          <w:szCs w:val="32"/>
        </w:rPr>
        <w:t>Dice App</w:t>
      </w:r>
    </w:p>
    <w:p w14:paraId="4F9A3B5A" w14:textId="27790CA8" w:rsidR="00AC29F2" w:rsidRPr="00DF4678" w:rsidRDefault="008515C1" w:rsidP="00DF4678">
      <w:pPr>
        <w:pStyle w:val="ListParagraph"/>
        <w:numPr>
          <w:ilvl w:val="0"/>
          <w:numId w:val="2"/>
        </w:numPr>
        <w:tabs>
          <w:tab w:val="left" w:pos="3105"/>
        </w:tabs>
        <w:spacing w:line="360" w:lineRule="auto"/>
        <w:jc w:val="both"/>
        <w:rPr>
          <w:b/>
          <w:bCs/>
          <w:i/>
          <w:iCs/>
          <w:szCs w:val="26"/>
        </w:rPr>
      </w:pPr>
      <w:r w:rsidRPr="00DF4678">
        <w:rPr>
          <w:b/>
          <w:bCs/>
          <w:i/>
          <w:iCs/>
          <w:szCs w:val="26"/>
        </w:rPr>
        <w:t>Introduction</w:t>
      </w:r>
    </w:p>
    <w:p w14:paraId="1B9E4261" w14:textId="4CF3A4C5" w:rsidR="008515C1" w:rsidRPr="00DF4678" w:rsidRDefault="008515C1"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Briefly describe the purpose of the lab report.</w:t>
      </w:r>
    </w:p>
    <w:p w14:paraId="21653AC3" w14:textId="77777777" w:rsidR="008515C1" w:rsidRPr="00DF4678" w:rsidRDefault="008515C1" w:rsidP="00DF4678">
      <w:pPr>
        <w:pStyle w:val="ListParagraph"/>
        <w:numPr>
          <w:ilvl w:val="0"/>
          <w:numId w:val="6"/>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The objective of this lab is to gain an understanding of the fundamental components that constitute Flutter's UI, as well as to incorporate supplementary elements like font libraries and images. Through practical exercises, participants will explore the integration of these elements to create visually appealing and functional user interfaces.</w:t>
      </w:r>
    </w:p>
    <w:p w14:paraId="6528CA0D" w14:textId="77777777" w:rsidR="008515C1" w:rsidRPr="00DF4678" w:rsidRDefault="008515C1"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Provide background information on your mobile app.</w:t>
      </w:r>
    </w:p>
    <w:p w14:paraId="65059C2B" w14:textId="77777777" w:rsidR="003F3B74" w:rsidRDefault="008515C1" w:rsidP="003F0F04">
      <w:pPr>
        <w:pStyle w:val="ListParagraph"/>
        <w:numPr>
          <w:ilvl w:val="0"/>
          <w:numId w:val="6"/>
        </w:numPr>
        <w:spacing w:before="100" w:beforeAutospacing="1" w:after="100" w:afterAutospacing="1" w:line="360" w:lineRule="auto"/>
        <w:jc w:val="both"/>
        <w:rPr>
          <w:rFonts w:eastAsia="Times New Roman" w:cs="Times New Roman"/>
          <w:color w:val="000000" w:themeColor="text1"/>
          <w:kern w:val="0"/>
          <w:szCs w:val="26"/>
          <w14:ligatures w14:val="none"/>
        </w:rPr>
      </w:pPr>
      <w:r w:rsidRPr="003F3B74">
        <w:rPr>
          <w:rFonts w:eastAsia="Times New Roman" w:cs="Times New Roman"/>
          <w:color w:val="000000" w:themeColor="text1"/>
          <w:kern w:val="0"/>
          <w:szCs w:val="26"/>
          <w14:ligatures w14:val="none"/>
        </w:rPr>
        <w:t xml:space="preserve">App Name: </w:t>
      </w:r>
      <w:r w:rsidR="003F3B74" w:rsidRPr="003F3B74">
        <w:rPr>
          <w:rFonts w:eastAsia="Times New Roman" w:cs="Times New Roman"/>
          <w:color w:val="000000" w:themeColor="text1"/>
          <w:kern w:val="0"/>
          <w:szCs w:val="26"/>
          <w14:ligatures w14:val="none"/>
        </w:rPr>
        <w:t>Dicee – Flutter</w:t>
      </w:r>
    </w:p>
    <w:p w14:paraId="3F6412A1" w14:textId="7625C763" w:rsidR="008515C1" w:rsidRPr="003F3B74" w:rsidRDefault="008515C1" w:rsidP="003F0F04">
      <w:pPr>
        <w:pStyle w:val="ListParagraph"/>
        <w:numPr>
          <w:ilvl w:val="0"/>
          <w:numId w:val="6"/>
        </w:numPr>
        <w:spacing w:before="100" w:beforeAutospacing="1" w:after="100" w:afterAutospacing="1" w:line="360" w:lineRule="auto"/>
        <w:jc w:val="both"/>
        <w:rPr>
          <w:rFonts w:eastAsia="Times New Roman" w:cs="Times New Roman"/>
          <w:color w:val="000000" w:themeColor="text1"/>
          <w:kern w:val="0"/>
          <w:szCs w:val="26"/>
          <w14:ligatures w14:val="none"/>
        </w:rPr>
      </w:pPr>
      <w:r w:rsidRPr="003F3B74">
        <w:rPr>
          <w:rFonts w:eastAsia="Times New Roman" w:cs="Times New Roman"/>
          <w:color w:val="000000" w:themeColor="text1"/>
          <w:kern w:val="0"/>
          <w:szCs w:val="26"/>
          <w14:ligatures w14:val="none"/>
        </w:rPr>
        <w:t xml:space="preserve">Purpose: </w:t>
      </w:r>
      <w:r w:rsidR="003F3B74" w:rsidRPr="003F3B74">
        <w:rPr>
          <w:rFonts w:eastAsia="Times New Roman" w:cs="Times New Roman"/>
          <w:color w:val="000000" w:themeColor="text1"/>
          <w:kern w:val="0"/>
          <w:szCs w:val="26"/>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CE19F74" w14:textId="1ADA0720" w:rsidR="008515C1" w:rsidRPr="00DF4678" w:rsidRDefault="008515C1" w:rsidP="00DF4678">
      <w:pPr>
        <w:pStyle w:val="ListParagraph"/>
        <w:numPr>
          <w:ilvl w:val="0"/>
          <w:numId w:val="2"/>
        </w:numPr>
        <w:spacing w:before="100" w:beforeAutospacing="1" w:after="100" w:afterAutospacing="1" w:line="360" w:lineRule="auto"/>
        <w:jc w:val="both"/>
        <w:rPr>
          <w:rFonts w:eastAsia="Times New Roman" w:cs="Times New Roman"/>
          <w:b/>
          <w:bCs/>
          <w:i/>
          <w:iCs/>
          <w:color w:val="000000" w:themeColor="text1"/>
          <w:kern w:val="0"/>
          <w:szCs w:val="26"/>
          <w14:ligatures w14:val="none"/>
        </w:rPr>
      </w:pPr>
      <w:r w:rsidRPr="00DF4678">
        <w:rPr>
          <w:rFonts w:eastAsia="Times New Roman" w:cs="Times New Roman"/>
          <w:b/>
          <w:bCs/>
          <w:i/>
          <w:iCs/>
          <w:color w:val="000000" w:themeColor="text1"/>
          <w:kern w:val="0"/>
          <w:szCs w:val="26"/>
          <w14:ligatures w14:val="none"/>
        </w:rPr>
        <w:t>Objective</w:t>
      </w:r>
    </w:p>
    <w:p w14:paraId="6D59F6AF" w14:textId="3A7A1FF3" w:rsidR="008515C1" w:rsidRPr="00DF4678" w:rsidRDefault="008515C1"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State the objectives of the lab.</w:t>
      </w:r>
    </w:p>
    <w:p w14:paraId="5002BA7D" w14:textId="77777777" w:rsidR="003F3B74" w:rsidRPr="003F3B74" w:rsidRDefault="003F3B74" w:rsidP="003F3B74">
      <w:pPr>
        <w:pStyle w:val="ListParagraph"/>
        <w:numPr>
          <w:ilvl w:val="0"/>
          <w:numId w:val="16"/>
        </w:numPr>
        <w:spacing w:before="100" w:beforeAutospacing="1" w:after="100" w:afterAutospacing="1" w:line="360" w:lineRule="auto"/>
        <w:jc w:val="both"/>
        <w:rPr>
          <w:rFonts w:eastAsia="Times New Roman" w:cs="Times New Roman"/>
          <w:b/>
          <w:bCs/>
          <w:i/>
          <w:iCs/>
          <w:color w:val="000000" w:themeColor="text1"/>
          <w:kern w:val="0"/>
          <w:szCs w:val="26"/>
          <w14:ligatures w14:val="none"/>
        </w:rPr>
      </w:pPr>
      <w:r w:rsidRPr="003F3B74">
        <w:rPr>
          <w:rFonts w:eastAsia="Times New Roman" w:cs="Times New Roman"/>
          <w:color w:val="000000" w:themeColor="text1"/>
          <w:kern w:val="0"/>
          <w:szCs w:val="26"/>
          <w14:ligatures w14:val="none"/>
        </w:rPr>
        <w:t xml:space="preserve">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w:t>
      </w:r>
      <w:r w:rsidRPr="003F3B74">
        <w:rPr>
          <w:rFonts w:eastAsia="Times New Roman" w:cs="Times New Roman"/>
          <w:color w:val="000000" w:themeColor="text1"/>
          <w:kern w:val="0"/>
          <w:szCs w:val="26"/>
          <w14:ligatures w14:val="none"/>
        </w:rPr>
        <w:lastRenderedPageBreak/>
        <w:t>utilized to create dynamic user interfaces, and how different application states can impact the behavior and layout of their Flutter applications.</w:t>
      </w:r>
    </w:p>
    <w:p w14:paraId="3CC2A7EF" w14:textId="16F4FFB7" w:rsidR="008515C1" w:rsidRPr="00DF4678" w:rsidRDefault="008515C1" w:rsidP="00DF4678">
      <w:pPr>
        <w:pStyle w:val="ListParagraph"/>
        <w:numPr>
          <w:ilvl w:val="0"/>
          <w:numId w:val="2"/>
        </w:numPr>
        <w:spacing w:before="100" w:beforeAutospacing="1" w:after="100" w:afterAutospacing="1" w:line="360" w:lineRule="auto"/>
        <w:jc w:val="both"/>
        <w:rPr>
          <w:rFonts w:eastAsia="Times New Roman" w:cs="Times New Roman"/>
          <w:b/>
          <w:bCs/>
          <w:i/>
          <w:iCs/>
          <w:color w:val="000000" w:themeColor="text1"/>
          <w:kern w:val="0"/>
          <w:szCs w:val="26"/>
          <w14:ligatures w14:val="none"/>
        </w:rPr>
      </w:pPr>
      <w:r w:rsidRPr="00DF4678">
        <w:rPr>
          <w:rFonts w:eastAsia="Times New Roman" w:cs="Times New Roman"/>
          <w:b/>
          <w:bCs/>
          <w:i/>
          <w:iCs/>
          <w:color w:val="000000" w:themeColor="text1"/>
          <w:kern w:val="0"/>
          <w:szCs w:val="26"/>
          <w14:ligatures w14:val="none"/>
        </w:rPr>
        <w:t>Methodology</w:t>
      </w:r>
    </w:p>
    <w:p w14:paraId="65A9E955" w14:textId="0553C902" w:rsidR="008515C1" w:rsidRPr="00DF4678" w:rsidRDefault="008515C1"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Describe the methodology used in the lab.</w:t>
      </w:r>
    </w:p>
    <w:p w14:paraId="426958CA" w14:textId="4064E511" w:rsidR="008515C1" w:rsidRPr="00DF4678" w:rsidRDefault="003F3B74" w:rsidP="00DF4678">
      <w:pPr>
        <w:pStyle w:val="ListParagraph"/>
        <w:numPr>
          <w:ilvl w:val="0"/>
          <w:numId w:val="8"/>
        </w:numPr>
        <w:spacing w:before="100" w:beforeAutospacing="1" w:after="100" w:afterAutospacing="1" w:line="360" w:lineRule="auto"/>
        <w:jc w:val="both"/>
        <w:rPr>
          <w:rFonts w:eastAsia="Times New Roman" w:cs="Times New Roman"/>
          <w:color w:val="000000" w:themeColor="text1"/>
          <w:kern w:val="0"/>
          <w:szCs w:val="26"/>
          <w14:ligatures w14:val="none"/>
        </w:rPr>
      </w:pPr>
      <w:r w:rsidRPr="003F3B74">
        <w:rPr>
          <w:rFonts w:eastAsia="Times New Roman" w:cs="Times New Roman"/>
          <w:color w:val="000000" w:themeColor="text1"/>
          <w:kern w:val="0"/>
          <w:szCs w:val="26"/>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8515C1" w:rsidRPr="00DF4678">
        <w:rPr>
          <w:rFonts w:eastAsia="Times New Roman" w:cs="Times New Roman"/>
          <w:color w:val="000000" w:themeColor="text1"/>
          <w:kern w:val="0"/>
          <w:szCs w:val="26"/>
          <w14:ligatures w14:val="none"/>
        </w:rPr>
        <w:t>.</w:t>
      </w:r>
    </w:p>
    <w:p w14:paraId="5E802156" w14:textId="7ED9E6D7" w:rsidR="008515C1" w:rsidRDefault="008515C1"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Explain how your app was developed.</w:t>
      </w:r>
    </w:p>
    <w:p w14:paraId="7B80BB7D"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564E1FFE"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1B4C314E"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53BB9F10"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1A68880E"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0179332C"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7BDC8404"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7A3B0C24"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31D143E6" w14:textId="77777777" w:rsid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192E26D7" w14:textId="77777777" w:rsidR="003F3B74" w:rsidRPr="003F3B74" w:rsidRDefault="003F3B74" w:rsidP="003F3B74">
      <w:pPr>
        <w:spacing w:before="100" w:beforeAutospacing="1" w:after="100" w:afterAutospacing="1" w:line="360" w:lineRule="auto"/>
        <w:jc w:val="both"/>
        <w:rPr>
          <w:rFonts w:eastAsia="Times New Roman" w:cs="Times New Roman"/>
          <w:color w:val="000000" w:themeColor="text1"/>
          <w:kern w:val="0"/>
          <w:szCs w:val="26"/>
          <w14:ligatures w14:val="none"/>
        </w:rPr>
      </w:pPr>
    </w:p>
    <w:p w14:paraId="3692BE7A" w14:textId="32732FE2" w:rsidR="008515C1" w:rsidRPr="00DF4678" w:rsidRDefault="008515C1" w:rsidP="00DF4678">
      <w:pPr>
        <w:pStyle w:val="ListParagraph"/>
        <w:numPr>
          <w:ilvl w:val="0"/>
          <w:numId w:val="2"/>
        </w:numPr>
        <w:spacing w:before="100" w:beforeAutospacing="1" w:after="100" w:afterAutospacing="1" w:line="360" w:lineRule="auto"/>
        <w:jc w:val="both"/>
        <w:rPr>
          <w:rFonts w:eastAsia="Times New Roman" w:cs="Times New Roman"/>
          <w:b/>
          <w:bCs/>
          <w:i/>
          <w:iCs/>
          <w:color w:val="000000" w:themeColor="text1"/>
          <w:kern w:val="0"/>
          <w:szCs w:val="26"/>
          <w14:ligatures w14:val="none"/>
        </w:rPr>
      </w:pPr>
      <w:r w:rsidRPr="00DF4678">
        <w:rPr>
          <w:rFonts w:eastAsia="Times New Roman" w:cs="Times New Roman"/>
          <w:b/>
          <w:bCs/>
          <w:i/>
          <w:iCs/>
          <w:color w:val="000000" w:themeColor="text1"/>
          <w:kern w:val="0"/>
          <w:szCs w:val="26"/>
          <w14:ligatures w14:val="none"/>
        </w:rPr>
        <w:lastRenderedPageBreak/>
        <w:t>Result</w:t>
      </w:r>
    </w:p>
    <w:p w14:paraId="1B3D8209" w14:textId="5F24EB1D" w:rsidR="008515C1" w:rsidRPr="00DF4678" w:rsidRDefault="008515C1"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Present the results of the lab.</w:t>
      </w:r>
    </w:p>
    <w:p w14:paraId="1DDE7A9C" w14:textId="5843418F" w:rsidR="008515C1" w:rsidRDefault="008515C1"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Include screenshots of the app</w:t>
      </w:r>
    </w:p>
    <w:p w14:paraId="40931C68" w14:textId="26DCB130" w:rsidR="00DF4678" w:rsidRPr="00DF4678" w:rsidRDefault="003F3B74" w:rsidP="00DF4678">
      <w:pPr>
        <w:spacing w:before="100" w:beforeAutospacing="1" w:after="100" w:afterAutospacing="1" w:line="360" w:lineRule="auto"/>
        <w:ind w:left="360"/>
        <w:jc w:val="center"/>
        <w:rPr>
          <w:rFonts w:eastAsia="Times New Roman" w:cs="Times New Roman"/>
          <w:color w:val="000000" w:themeColor="text1"/>
          <w:kern w:val="0"/>
          <w:szCs w:val="26"/>
          <w14:ligatures w14:val="none"/>
        </w:rPr>
      </w:pPr>
      <w:r w:rsidRPr="003F3B74">
        <w:rPr>
          <w:rFonts w:eastAsia="Times New Roman" w:cs="Times New Roman"/>
          <w:color w:val="000000" w:themeColor="text1"/>
          <w:kern w:val="0"/>
          <w:szCs w:val="26"/>
          <w14:ligatures w14:val="none"/>
        </w:rPr>
        <w:drawing>
          <wp:inline distT="0" distB="0" distL="0" distR="0" wp14:anchorId="6CF8F0CD" wp14:editId="253AD87E">
            <wp:extent cx="2610214" cy="5239481"/>
            <wp:effectExtent l="0" t="0" r="0" b="0"/>
            <wp:docPr id="179301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11567" name=""/>
                    <pic:cNvPicPr/>
                  </pic:nvPicPr>
                  <pic:blipFill>
                    <a:blip r:embed="rId5"/>
                    <a:stretch>
                      <a:fillRect/>
                    </a:stretch>
                  </pic:blipFill>
                  <pic:spPr>
                    <a:xfrm>
                      <a:off x="0" y="0"/>
                      <a:ext cx="2610214" cy="5239481"/>
                    </a:xfrm>
                    <a:prstGeom prst="rect">
                      <a:avLst/>
                    </a:prstGeom>
                  </pic:spPr>
                </pic:pic>
              </a:graphicData>
            </a:graphic>
          </wp:inline>
        </w:drawing>
      </w:r>
      <w:r w:rsidRPr="003F3B74">
        <w:rPr>
          <w:rFonts w:eastAsia="Times New Roman" w:cs="Times New Roman"/>
          <w:color w:val="000000" w:themeColor="text1"/>
          <w:kern w:val="0"/>
          <w:szCs w:val="26"/>
          <w14:ligatures w14:val="none"/>
        </w:rPr>
        <w:drawing>
          <wp:inline distT="0" distB="0" distL="0" distR="0" wp14:anchorId="7B864B29" wp14:editId="3B67E76D">
            <wp:extent cx="2657846" cy="5229955"/>
            <wp:effectExtent l="0" t="0" r="9525" b="8890"/>
            <wp:docPr id="194248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4476" name=""/>
                    <pic:cNvPicPr/>
                  </pic:nvPicPr>
                  <pic:blipFill>
                    <a:blip r:embed="rId6"/>
                    <a:stretch>
                      <a:fillRect/>
                    </a:stretch>
                  </pic:blipFill>
                  <pic:spPr>
                    <a:xfrm>
                      <a:off x="0" y="0"/>
                      <a:ext cx="2657846" cy="5229955"/>
                    </a:xfrm>
                    <a:prstGeom prst="rect">
                      <a:avLst/>
                    </a:prstGeom>
                  </pic:spPr>
                </pic:pic>
              </a:graphicData>
            </a:graphic>
          </wp:inline>
        </w:drawing>
      </w:r>
    </w:p>
    <w:p w14:paraId="028E17F8" w14:textId="5E33C992" w:rsidR="00DF4678" w:rsidRPr="00DF4678" w:rsidRDefault="00DF4678" w:rsidP="00DF4678">
      <w:pPr>
        <w:pStyle w:val="Heading1"/>
        <w:numPr>
          <w:ilvl w:val="0"/>
          <w:numId w:val="2"/>
        </w:numPr>
        <w:spacing w:line="360" w:lineRule="auto"/>
        <w:jc w:val="both"/>
        <w:rPr>
          <w:rFonts w:ascii="Times New Roman" w:eastAsia="Times New Roman" w:hAnsi="Times New Roman" w:cs="Times New Roman"/>
          <w:b/>
          <w:bCs/>
          <w:i/>
          <w:iCs/>
          <w:color w:val="000000" w:themeColor="text1"/>
          <w:sz w:val="26"/>
          <w:szCs w:val="26"/>
          <w:lang w:val="en-US"/>
        </w:rPr>
      </w:pPr>
      <w:r w:rsidRPr="00DF4678">
        <w:rPr>
          <w:rFonts w:ascii="Times New Roman" w:eastAsia="Times New Roman" w:hAnsi="Times New Roman" w:cs="Times New Roman"/>
          <w:b/>
          <w:bCs/>
          <w:i/>
          <w:iCs/>
          <w:color w:val="000000" w:themeColor="text1"/>
          <w:sz w:val="26"/>
          <w:szCs w:val="26"/>
          <w:lang w:val="en-US"/>
        </w:rPr>
        <w:lastRenderedPageBreak/>
        <w:t>Discussion</w:t>
      </w:r>
    </w:p>
    <w:p w14:paraId="7BC22B75" w14:textId="77777777" w:rsidR="003F3B74" w:rsidRPr="003F3B74" w:rsidRDefault="003F3B74" w:rsidP="003F3B74">
      <w:pPr>
        <w:pStyle w:val="Heading1"/>
        <w:numPr>
          <w:ilvl w:val="0"/>
          <w:numId w:val="5"/>
        </w:numPr>
        <w:spacing w:line="360" w:lineRule="auto"/>
        <w:jc w:val="both"/>
        <w:rPr>
          <w:rFonts w:ascii="Times New Roman" w:eastAsia="Times New Roman" w:hAnsi="Times New Roman" w:cs="Times New Roman"/>
          <w:b/>
          <w:bCs/>
          <w:i/>
          <w:iCs/>
          <w:color w:val="000000" w:themeColor="text1"/>
          <w:sz w:val="26"/>
          <w:szCs w:val="26"/>
          <w:lang w:val="en-US"/>
        </w:rPr>
      </w:pPr>
      <w:r w:rsidRPr="003F3B74">
        <w:rPr>
          <w:rFonts w:ascii="Times New Roman" w:eastAsia="Times New Roman" w:hAnsi="Times New Roman" w:cs="Times New Roman"/>
          <w:color w:val="000000" w:themeColor="text1"/>
          <w:kern w:val="0"/>
          <w:sz w:val="26"/>
          <w:szCs w:val="26"/>
          <w:lang w:val="en-US"/>
          <w14:ligatures w14:val="none"/>
        </w:rPr>
        <w:t xml:space="preserve">The results obtained from the lab demonstrate a comprehensive understanding and practical application of TextButton and Expanded widgets in Flutter development. </w:t>
      </w:r>
    </w:p>
    <w:p w14:paraId="1854547C" w14:textId="77777777" w:rsidR="003F3B74" w:rsidRPr="003F3B74" w:rsidRDefault="003F3B74" w:rsidP="003F3B74">
      <w:pPr>
        <w:pStyle w:val="Heading1"/>
        <w:numPr>
          <w:ilvl w:val="0"/>
          <w:numId w:val="5"/>
        </w:numPr>
        <w:spacing w:line="360" w:lineRule="auto"/>
        <w:jc w:val="both"/>
        <w:rPr>
          <w:rFonts w:ascii="Times New Roman" w:eastAsia="Times New Roman" w:hAnsi="Times New Roman" w:cs="Times New Roman"/>
          <w:b/>
          <w:bCs/>
          <w:i/>
          <w:iCs/>
          <w:color w:val="000000" w:themeColor="text1"/>
          <w:sz w:val="26"/>
          <w:szCs w:val="26"/>
          <w:lang w:val="en-US"/>
        </w:rPr>
      </w:pPr>
      <w:r w:rsidRPr="003F3B74">
        <w:rPr>
          <w:rFonts w:ascii="Times New Roman" w:eastAsia="Times New Roman" w:hAnsi="Times New Roman" w:cs="Times New Roman"/>
          <w:color w:val="000000" w:themeColor="text1"/>
          <w:kern w:val="0"/>
          <w:sz w:val="26"/>
          <w:szCs w:val="26"/>
          <w:lang w:val="en-US"/>
          <w14:ligatures w14:val="none"/>
        </w:rPr>
        <w:t>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w:t>
      </w:r>
    </w:p>
    <w:p w14:paraId="60D5D7A1" w14:textId="630A2C5A" w:rsidR="003F3B74" w:rsidRPr="003F3B74" w:rsidRDefault="003F3B74" w:rsidP="003F3B74">
      <w:pPr>
        <w:pStyle w:val="Heading1"/>
        <w:numPr>
          <w:ilvl w:val="0"/>
          <w:numId w:val="5"/>
        </w:numPr>
        <w:spacing w:line="360" w:lineRule="auto"/>
        <w:jc w:val="both"/>
        <w:rPr>
          <w:rFonts w:ascii="Times New Roman" w:eastAsia="Times New Roman" w:hAnsi="Times New Roman" w:cs="Times New Roman"/>
          <w:b/>
          <w:bCs/>
          <w:i/>
          <w:iCs/>
          <w:color w:val="000000" w:themeColor="text1"/>
          <w:sz w:val="26"/>
          <w:szCs w:val="26"/>
          <w:lang w:val="en-US"/>
        </w:rPr>
      </w:pPr>
      <w:r w:rsidRPr="003F3B74">
        <w:rPr>
          <w:rFonts w:ascii="Times New Roman" w:eastAsia="Times New Roman" w:hAnsi="Times New Roman" w:cs="Times New Roman"/>
          <w:color w:val="000000" w:themeColor="text1"/>
          <w:kern w:val="0"/>
          <w:sz w:val="26"/>
          <w:szCs w:val="26"/>
          <w:lang w:val="en-US"/>
          <w14:ligatures w14:val="none"/>
        </w:rPr>
        <w:t xml:space="preserve"> Overall, the lab highlighted the effectiveness of hands-on learning in mastering Flutter widgets and application states</w:t>
      </w:r>
    </w:p>
    <w:p w14:paraId="0373391B" w14:textId="6C3C4FFF" w:rsidR="00DF4678" w:rsidRPr="00DF4678" w:rsidRDefault="00DF4678" w:rsidP="00DF4678">
      <w:pPr>
        <w:pStyle w:val="Heading1"/>
        <w:numPr>
          <w:ilvl w:val="0"/>
          <w:numId w:val="2"/>
        </w:numPr>
        <w:spacing w:line="360" w:lineRule="auto"/>
        <w:jc w:val="both"/>
        <w:rPr>
          <w:rFonts w:ascii="Times New Roman" w:eastAsia="Times New Roman" w:hAnsi="Times New Roman" w:cs="Times New Roman"/>
          <w:b/>
          <w:bCs/>
          <w:i/>
          <w:iCs/>
          <w:color w:val="000000" w:themeColor="text1"/>
          <w:sz w:val="26"/>
          <w:szCs w:val="26"/>
          <w:lang w:val="en-US"/>
        </w:rPr>
      </w:pPr>
      <w:r w:rsidRPr="00DF4678">
        <w:rPr>
          <w:rFonts w:ascii="Times New Roman" w:eastAsia="Times New Roman" w:hAnsi="Times New Roman" w:cs="Times New Roman"/>
          <w:b/>
          <w:bCs/>
          <w:i/>
          <w:iCs/>
          <w:color w:val="000000" w:themeColor="text1"/>
          <w:sz w:val="26"/>
          <w:szCs w:val="26"/>
          <w:lang w:val="en-US"/>
        </w:rPr>
        <w:t>Conclusion</w:t>
      </w:r>
    </w:p>
    <w:p w14:paraId="661D61ED" w14:textId="77777777" w:rsidR="00DF4678" w:rsidRDefault="00DF4678"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Summarize the main findings of the lab.</w:t>
      </w:r>
    </w:p>
    <w:p w14:paraId="53DB349F" w14:textId="77777777" w:rsidR="00DF4678" w:rsidRDefault="00DF4678" w:rsidP="00DF4678">
      <w:pPr>
        <w:pStyle w:val="ListParagraph"/>
        <w:numPr>
          <w:ilvl w:val="0"/>
          <w:numId w:val="14"/>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Strong understanding and utilization of the Scaffold widget for app layout.</w:t>
      </w:r>
    </w:p>
    <w:p w14:paraId="2205D1EC" w14:textId="77777777" w:rsidR="00DF4678" w:rsidRDefault="00DF4678" w:rsidP="00DF4678">
      <w:pPr>
        <w:pStyle w:val="ListParagraph"/>
        <w:numPr>
          <w:ilvl w:val="0"/>
          <w:numId w:val="14"/>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Effective management of dependencies and assets using the Pubspec file</w:t>
      </w:r>
    </w:p>
    <w:p w14:paraId="74AD0292" w14:textId="7B08F758" w:rsidR="00DF4678" w:rsidRPr="00DF4678" w:rsidRDefault="00DF4678" w:rsidP="00DF4678">
      <w:pPr>
        <w:pStyle w:val="ListParagraph"/>
        <w:numPr>
          <w:ilvl w:val="0"/>
          <w:numId w:val="14"/>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High-quality documentation providing clear instructions and explanations.</w:t>
      </w:r>
    </w:p>
    <w:p w14:paraId="6F76BC52" w14:textId="77777777" w:rsidR="00DF4678" w:rsidRDefault="00DF4678" w:rsidP="00DF4678">
      <w:pPr>
        <w:pStyle w:val="ListParagraph"/>
        <w:numPr>
          <w:ilvl w:val="0"/>
          <w:numId w:val="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Provide recommendations for future work.</w:t>
      </w:r>
    </w:p>
    <w:p w14:paraId="78FFA709" w14:textId="77777777" w:rsidR="00DF4678" w:rsidRDefault="00DF4678" w:rsidP="00DF4678">
      <w:pPr>
        <w:pStyle w:val="ListParagraph"/>
        <w:numPr>
          <w:ilvl w:val="0"/>
          <w:numId w:val="1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Explore advanced Flutter topics like state management and animation.</w:t>
      </w:r>
    </w:p>
    <w:p w14:paraId="04C15F72" w14:textId="77777777" w:rsidR="00DF4678" w:rsidRDefault="00DF4678" w:rsidP="00DF4678">
      <w:pPr>
        <w:pStyle w:val="ListParagraph"/>
        <w:numPr>
          <w:ilvl w:val="0"/>
          <w:numId w:val="1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Assign real-world projects for practical application of skills.</w:t>
      </w:r>
    </w:p>
    <w:p w14:paraId="0A298040" w14:textId="77777777" w:rsidR="00DF4678" w:rsidRDefault="00DF4678" w:rsidP="00DF4678">
      <w:pPr>
        <w:pStyle w:val="ListParagraph"/>
        <w:numPr>
          <w:ilvl w:val="0"/>
          <w:numId w:val="1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Encourage collaborative group projects for teamwork experience.</w:t>
      </w:r>
    </w:p>
    <w:p w14:paraId="46C1578B" w14:textId="1EE9CB50" w:rsidR="00DF4678" w:rsidRPr="00DF4678" w:rsidRDefault="00DF4678" w:rsidP="00DF4678">
      <w:pPr>
        <w:pStyle w:val="ListParagraph"/>
        <w:numPr>
          <w:ilvl w:val="0"/>
          <w:numId w:val="15"/>
        </w:numPr>
        <w:spacing w:before="100" w:beforeAutospacing="1" w:after="100" w:afterAutospacing="1" w:line="360" w:lineRule="auto"/>
        <w:jc w:val="both"/>
        <w:rPr>
          <w:rFonts w:eastAsia="Times New Roman" w:cs="Times New Roman"/>
          <w:color w:val="000000" w:themeColor="text1"/>
          <w:kern w:val="0"/>
          <w:szCs w:val="26"/>
          <w14:ligatures w14:val="none"/>
        </w:rPr>
      </w:pPr>
      <w:r w:rsidRPr="00DF4678">
        <w:rPr>
          <w:rFonts w:eastAsia="Times New Roman" w:cs="Times New Roman"/>
          <w:color w:val="000000" w:themeColor="text1"/>
          <w:kern w:val="0"/>
          <w:szCs w:val="26"/>
          <w14:ligatures w14:val="none"/>
        </w:rPr>
        <w:t>Provide continuous learning resources and encourage self-study.</w:t>
      </w:r>
    </w:p>
    <w:p w14:paraId="02484930" w14:textId="77777777" w:rsidR="00DF4678" w:rsidRPr="00DF4678" w:rsidRDefault="00DF4678" w:rsidP="00DF4678">
      <w:pPr>
        <w:jc w:val="both"/>
        <w:rPr>
          <w:rFonts w:cs="Times New Roman"/>
          <w:color w:val="000000" w:themeColor="text1"/>
          <w:szCs w:val="26"/>
        </w:rPr>
      </w:pPr>
    </w:p>
    <w:p w14:paraId="34AFFB2B" w14:textId="3FCC932F" w:rsidR="008515C1" w:rsidRPr="00DF4678" w:rsidRDefault="008515C1" w:rsidP="00DF4678">
      <w:pPr>
        <w:spacing w:before="100" w:beforeAutospacing="1" w:after="100" w:afterAutospacing="1" w:line="240" w:lineRule="auto"/>
        <w:jc w:val="both"/>
        <w:rPr>
          <w:rFonts w:eastAsia="Times New Roman" w:cs="Times New Roman"/>
          <w:color w:val="000000" w:themeColor="text1"/>
          <w:kern w:val="0"/>
          <w:sz w:val="28"/>
          <w:szCs w:val="28"/>
          <w14:ligatures w14:val="none"/>
        </w:rPr>
      </w:pPr>
    </w:p>
    <w:p w14:paraId="7444B60A" w14:textId="4184B847" w:rsidR="00B52C7A" w:rsidRDefault="00B52C7A" w:rsidP="008515C1">
      <w:pPr>
        <w:rPr>
          <w:b/>
          <w:bCs/>
          <w:sz w:val="32"/>
          <w:szCs w:val="32"/>
        </w:rPr>
      </w:pPr>
    </w:p>
    <w:p w14:paraId="1AFA7AF8" w14:textId="77777777" w:rsidR="00F932D9" w:rsidRPr="00F932D9" w:rsidRDefault="00F932D9" w:rsidP="00F932D9">
      <w:pPr>
        <w:rPr>
          <w:i/>
          <w:iCs/>
          <w:szCs w:val="26"/>
        </w:rPr>
      </w:pPr>
    </w:p>
    <w:sectPr w:rsidR="00F932D9" w:rsidRPr="00F932D9" w:rsidSect="00A042AA">
      <w:pgSz w:w="12240" w:h="15840"/>
      <w:pgMar w:top="1701" w:right="1418"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36346"/>
    <w:multiLevelType w:val="hybridMultilevel"/>
    <w:tmpl w:val="A5A41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F0281"/>
    <w:multiLevelType w:val="hybridMultilevel"/>
    <w:tmpl w:val="5B0A0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983914"/>
    <w:multiLevelType w:val="hybridMultilevel"/>
    <w:tmpl w:val="E70AF5E6"/>
    <w:lvl w:ilvl="0" w:tplc="077EEA5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622CC"/>
    <w:multiLevelType w:val="hybridMultilevel"/>
    <w:tmpl w:val="9C00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249FB"/>
    <w:multiLevelType w:val="hybridMultilevel"/>
    <w:tmpl w:val="B49A2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B035B"/>
    <w:multiLevelType w:val="hybridMultilevel"/>
    <w:tmpl w:val="86F03A34"/>
    <w:lvl w:ilvl="0" w:tplc="8A8ED6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7629"/>
    <w:multiLevelType w:val="hybridMultilevel"/>
    <w:tmpl w:val="C7E67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54020B"/>
    <w:multiLevelType w:val="hybridMultilevel"/>
    <w:tmpl w:val="CE3EB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37098"/>
    <w:multiLevelType w:val="hybridMultilevel"/>
    <w:tmpl w:val="CD62DE0A"/>
    <w:lvl w:ilvl="0" w:tplc="E5A6B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978674">
    <w:abstractNumId w:val="10"/>
  </w:num>
  <w:num w:numId="2" w16cid:durableId="457526309">
    <w:abstractNumId w:val="6"/>
  </w:num>
  <w:num w:numId="3" w16cid:durableId="1178347355">
    <w:abstractNumId w:val="5"/>
  </w:num>
  <w:num w:numId="4" w16cid:durableId="2010713738">
    <w:abstractNumId w:val="13"/>
  </w:num>
  <w:num w:numId="5" w16cid:durableId="1578514691">
    <w:abstractNumId w:val="15"/>
  </w:num>
  <w:num w:numId="6" w16cid:durableId="932200482">
    <w:abstractNumId w:val="2"/>
  </w:num>
  <w:num w:numId="7" w16cid:durableId="892153221">
    <w:abstractNumId w:val="1"/>
  </w:num>
  <w:num w:numId="8" w16cid:durableId="1585647555">
    <w:abstractNumId w:val="12"/>
  </w:num>
  <w:num w:numId="9" w16cid:durableId="596400222">
    <w:abstractNumId w:val="7"/>
  </w:num>
  <w:num w:numId="10" w16cid:durableId="194930131">
    <w:abstractNumId w:val="0"/>
  </w:num>
  <w:num w:numId="11" w16cid:durableId="1758134320">
    <w:abstractNumId w:val="3"/>
  </w:num>
  <w:num w:numId="12" w16cid:durableId="1459761763">
    <w:abstractNumId w:val="14"/>
  </w:num>
  <w:num w:numId="13" w16cid:durableId="1905875669">
    <w:abstractNumId w:val="9"/>
  </w:num>
  <w:num w:numId="14" w16cid:durableId="543950198">
    <w:abstractNumId w:val="8"/>
  </w:num>
  <w:num w:numId="15" w16cid:durableId="954750928">
    <w:abstractNumId w:val="4"/>
  </w:num>
  <w:num w:numId="16" w16cid:durableId="469246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7A"/>
    <w:rsid w:val="00204806"/>
    <w:rsid w:val="003C4352"/>
    <w:rsid w:val="003F3B74"/>
    <w:rsid w:val="004908B9"/>
    <w:rsid w:val="00617921"/>
    <w:rsid w:val="0063393E"/>
    <w:rsid w:val="008515C1"/>
    <w:rsid w:val="008D2740"/>
    <w:rsid w:val="009F38D1"/>
    <w:rsid w:val="00A042AA"/>
    <w:rsid w:val="00A245FE"/>
    <w:rsid w:val="00AC29F2"/>
    <w:rsid w:val="00B52C7A"/>
    <w:rsid w:val="00CB5FB5"/>
    <w:rsid w:val="00D356B8"/>
    <w:rsid w:val="00DC0A0E"/>
    <w:rsid w:val="00DE3103"/>
    <w:rsid w:val="00DF4678"/>
    <w:rsid w:val="00E7282E"/>
    <w:rsid w:val="00E86556"/>
    <w:rsid w:val="00F5055A"/>
    <w:rsid w:val="00F9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CEC3"/>
  <w15:chartTrackingRefBased/>
  <w15:docId w15:val="{6FF24C25-F789-4025-86BD-E1F02D4B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67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9F2"/>
    <w:pPr>
      <w:ind w:left="720"/>
      <w:contextualSpacing/>
    </w:pPr>
  </w:style>
  <w:style w:type="paragraph" w:styleId="NormalWeb">
    <w:name w:val="Normal (Web)"/>
    <w:basedOn w:val="Normal"/>
    <w:uiPriority w:val="99"/>
    <w:semiHidden/>
    <w:unhideWhenUsed/>
    <w:rsid w:val="00F932D9"/>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1Char">
    <w:name w:val="Heading 1 Char"/>
    <w:basedOn w:val="DefaultParagraphFont"/>
    <w:link w:val="Heading1"/>
    <w:uiPriority w:val="9"/>
    <w:rsid w:val="00DF4678"/>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597407">
      <w:bodyDiv w:val="1"/>
      <w:marLeft w:val="0"/>
      <w:marRight w:val="0"/>
      <w:marTop w:val="0"/>
      <w:marBottom w:val="0"/>
      <w:divBdr>
        <w:top w:val="none" w:sz="0" w:space="0" w:color="auto"/>
        <w:left w:val="none" w:sz="0" w:space="0" w:color="auto"/>
        <w:bottom w:val="none" w:sz="0" w:space="0" w:color="auto"/>
        <w:right w:val="none" w:sz="0" w:space="0" w:color="auto"/>
      </w:divBdr>
    </w:div>
    <w:div w:id="19660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Phạm Quốc</dc:creator>
  <cp:keywords/>
  <dc:description/>
  <cp:lastModifiedBy>Huy Phạm Quốc</cp:lastModifiedBy>
  <cp:revision>3</cp:revision>
  <dcterms:created xsi:type="dcterms:W3CDTF">2024-08-19T13:45:00Z</dcterms:created>
  <dcterms:modified xsi:type="dcterms:W3CDTF">2024-09-30T15:52:00Z</dcterms:modified>
</cp:coreProperties>
</file>