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HSK1 · Buổi 1: 会 / 想 / 能 — Hoạt động &amp; Giao thông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chữ với nghĩa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Viết chữ cái (A/B/C…) của nghĩa đúng vào ô trả lời.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i w:val="0"/>
                <w:color w:val="C0392B"/>
                <w:sz w:val="24"/>
              </w:rPr>
              <w:t>汉字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Trả lời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Nghĩa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会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A. muốn làm gì đó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想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B. có thể / được phép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能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C. ngủ dậy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起床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D. xem TV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看电视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E. taxi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出租车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F. biết làm (kỹ năng học được)</w:t>
            </w:r>
          </w:p>
        </w:tc>
      </w:tr>
    </w:tbl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会 / 想 / 能 vào chỗ trống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Chọn từ trong khung điền vào mỗi câu.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[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会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想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能</w:t>
      </w:r>
      <w:r>
        <w:rPr>
          <w:rFonts w:ascii="Calibri" w:hAnsi="Calibri"/>
          <w:b/>
          <w:i w:val="0"/>
          <w:color w:val="6B7683"/>
          <w:sz w:val="24"/>
        </w:rPr>
        <w:t xml:space="preserve"> 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我＿＿＿＿说一点儿汉语。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你＿＿＿＿开车吗？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明天我＿＿＿＿去商店买东西。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你周末＿＿＿＿做什么？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5)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这儿＿＿＿＿停车吗？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6)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我感冒了，今天不＿＿＿＿上课。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đoạn văn rồi chọn đáp án đúng</w:t>
      </w:r>
    </w:p>
    <w:p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小明是学生。他会说一点儿英语，也很想学汉语。他每天骑自行车上学。周末他想坐地铁去公园。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小明每天怎么上学？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骑自行车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坐地铁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走路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周末小明想去哪儿？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公园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商店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学校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小明现在会说什么？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一点儿英语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汉语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日语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các từ thành câu đúng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Viết lại thành câu hoàn chỉnh, đúng trật tự.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做 / 中国菜 / 我 / 会</w:t>
      </w:r>
    </w:p>
    <w:p>
      <w:r>
        <w:rPr>
          <w:rFonts w:ascii="Calibri" w:hAnsi="Calibri"/>
          <w:b w:val="0"/>
          <w:i w:val="0"/>
          <w:color w:val="6B7683"/>
          <w:sz w:val="24"/>
        </w:rPr>
        <w:t>→ ＿＿＿＿＿＿＿＿＿＿＿＿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看电视 / 吗 / 你 / 想</w:t>
      </w:r>
    </w:p>
    <w:p>
      <w:r>
        <w:rPr>
          <w:rFonts w:ascii="Calibri" w:hAnsi="Calibri"/>
          <w:b w:val="0"/>
          <w:i w:val="0"/>
          <w:color w:val="6B7683"/>
          <w:sz w:val="24"/>
        </w:rPr>
        <w:t>→ ＿＿＿＿＿＿＿＿＿＿＿＿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坐 / 这儿 / 吗 / 我 / 能</w:t>
      </w:r>
    </w:p>
    <w:p>
      <w:r>
        <w:rPr>
          <w:rFonts w:ascii="Calibri" w:hAnsi="Calibri"/>
          <w:b w:val="0"/>
          <w:i w:val="0"/>
          <w:color w:val="6B7683"/>
          <w:sz w:val="24"/>
        </w:rPr>
        <w:t>→ ＿＿＿＿＿＿＿＿＿＿＿＿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走路 / 上学 / 他 / 每天</w:t>
      </w:r>
    </w:p>
    <w:p>
      <w:r>
        <w:rPr>
          <w:rFonts w:ascii="Calibri" w:hAnsi="Calibri"/>
          <w:b w:val="0"/>
          <w:i w:val="0"/>
          <w:color w:val="6B7683"/>
          <w:sz w:val="24"/>
        </w:rPr>
        <w:t>→ ＿＿＿＿＿＿＿＿＿＿＿＿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sang tiếng Trung (dùng từ cho sẵn)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Đặt câu tiếng Trung, có dùng các từ trong ngoặc.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1F2933"/>
          <w:sz w:val="26"/>
        </w:rPr>
        <w:t>Mình biết bơi.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会 / 游泳)</w:t>
      </w:r>
    </w:p>
    <w:p>
      <w:r>
        <w:rPr>
          <w:rFonts w:ascii="Calibri" w:hAnsi="Calibri"/>
          <w:b w:val="0"/>
          <w:i w:val="0"/>
          <w:color w:val="6B7683"/>
          <w:sz w:val="24"/>
        </w:rPr>
        <w:t>→ ＿＿＿＿＿＿＿＿＿＿＿＿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1F2933"/>
          <w:sz w:val="26"/>
        </w:rPr>
        <w:t>Cuối tuần mình muốn ngủ và xem TV.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想 / 周末)</w:t>
      </w:r>
    </w:p>
    <w:p>
      <w:r>
        <w:rPr>
          <w:rFonts w:ascii="Calibri" w:hAnsi="Calibri"/>
          <w:b w:val="0"/>
          <w:i w:val="0"/>
          <w:color w:val="6B7683"/>
          <w:sz w:val="24"/>
        </w:rPr>
        <w:t>→ ＿＿＿＿＿＿＿＿＿＿＿＿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1F2933"/>
          <w:sz w:val="26"/>
        </w:rPr>
        <w:t>Ở đây gọi điện được không?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能 / 打电话)</w:t>
      </w:r>
    </w:p>
    <w:p>
      <w:r>
        <w:rPr>
          <w:rFonts w:ascii="Calibri" w:hAnsi="Calibri"/>
          <w:b w:val="0"/>
          <w:i w:val="0"/>
          <w:color w:val="6B7683"/>
          <w:sz w:val="24"/>
        </w:rPr>
        <w:t>→ ＿＿＿＿＿＿＿＿＿＿＿＿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Calibri" w:hAnsi="Calibri"/>
          <w:b w:val="0"/>
          <w:i w:val="0"/>
          <w:color w:val="1F2933"/>
          <w:sz w:val="26"/>
        </w:rPr>
        <w:t>Ngày nào mình cũng đi xe buýt đi làm.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坐 / 每天)</w:t>
      </w:r>
    </w:p>
    <w:p>
      <w:r>
        <w:rPr>
          <w:rFonts w:ascii="Calibri" w:hAnsi="Calibri"/>
          <w:b w:val="0"/>
          <w:i w:val="0"/>
          <w:color w:val="6B7683"/>
          <w:sz w:val="24"/>
        </w:rPr>
        <w:t>→ ＿＿＿＿＿＿＿＿＿＿＿＿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và chọn đáp án đúng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mỗi câu/đoạn rồi chọn đáp án đúng.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1: </w:t>
      </w:r>
      <w:hyperlink r:id="rId9">
        <w:r>
          <w:rPr>
            <w:color w:val="C0392B"/>
            <w:u w:val="single"/>
            <w:sz w:val="22"/>
          </w:rPr>
          <w:t xml:space="preserve">audio/nghe-1.mp3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说话人问什么？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会不会骑自行车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想不想坐地铁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能不能停车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2: </w:t>
      </w:r>
      <w:hyperlink r:id="rId10">
        <w:r>
          <w:rPr>
            <w:color w:val="C0392B"/>
            <w:u w:val="single"/>
            <w:sz w:val="22"/>
          </w:rPr>
          <w:t xml:space="preserve">audio/nghe-2.mp3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他们想怎么去学校？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坐公共汽车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坐地铁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骑自行车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3: </w:t>
      </w:r>
      <w:hyperlink r:id="rId11">
        <w:r>
          <w:rPr>
            <w:color w:val="C0392B"/>
            <w:u w:val="single"/>
            <w:sz w:val="22"/>
          </w:rPr>
          <w:t xml:space="preserve">audio/nghe-3.mp3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谁会做饭？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姐姐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说话人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两个人都会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Nghe và nhắc lại (听后重复)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audio rồi nhắc lại đúng câu.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2">
        <w:r>
          <w:rPr>
            <w:color w:val="C0392B"/>
            <w:u w:val="single"/>
            <w:sz w:val="22"/>
          </w:rPr>
          <w:t xml:space="preserve">audio/hskk-1.mp3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3">
        <w:r>
          <w:rPr>
            <w:color w:val="C0392B"/>
            <w:u w:val="single"/>
            <w:sz w:val="22"/>
          </w:rPr>
          <w:t xml:space="preserve">audio/hskk-2.mp3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4">
        <w:r>
          <w:rPr>
            <w:color w:val="C0392B"/>
            <w:u w:val="single"/>
            <w:sz w:val="22"/>
          </w:rPr>
          <w:t xml:space="preserve">audio/hskk-3.mp3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pPr>
        <w:spacing w:before="28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Trả lời câu hỏi (回答问题)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Trả lời bằng câu hoàn chỉnh (2-3 câu).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你会做什么菜？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你平时怎么上学？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你晚上几点睡觉？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audio/nghe-1.mp3" TargetMode="External"/><Relationship Id="rId10" Type="http://schemas.openxmlformats.org/officeDocument/2006/relationships/hyperlink" Target="audio/nghe-2.mp3" TargetMode="External"/><Relationship Id="rId11" Type="http://schemas.openxmlformats.org/officeDocument/2006/relationships/hyperlink" Target="audio/nghe-3.mp3" TargetMode="External"/><Relationship Id="rId12" Type="http://schemas.openxmlformats.org/officeDocument/2006/relationships/hyperlink" Target="audio/hskk-1.mp3" TargetMode="External"/><Relationship Id="rId13" Type="http://schemas.openxmlformats.org/officeDocument/2006/relationships/hyperlink" Target="audio/hskk-2.mp3" TargetMode="External"/><Relationship Id="rId14" Type="http://schemas.openxmlformats.org/officeDocument/2006/relationships/hyperlink" Target="audio/hskk-3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