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38"/>
        </w:rPr>
        <w:t>Nhận xét bài tập — Buổi 1: 会 / 想 / 能</w:t>
      </w:r>
    </w:p>
    <w:p>
      <w:pPr>
        <w:jc w:val="center"/>
      </w:pPr>
      <w:r>
        <w:rPr>
          <w:rFonts w:ascii="Calibri" w:hAnsi="Calibri"/>
          <w:b w:val="0"/>
          <w:i/>
          <w:color w:val="6B7683"/>
          <w:sz w:val="22"/>
        </w:rPr>
        <w:t>Hoạt động &amp; Giao thông  ·  Học viên: ______________   Ngày: __________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24"/>
        </w:rPr>
        <w:t xml:space="preserve">Tổng quan: </w:t>
      </w:r>
      <w:r>
        <w:rPr>
          <w:rFonts w:ascii="Calibri" w:hAnsi="Calibri"/>
          <w:b w:val="0"/>
          <w:i w:val="0"/>
          <w:color w:val="C0392B"/>
          <w:sz w:val="24"/>
        </w:rPr>
        <w:t xml:space="preserve">Làm rất tốt — 24/26 câu khách quan đúng, phần trả lời tự do tự nhiên và có ý riêng. Nền </w:t>
      </w:r>
      <w:r>
        <w:rPr>
          <w:rFonts w:ascii="Microsoft YaHei" w:hAnsi="Microsoft YaHei" w:eastAsia="Microsoft YaHei"/>
          <w:b/>
          <w:i w:val="0"/>
          <w:color w:val="C0392B"/>
          <w:sz w:val="24"/>
        </w:rPr>
        <w:t>会/想/能</w:t>
      </w:r>
      <w:r>
        <w:rPr>
          <w:rFonts w:ascii="Calibri" w:hAnsi="Calibri"/>
          <w:b w:val="0"/>
          <w:i w:val="0"/>
          <w:color w:val="C0392B"/>
          <w:sz w:val="24"/>
        </w:rPr>
        <w:t xml:space="preserve"> vững. Chỉ còn 2 ô bỏ trống (§5 câu 3, §7 câu 3) và vài chỗ chỉnh nhỏ.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C0392B"/>
          <w:sz w:val="30"/>
        </w:rPr>
        <w:t>Bảng điểm theo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>Phần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>Kết quả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>Nhận xét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1. Nối chữ với nghĩa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1E7A46"/>
                <w:sz w:val="22"/>
              </w:rPr>
              <w:t>6/6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Đúng hết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2. Điền 会/想/能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>5/6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Câu 3: chọn dứt khoát 1 từ (xem dưới)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3. Đọc hiểu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1E7A46"/>
                <w:sz w:val="22"/>
              </w:rPr>
              <w:t>3/3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1A 2A 3A — đúng hết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4. Sắp xếp câu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1E7A46"/>
                <w:sz w:val="22"/>
              </w:rPr>
              <w:t>4/4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Đúng hết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5. Dịch đặt câu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>3/4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Câu 3 bỏ trống; câu 2 góp ý nhỏ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6. Nghe chọn đáp án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1E7A46"/>
                <w:sz w:val="22"/>
              </w:rPr>
              <w:t>3/3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1A 2A 3A — đúng hết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7. Nghe &amp; nhắc lại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>2/3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Câu 1, 2 đúng; câu 3 chưa ghi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2"/>
              </w:rPr>
              <w:t>8. Trả lời câu hỏi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1E7A46"/>
                <w:sz w:val="22"/>
              </w:rPr>
              <w:t>Tốt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2"/>
              </w:rPr>
              <w:t>3/3 đúng, tự nhiên (có gợi ý hay hơn dưới)</w:t>
            </w:r>
          </w:p>
        </w:tc>
      </w:tr>
    </w:tbl>
    <w:p>
      <w:pPr>
        <w:spacing w:before="280"/>
      </w:pPr>
      <w:r>
        <w:rPr>
          <w:rFonts w:ascii="Microsoft YaHei" w:hAnsi="Microsoft YaHei" w:eastAsia="Microsoft YaHei"/>
          <w:b/>
          <w:i w:val="0"/>
          <w:color w:val="C0392B"/>
          <w:sz w:val="30"/>
        </w:rPr>
        <w:t>Chỗ cần sửa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 xml:space="preserve">• §2 câu 3  明天我＿去商店买东西。   </w:t>
      </w:r>
      <w:r>
        <w:rPr>
          <w:rFonts w:ascii="Calibri" w:hAnsi="Calibri"/>
          <w:b w:val="0"/>
          <w:i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会 / 想 (cả hai)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→ Sửa: </w:t>
      </w:r>
      <w:r>
        <w:rPr>
          <w:rFonts w:ascii="Microsoft YaHei" w:hAnsi="Microsoft YaHei" w:eastAsia="Microsoft YaHei"/>
          <w:b w:val="0"/>
          <w:i w:val="0"/>
          <w:color w:val="C0392B"/>
          <w:sz w:val="26"/>
        </w:rPr>
        <w:t>Chọn 想 — 明天 + ý muốn nên dùng 想 (muốn đi mua đồ). Không để hai từ.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 xml:space="preserve">• §5 câu 2   </w:t>
      </w:r>
      <w:r>
        <w:rPr>
          <w:rFonts w:ascii="Calibri" w:hAnsi="Calibri"/>
          <w:b w:val="0"/>
          <w:i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周末我想睡觉和看电视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→ Sửa: </w:t>
      </w:r>
      <w:r>
        <w:rPr>
          <w:rFonts w:ascii="Microsoft YaHei" w:hAnsi="Microsoft YaHei" w:eastAsia="Microsoft YaHei"/>
          <w:b w:val="0"/>
          <w:i w:val="0"/>
          <w:color w:val="C0392B"/>
          <w:sz w:val="26"/>
        </w:rPr>
        <w:t>Nối hai động từ nên dùng dấu 、 : 周末我想睡觉、看电视。(和 hợp nối danh từ hơn). Lỗi nhẹ, ý vẫn đúng.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 xml:space="preserve">• §8 câu 2  chữ viết   </w:t>
      </w:r>
      <w:r>
        <w:rPr>
          <w:rFonts w:ascii="Calibri" w:hAnsi="Calibri"/>
          <w:b w:val="0"/>
          <w:i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我朋友騎摩托车送我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→ Sửa: </w:t>
      </w:r>
      <w:r>
        <w:rPr>
          <w:rFonts w:ascii="Microsoft YaHei" w:hAnsi="Microsoft YaHei" w:eastAsia="Microsoft YaHei"/>
          <w:b w:val="0"/>
          <w:i w:val="0"/>
          <w:color w:val="C0392B"/>
          <w:sz w:val="26"/>
        </w:rPr>
        <w:t>騎 là chữ phồn thể — viết giản thể 骑 cho nhất quán (câu trước em đã viết đúng 骑电动车).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C0392B"/>
          <w:sz w:val="30"/>
        </w:rPr>
        <w:t>Còn bỏ trống — làm nốt cho đủ</w:t>
      </w:r>
    </w:p>
    <w:p>
      <w:pPr>
        <w:spacing w:before="120"/>
        <w:ind w:left="32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 xml:space="preserve">§5 câu 3  </w:t>
      </w:r>
      <w:r>
        <w:rPr>
          <w:rFonts w:ascii="Calibri" w:hAnsi="Calibri"/>
          <w:b w:val="0"/>
          <w:i w:val="0"/>
          <w:color w:val="1F2933"/>
          <w:sz w:val="24"/>
        </w:rPr>
        <w:t xml:space="preserve">“Ở đây gọi điện được không?” (dùng 能 / 打电话) →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这儿能打电话吗？</w:t>
      </w:r>
    </w:p>
    <w:p>
      <w:pPr>
        <w:spacing w:before="80"/>
        <w:ind w:left="32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 xml:space="preserve">§7 câu 3  </w:t>
      </w:r>
      <w:r>
        <w:rPr>
          <w:rFonts w:ascii="Calibri" w:hAnsi="Calibri"/>
          <w:b w:val="0"/>
          <w:i w:val="0"/>
          <w:color w:val="1F2933"/>
          <w:sz w:val="24"/>
        </w:rPr>
        <w:t xml:space="preserve">nghe rồi nhắc lại: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我们走路去公园吧。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C0392B"/>
          <w:sz w:val="30"/>
        </w:rPr>
        <w:t>§8 — Trả lời vậy được chưa? Được! Gợi ý hay hơn (giữ câu của em)</w:t>
      </w:r>
    </w:p>
    <w:p>
      <w:pPr>
        <w:spacing w:before="16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>• 你会做什么菜？</w:t>
      </w:r>
    </w:p>
    <w:p>
      <w:pPr>
        <w:ind w:left="320"/>
      </w:pPr>
      <w:r>
        <w:rPr>
          <w:rFonts w:ascii="Calibri" w:hAnsi="Calibri"/>
          <w:b w:val="0"/>
          <w:i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我会做越南菜。我会做鸡蛋炒饭。非常好吃。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Nhận xét: 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Hơi lặp “我会做…我会做”, và “非常好吃” chưa rõ khen món nào.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Hay hơn: </w:t>
      </w:r>
      <w:r>
        <w:rPr>
          <w:rFonts w:ascii="Microsoft YaHei" w:hAnsi="Microsoft YaHei" w:eastAsia="Microsoft YaHei"/>
          <w:b w:val="0"/>
          <w:i w:val="0"/>
          <w:color w:val="C0392B"/>
          <w:sz w:val="28"/>
        </w:rPr>
        <w:t>我会做越南菜，也会做鸡蛋炒饭。我做的鸡蛋炒饭非常好吃。</w:t>
      </w:r>
    </w:p>
    <w:p>
      <w:pPr>
        <w:spacing w:before="16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>• 你平时怎么上学？</w:t>
      </w:r>
    </w:p>
    <w:p>
      <w:pPr>
        <w:ind w:left="320"/>
      </w:pPr>
      <w:r>
        <w:rPr>
          <w:rFonts w:ascii="Calibri" w:hAnsi="Calibri"/>
          <w:b w:val="0"/>
          <w:i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我平时骑电动车上学。有时候我朋友騎摩托车送我。学校离我家很远。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Nhận xét: 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Rất tốt (đã dùng 离…很远). Chỉ cần nối nhân–quả cho mạch + sửa 骑.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Hay hơn: </w:t>
      </w:r>
      <w:r>
        <w:rPr>
          <w:rFonts w:ascii="Microsoft YaHei" w:hAnsi="Microsoft YaHei" w:eastAsia="Microsoft YaHei"/>
          <w:b w:val="0"/>
          <w:i w:val="0"/>
          <w:color w:val="C0392B"/>
          <w:sz w:val="28"/>
        </w:rPr>
        <w:t>我平时骑电动车上学。因为学校离我家很远，有时候朋友骑摩托车送我。</w:t>
      </w:r>
    </w:p>
    <w:p>
      <w:pPr>
        <w:spacing w:before="160"/>
      </w:pPr>
      <w:r>
        <w:rPr>
          <w:rFonts w:ascii="Microsoft YaHei" w:hAnsi="Microsoft YaHei" w:eastAsia="Microsoft YaHei"/>
          <w:b/>
          <w:i w:val="0"/>
          <w:color w:val="1F2933"/>
          <w:sz w:val="24"/>
        </w:rPr>
        <w:t>• 你晚上几点睡觉？</w:t>
      </w:r>
    </w:p>
    <w:p>
      <w:pPr>
        <w:ind w:left="320"/>
      </w:pPr>
      <w:r>
        <w:rPr>
          <w:rFonts w:ascii="Calibri" w:hAnsi="Calibri"/>
          <w:b w:val="0"/>
          <w:i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我晚上十一点睡觉。睡觉以前我喜欢听音乐。我喜欢睡觉。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Nhận xét: 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Câu cuối “我喜欢睡觉” hơi thừa/lặp.</w:t>
      </w:r>
    </w:p>
    <w:p>
      <w:pPr>
        <w:ind w:left="320"/>
      </w:pPr>
      <w:r>
        <w:rPr>
          <w:rFonts w:ascii="Calibri" w:hAnsi="Calibri"/>
          <w:b/>
          <w:i w:val="0"/>
          <w:color w:val="C0392B"/>
          <w:sz w:val="22"/>
        </w:rPr>
        <w:t xml:space="preserve">Hay hơn: </w:t>
      </w:r>
      <w:r>
        <w:rPr>
          <w:rFonts w:ascii="Microsoft YaHei" w:hAnsi="Microsoft YaHei" w:eastAsia="Microsoft YaHei"/>
          <w:b w:val="0"/>
          <w:i w:val="0"/>
          <w:color w:val="C0392B"/>
          <w:sz w:val="28"/>
        </w:rPr>
        <w:t>我晚上十一点睡觉。睡觉以前我喜欢听音乐，这样睡得比较好。</w:t>
      </w:r>
    </w:p>
    <w:p>
      <w:pPr>
        <w:spacing w:before="80"/>
        <w:ind w:left="320"/>
      </w:pPr>
      <w:r>
        <w:rPr>
          <w:rFonts w:ascii="Calibri" w:hAnsi="Calibri"/>
          <w:b w:val="0"/>
          <w:i/>
          <w:color w:val="6B7683"/>
          <w:sz w:val="22"/>
        </w:rPr>
        <w:t>Cách chỉnh: chỉ nối ý (也/因为/这样) và bỏ chỗ lặp — giữ nguyên từ vựng và văn phong của em.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C0392B"/>
          <w:sz w:val="30"/>
        </w:rPr>
        <w:t>Điểm sáng — giữ và phát huy</w:t>
      </w:r>
    </w:p>
    <w:p>
      <w:pPr>
        <w:spacing w:before="80"/>
      </w:pPr>
      <w:r>
        <w:rPr>
          <w:rFonts w:ascii="Calibri" w:hAnsi="Calibri"/>
          <w:b/>
          <w:i w:val="0"/>
          <w:color w:val="C0392B"/>
          <w:sz w:val="24"/>
        </w:rPr>
        <w:t xml:space="preserve">• Dùng được, không chỉ nhận diện: 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我会做越南菜、鸡蛋炒饭 — đúng ngữ cảnh 会.</w:t>
      </w:r>
    </w:p>
    <w:p>
      <w:pPr>
        <w:spacing w:before="80"/>
      </w:pPr>
      <w:r>
        <w:rPr>
          <w:rFonts w:ascii="Calibri" w:hAnsi="Calibri"/>
          <w:b/>
          <w:i w:val="0"/>
          <w:color w:val="C0392B"/>
          <w:sz w:val="24"/>
        </w:rPr>
        <w:t xml:space="preserve">• Mở rộng vượt HSK1 rất tốt: 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学校离我家很远 (cấu trúc 离), 送我, 睡觉以前…</w:t>
      </w:r>
    </w:p>
    <w:p>
      <w:pPr>
        <w:spacing w:before="80"/>
      </w:pPr>
      <w:r>
        <w:rPr>
          <w:rFonts w:ascii="Calibri" w:hAnsi="Calibri"/>
          <w:b/>
          <w:i w:val="0"/>
          <w:color w:val="C0392B"/>
          <w:sz w:val="24"/>
        </w:rPr>
        <w:t xml:space="preserve">• Nghe &amp; đọc hiểu đều đúng hết. 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Chỉ cần làm nốt 2 ô còn trống.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24"/>
        </w:rPr>
        <w:t xml:space="preserve">Nhắc chung: </w:t>
      </w:r>
      <w:r>
        <w:rPr>
          <w:rFonts w:ascii="Calibri" w:hAnsi="Calibri"/>
          <w:b w:val="0"/>
          <w:i w:val="0"/>
          <w:color w:val="C0392B"/>
          <w:sz w:val="24"/>
        </w:rPr>
        <w:t>(1) làm nốt §5.3 và §7.3; (2) viết chữ giản thể nhất quán (骑 không phải 騎); (3) thử nối câu bằng 因为/也/这样 để câu mạch hơn.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