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Double (Adj/v)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Twice/ Three times AS  + NOUN/ADJ</w:t>
      </w:r>
      <w:r>
        <w:rPr>
          <w:b/>
          <w:bCs/>
          <w:sz w:val="28"/>
          <w:szCs w:val="28"/>
          <w:u w:val="single"/>
          <w:vertAlign w:val="subscript"/>
          <w:lang w:val="en-US"/>
        </w:rPr>
        <w:t>1</w:t>
      </w:r>
      <w:r>
        <w:rPr>
          <w:b/>
          <w:bCs/>
          <w:sz w:val="28"/>
          <w:szCs w:val="28"/>
          <w:u w:val="single"/>
          <w:lang w:val="en-US"/>
        </w:rPr>
        <w:t xml:space="preserve"> +  AS/Compared to  + NOUN/ADJ</w:t>
      </w:r>
      <w:r>
        <w:rPr>
          <w:b/>
          <w:bCs/>
          <w:sz w:val="28"/>
          <w:szCs w:val="28"/>
          <w:u w:val="single"/>
          <w:vertAlign w:val="subscript"/>
          <w:lang w:val="en-US"/>
        </w:rPr>
        <w:t>2</w:t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Two-fold/ three-fold (Adj/Adv)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. The period between 2005-2009 </w:t>
      </w:r>
      <w:r>
        <w:rPr>
          <w:b/>
          <w:bCs/>
          <w:i w:val="0"/>
          <w:iCs w:val="0"/>
          <w:lang w:val="en-US"/>
        </w:rPr>
        <w:t xml:space="preserve">witnessed/ revealed/showed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u w:val="single"/>
          <w:lang w:val="en-US"/>
        </w:rPr>
        <w:t>double</w:t>
      </w:r>
      <w:r>
        <w:rPr>
          <w:sz w:val="28"/>
          <w:szCs w:val="28"/>
          <w:lang w:val="en-US"/>
        </w:rPr>
        <w:t xml:space="preserve"> increase</w:t>
      </w:r>
      <w:bookmarkStart w:id="0" w:name="_GoBack"/>
      <w:bookmarkEnd w:id="0"/>
      <w:r>
        <w:rPr>
          <w:sz w:val="28"/>
          <w:szCs w:val="28"/>
          <w:highlight w:val="yellow"/>
          <w:lang w:val="en-US"/>
        </w:rPr>
        <w:t xml:space="preserve"> in</w:t>
      </w:r>
      <w:r>
        <w:rPr>
          <w:sz w:val="32"/>
          <w:szCs w:val="32"/>
          <w:lang w:val="en-US"/>
        </w:rPr>
        <w:t xml:space="preserve"> </w:t>
      </w:r>
      <w:r>
        <w:rPr>
          <w:lang w:val="en-US"/>
        </w:rPr>
        <w:t>the number of jobless people.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. There was</w:t>
      </w:r>
      <w:r>
        <w:rPr>
          <w:sz w:val="36"/>
          <w:szCs w:val="36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u w:val="single"/>
          <w:lang w:val="en-US"/>
        </w:rPr>
        <w:t>double</w:t>
      </w:r>
      <w:r>
        <w:rPr>
          <w:sz w:val="28"/>
          <w:szCs w:val="28"/>
          <w:lang w:val="en-US"/>
        </w:rPr>
        <w:t xml:space="preserve"> increase </w:t>
      </w:r>
      <w:r>
        <w:rPr>
          <w:sz w:val="28"/>
          <w:szCs w:val="28"/>
          <w:highlight w:val="yellow"/>
          <w:lang w:val="en-US"/>
        </w:rPr>
        <w:t>in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the number of jobless people.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. There was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u w:val="single"/>
          <w:lang w:val="en-US"/>
        </w:rPr>
        <w:t>two-fold</w:t>
      </w:r>
      <w:r>
        <w:rPr>
          <w:sz w:val="28"/>
          <w:szCs w:val="28"/>
          <w:lang w:val="en-US"/>
        </w:rPr>
        <w:t xml:space="preserve"> increase in</w:t>
      </w:r>
      <w:r>
        <w:rPr>
          <w:lang w:val="en-US"/>
        </w:rPr>
        <w:t xml:space="preserve"> the number of jobless people.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. The number of people without job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doubled</w:t>
      </w:r>
      <w:r>
        <w:rPr>
          <w:sz w:val="28"/>
          <w:szCs w:val="28"/>
          <w:lang w:val="en-US"/>
        </w:rPr>
        <w:t xml:space="preserve"> rapidly</w:t>
      </w:r>
      <w:r>
        <w:rPr>
          <w:lang w:val="en-US"/>
        </w:rPr>
        <w:t xml:space="preserve"> between 2005 and 2009.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. The number of people without job </w:t>
      </w:r>
      <w:r>
        <w:rPr>
          <w:sz w:val="28"/>
          <w:szCs w:val="28"/>
          <w:lang w:val="en-US"/>
        </w:rPr>
        <w:t>increased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two-fold</w:t>
      </w: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between 2005 and 2009. 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. </w:t>
      </w:r>
      <w:r>
        <w:rPr>
          <w:sz w:val="28"/>
          <w:szCs w:val="28"/>
          <w:lang w:val="en-US"/>
        </w:rPr>
        <w:t>Twice as</w:t>
      </w:r>
      <w:r>
        <w:rPr>
          <w:lang w:val="en-US"/>
        </w:rPr>
        <w:t xml:space="preserve"> many jobless people in 2005 </w:t>
      </w:r>
      <w:r>
        <w:rPr>
          <w:sz w:val="28"/>
          <w:szCs w:val="28"/>
          <w:lang w:val="en-US"/>
        </w:rPr>
        <w:t>compared to</w:t>
      </w:r>
      <w:r>
        <w:rPr>
          <w:lang w:val="en-US"/>
        </w:rPr>
        <w:t xml:space="preserve"> 2009.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.</w:t>
      </w:r>
      <w:r>
        <w:rPr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There is</w:t>
      </w:r>
      <w:r>
        <w:rPr>
          <w:sz w:val="28"/>
          <w:szCs w:val="28"/>
          <w:lang w:val="en-US"/>
        </w:rPr>
        <w:t xml:space="preserve"> three times as</w:t>
      </w:r>
      <w:r>
        <w:rPr>
          <w:lang w:val="en-US"/>
        </w:rPr>
        <w:t xml:space="preserve"> much rice exported in 2005 </w:t>
      </w:r>
      <w:r>
        <w:rPr>
          <w:sz w:val="28"/>
          <w:szCs w:val="28"/>
          <w:lang w:val="en-US"/>
        </w:rPr>
        <w:t>as</w:t>
      </w:r>
      <w:r>
        <w:rPr>
          <w:lang w:val="en-US"/>
        </w:rPr>
        <w:t xml:space="preserve"> in 2009.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49A8AF"/>
    <w:multiLevelType w:val="singleLevel"/>
    <w:tmpl w:val="EB49A8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F0AC7"/>
    <w:rsid w:val="747F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2018-10-27T03:00:00Z</dcterms:created>
  <dc:creator>USER</dc:creator>
  <cp:lastModifiedBy>USER</cp:lastModifiedBy>
  <dcterms:modified xsi:type="dcterms:W3CDTF">2018-10-27T03:28:39Z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