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598D" w:rsidRDefault="00D6650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BÁO CÁO BÀI THỰC HÀNH SỐ 9</w:t>
      </w:r>
    </w:p>
    <w:p w:rsidR="0096598D" w:rsidRDefault="00D6650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KIỂM THỬ LỖ HỔNG XSS và CSRF</w:t>
      </w:r>
    </w:p>
    <w:p w:rsidR="0096598D" w:rsidRDefault="00D6650D">
      <w:pPr>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Họ và tên:</w:t>
      </w:r>
      <w:r w:rsidR="005B6900">
        <w:rPr>
          <w:rFonts w:ascii="Times New Roman" w:eastAsia="Times New Roman" w:hAnsi="Times New Roman" w:cs="Times New Roman"/>
          <w:b/>
          <w:i/>
          <w:sz w:val="24"/>
          <w:szCs w:val="24"/>
        </w:rPr>
        <w:t xml:space="preserve"> Huỳnh Tuấn Kiệt</w:t>
      </w:r>
    </w:p>
    <w:p w:rsidR="0096598D" w:rsidRDefault="00D6650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Phần 1: Kiểm thử XSS</w:t>
      </w:r>
    </w:p>
    <w:p w:rsidR="0096598D" w:rsidRDefault="00D6650D" w:rsidP="007A329B">
      <w:pPr>
        <w:rPr>
          <w:rFonts w:ascii="Helvetica Neue" w:eastAsia="Helvetica Neue" w:hAnsi="Helvetica Neue" w:cs="Helvetica Neue"/>
          <w:color w:val="141414"/>
          <w:sz w:val="23"/>
          <w:szCs w:val="23"/>
        </w:rPr>
      </w:pPr>
      <w:r>
        <w:rPr>
          <w:rFonts w:ascii="Times New Roman" w:eastAsia="Times New Roman" w:hAnsi="Times New Roman" w:cs="Times New Roman"/>
          <w:sz w:val="24"/>
          <w:szCs w:val="24"/>
        </w:rPr>
        <w:t xml:space="preserve">Thực hiện kiểm thử lỗ hổng XSS trên website: </w:t>
      </w:r>
    </w:p>
    <w:p w:rsidR="0096598D" w:rsidRDefault="00D6650D" w:rsidP="007A329B">
      <w:pPr>
        <w:shd w:val="clear" w:color="auto" w:fill="FAFAFA"/>
        <w:spacing w:after="0" w:line="240" w:lineRule="auto"/>
        <w:ind w:left="720"/>
        <w:rPr>
          <w:rFonts w:ascii="Helvetica Neue" w:eastAsia="Helvetica Neue" w:hAnsi="Helvetica Neue" w:cs="Helvetica Neue"/>
          <w:color w:val="141414"/>
          <w:sz w:val="23"/>
          <w:szCs w:val="23"/>
        </w:rPr>
      </w:pPr>
      <w:hyperlink r:id="rId6">
        <w:r>
          <w:rPr>
            <w:rFonts w:ascii="Helvetica Neue" w:eastAsia="Helvetica Neue" w:hAnsi="Helvetica Neue" w:cs="Helvetica Neue"/>
            <w:color w:val="2C82C9"/>
            <w:sz w:val="23"/>
            <w:szCs w:val="23"/>
            <w:u w:val="single"/>
          </w:rPr>
          <w:t>http://testasp.vulnweb.com</w:t>
        </w:r>
      </w:hyperlink>
    </w:p>
    <w:p w:rsidR="0096598D" w:rsidRDefault="00D6650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Câu 1</w:t>
      </w:r>
    </w:p>
    <w:p w:rsidR="0096598D" w:rsidRDefault="00D6650D">
      <w:pPr>
        <w:rPr>
          <w:rFonts w:ascii="Times New Roman" w:eastAsia="Times New Roman" w:hAnsi="Times New Roman" w:cs="Times New Roman"/>
          <w:sz w:val="24"/>
          <w:szCs w:val="24"/>
        </w:rPr>
      </w:pPr>
      <w:r>
        <w:rPr>
          <w:rFonts w:ascii="Times New Roman" w:eastAsia="Times New Roman" w:hAnsi="Times New Roman" w:cs="Times New Roman"/>
          <w:sz w:val="24"/>
          <w:szCs w:val="24"/>
        </w:rPr>
        <w:t>Thực hiện kiểm thử lỗ hổng XSS để thực thi đoạn mã hiển thị thông báo có chứa 4 số cuối MSSV. Hãy giải thích:</w:t>
      </w:r>
    </w:p>
    <w:p w:rsidR="0096598D" w:rsidRDefault="00D6650D">
      <w:pP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eastAsia="en-US"/>
        </w:rPr>
        <w:drawing>
          <wp:inline distT="114300" distB="114300" distL="114300" distR="114300">
            <wp:extent cx="6188400" cy="27813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6188400" cy="2781300"/>
                    </a:xfrm>
                    <a:prstGeom prst="rect">
                      <a:avLst/>
                    </a:prstGeom>
                    <a:ln/>
                  </pic:spPr>
                </pic:pic>
              </a:graphicData>
            </a:graphic>
          </wp:inline>
        </w:drawing>
      </w:r>
    </w:p>
    <w:p w:rsidR="00197FA9" w:rsidRDefault="00197FA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Nhập Kali </w:t>
      </w:r>
    </w:p>
    <w:p w:rsidR="00197FA9" w:rsidRDefault="00197FA9">
      <w:pPr>
        <w:rPr>
          <w:rFonts w:ascii="Times New Roman" w:eastAsia="Times New Roman" w:hAnsi="Times New Roman" w:cs="Times New Roman"/>
          <w:sz w:val="24"/>
          <w:szCs w:val="24"/>
        </w:rPr>
      </w:pPr>
      <w:r w:rsidRPr="009A6E96">
        <w:rPr>
          <w:rFonts w:ascii="Times New Roman" w:eastAsia="Times New Roman" w:hAnsi="Times New Roman" w:cs="Times New Roman"/>
          <w:bCs/>
          <w:noProof/>
          <w:sz w:val="24"/>
          <w:szCs w:val="24"/>
        </w:rPr>
        <w:drawing>
          <wp:inline distT="0" distB="0" distL="0" distR="0" wp14:anchorId="0CD206B9" wp14:editId="70589F1A">
            <wp:extent cx="6191250" cy="1212215"/>
            <wp:effectExtent l="0" t="0" r="0" b="6985"/>
            <wp:docPr id="371426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42676" name=""/>
                    <pic:cNvPicPr/>
                  </pic:nvPicPr>
                  <pic:blipFill>
                    <a:blip r:embed="rId8"/>
                    <a:stretch>
                      <a:fillRect/>
                    </a:stretch>
                  </pic:blipFill>
                  <pic:spPr>
                    <a:xfrm>
                      <a:off x="0" y="0"/>
                      <a:ext cx="6191250" cy="1212215"/>
                    </a:xfrm>
                    <a:prstGeom prst="rect">
                      <a:avLst/>
                    </a:prstGeom>
                  </pic:spPr>
                </pic:pic>
              </a:graphicData>
            </a:graphic>
          </wp:inline>
        </w:drawing>
      </w:r>
      <w:bookmarkStart w:id="0" w:name="_GoBack"/>
      <w:bookmarkEnd w:id="0"/>
    </w:p>
    <w:p w:rsidR="00197FA9" w:rsidRDefault="00197FA9">
      <w:pPr>
        <w:rPr>
          <w:rFonts w:ascii="Times New Roman" w:eastAsia="Times New Roman" w:hAnsi="Times New Roman" w:cs="Times New Roman"/>
          <w:bCs/>
          <w:sz w:val="24"/>
          <w:szCs w:val="24"/>
        </w:rPr>
      </w:pPr>
      <w:r w:rsidRPr="000C445A">
        <w:rPr>
          <w:rFonts w:ascii="Times New Roman" w:eastAsia="Times New Roman" w:hAnsi="Times New Roman" w:cs="Times New Roman"/>
          <w:bCs/>
          <w:sz w:val="24"/>
          <w:szCs w:val="24"/>
        </w:rPr>
        <w:t xml:space="preserve">Nhập </w:t>
      </w:r>
      <w:bookmarkStart w:id="1" w:name="_Hlk196482820"/>
      <w:r w:rsidRPr="000C445A">
        <w:rPr>
          <w:rFonts w:ascii="Times New Roman" w:eastAsia="Times New Roman" w:hAnsi="Times New Roman" w:cs="Times New Roman"/>
          <w:bCs/>
          <w:sz w:val="24"/>
          <w:szCs w:val="24"/>
        </w:rPr>
        <w:t>chuỗi &lt;script&gt; alert("Hi:)&lt;/script&gt;</w:t>
      </w:r>
      <w:bookmarkEnd w:id="1"/>
    </w:p>
    <w:p w:rsidR="00197FA9" w:rsidRDefault="00197FA9">
      <w:pPr>
        <w:rPr>
          <w:rFonts w:ascii="Times New Roman" w:eastAsia="Times New Roman" w:hAnsi="Times New Roman" w:cs="Times New Roman"/>
          <w:sz w:val="24"/>
          <w:szCs w:val="24"/>
        </w:rPr>
      </w:pPr>
      <w:r w:rsidRPr="000C445A">
        <w:rPr>
          <w:rFonts w:ascii="Times New Roman" w:eastAsia="Times New Roman" w:hAnsi="Times New Roman" w:cs="Times New Roman"/>
          <w:bCs/>
          <w:noProof/>
          <w:sz w:val="24"/>
          <w:szCs w:val="24"/>
        </w:rPr>
        <w:drawing>
          <wp:inline distT="0" distB="0" distL="0" distR="0" wp14:anchorId="18B385D7" wp14:editId="3A224FC3">
            <wp:extent cx="6191250" cy="1036320"/>
            <wp:effectExtent l="0" t="0" r="0" b="0"/>
            <wp:docPr id="10378495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849505" name=""/>
                    <pic:cNvPicPr/>
                  </pic:nvPicPr>
                  <pic:blipFill>
                    <a:blip r:embed="rId9"/>
                    <a:stretch>
                      <a:fillRect/>
                    </a:stretch>
                  </pic:blipFill>
                  <pic:spPr>
                    <a:xfrm>
                      <a:off x="0" y="0"/>
                      <a:ext cx="6191250" cy="1036320"/>
                    </a:xfrm>
                    <a:prstGeom prst="rect">
                      <a:avLst/>
                    </a:prstGeom>
                  </pic:spPr>
                </pic:pic>
              </a:graphicData>
            </a:graphic>
          </wp:inline>
        </w:drawing>
      </w:r>
    </w:p>
    <w:p w:rsidR="00197FA9" w:rsidRDefault="00197FA9" w:rsidP="00197FA9">
      <w:pPr>
        <w:rPr>
          <w:rFonts w:ascii="Times New Roman" w:eastAsia="Times New Roman" w:hAnsi="Times New Roman" w:cs="Times New Roman"/>
          <w:bCs/>
          <w:sz w:val="24"/>
          <w:szCs w:val="24"/>
        </w:rPr>
      </w:pPr>
      <w:r w:rsidRPr="009A6E96">
        <w:rPr>
          <w:rFonts w:ascii="Times New Roman" w:eastAsia="Times New Roman" w:hAnsi="Times New Roman" w:cs="Times New Roman"/>
          <w:bCs/>
          <w:sz w:val="24"/>
          <w:szCs w:val="24"/>
        </w:rPr>
        <w:lastRenderedPageBreak/>
        <w:t>Truy cập vào website DVWA, chọn mục XSS(Stored)</w:t>
      </w:r>
      <w:r>
        <w:rPr>
          <w:rFonts w:ascii="Times New Roman" w:eastAsia="Times New Roman" w:hAnsi="Times New Roman" w:cs="Times New Roman"/>
          <w:bCs/>
          <w:sz w:val="24"/>
          <w:szCs w:val="24"/>
        </w:rPr>
        <w:t xml:space="preserve"> , nhập Hi </w:t>
      </w:r>
    </w:p>
    <w:p w:rsidR="00197FA9" w:rsidRDefault="00197FA9" w:rsidP="00197FA9">
      <w:pPr>
        <w:rPr>
          <w:rFonts w:ascii="Times New Roman" w:eastAsia="Times New Roman" w:hAnsi="Times New Roman" w:cs="Times New Roman"/>
          <w:bCs/>
          <w:sz w:val="24"/>
          <w:szCs w:val="24"/>
        </w:rPr>
      </w:pPr>
      <w:r w:rsidRPr="00197FA9">
        <w:rPr>
          <w:rFonts w:ascii="Times New Roman" w:eastAsia="Times New Roman" w:hAnsi="Times New Roman" w:cs="Times New Roman"/>
          <w:bCs/>
          <w:sz w:val="24"/>
          <w:szCs w:val="24"/>
        </w:rPr>
        <w:drawing>
          <wp:inline distT="0" distB="0" distL="0" distR="0" wp14:anchorId="7E65925F" wp14:editId="3DD4454D">
            <wp:extent cx="6068272" cy="1762371"/>
            <wp:effectExtent l="0" t="0" r="889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68272" cy="1762371"/>
                    </a:xfrm>
                    <a:prstGeom prst="rect">
                      <a:avLst/>
                    </a:prstGeom>
                  </pic:spPr>
                </pic:pic>
              </a:graphicData>
            </a:graphic>
          </wp:inline>
        </w:drawing>
      </w:r>
    </w:p>
    <w:p w:rsidR="00197FA9" w:rsidRPr="00D6650D" w:rsidRDefault="00197FA9">
      <w:pPr>
        <w:rPr>
          <w:rFonts w:ascii="Times New Roman" w:eastAsia="Times New Roman" w:hAnsi="Times New Roman" w:cs="Times New Roman"/>
          <w:bCs/>
          <w:sz w:val="24"/>
          <w:szCs w:val="24"/>
        </w:rPr>
      </w:pPr>
      <w:r w:rsidRPr="00197FA9">
        <w:rPr>
          <w:rFonts w:ascii="Times New Roman" w:eastAsia="Times New Roman" w:hAnsi="Times New Roman" w:cs="Times New Roman"/>
          <w:bCs/>
          <w:sz w:val="24"/>
          <w:szCs w:val="24"/>
        </w:rPr>
        <w:drawing>
          <wp:inline distT="0" distB="0" distL="0" distR="0" wp14:anchorId="32D6D7E7" wp14:editId="6E5EE799">
            <wp:extent cx="2924583" cy="943107"/>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24583" cy="943107"/>
                    </a:xfrm>
                    <a:prstGeom prst="rect">
                      <a:avLst/>
                    </a:prstGeom>
                  </pic:spPr>
                </pic:pic>
              </a:graphicData>
            </a:graphic>
          </wp:inline>
        </w:drawing>
      </w:r>
    </w:p>
    <w:p w:rsidR="0096598D" w:rsidRDefault="00D6650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Xác định các tham số đầu</w:t>
      </w:r>
      <w:r>
        <w:rPr>
          <w:rFonts w:ascii="Times New Roman" w:eastAsia="Times New Roman" w:hAnsi="Times New Roman" w:cs="Times New Roman"/>
          <w:sz w:val="24"/>
          <w:szCs w:val="24"/>
        </w:rPr>
        <w:t xml:space="preserve"> vào: </w:t>
      </w:r>
      <w:r>
        <w:rPr>
          <w:rFonts w:ascii="Times New Roman" w:eastAsia="Times New Roman" w:hAnsi="Times New Roman" w:cs="Times New Roman"/>
          <w:b/>
          <w:sz w:val="24"/>
          <w:szCs w:val="24"/>
        </w:rPr>
        <w:t>0.25 điểm</w:t>
      </w:r>
    </w:p>
    <w:p w:rsidR="0096598D" w:rsidRDefault="00D6650D">
      <w:pP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Xác định giá trị đầu vào xuất hiện trong trang kết quả: </w:t>
      </w:r>
      <w:r>
        <w:rPr>
          <w:rFonts w:ascii="Times New Roman" w:eastAsia="Times New Roman" w:hAnsi="Times New Roman" w:cs="Times New Roman"/>
          <w:b/>
          <w:sz w:val="24"/>
          <w:szCs w:val="24"/>
        </w:rPr>
        <w:t>0.25 điểm</w:t>
      </w:r>
    </w:p>
    <w:p w:rsidR="0096598D" w:rsidRDefault="00D6650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Các bước kiểm thử và phán đoán: </w:t>
      </w:r>
      <w:r>
        <w:rPr>
          <w:rFonts w:ascii="Times New Roman" w:eastAsia="Times New Roman" w:hAnsi="Times New Roman" w:cs="Times New Roman"/>
          <w:b/>
          <w:sz w:val="24"/>
          <w:szCs w:val="24"/>
        </w:rPr>
        <w:t>0-1 điểm</w:t>
      </w:r>
      <w:r>
        <w:rPr>
          <w:rFonts w:ascii="Times New Roman" w:eastAsia="Times New Roman" w:hAnsi="Times New Roman" w:cs="Times New Roman"/>
          <w:sz w:val="24"/>
          <w:szCs w:val="24"/>
        </w:rPr>
        <w:t xml:space="preserve"> theo các bước kiểm thử và logic trong phán đoán</w:t>
      </w:r>
    </w:p>
    <w:p w:rsidR="0096598D" w:rsidRDefault="00D6650D">
      <w:pPr>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 Giá trị kiểm thử cho thấy lỗ hổng và giải thích: </w:t>
      </w:r>
      <w:r>
        <w:rPr>
          <w:rFonts w:ascii="Times New Roman" w:eastAsia="Times New Roman" w:hAnsi="Times New Roman" w:cs="Times New Roman"/>
          <w:b/>
          <w:sz w:val="24"/>
          <w:szCs w:val="24"/>
        </w:rPr>
        <w:t>0.5 điểm</w:t>
      </w:r>
    </w:p>
    <w:p w:rsidR="0096598D" w:rsidRDefault="00D6650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Câu 2</w:t>
      </w:r>
    </w:p>
    <w:p w:rsidR="0096598D" w:rsidRDefault="00D6650D">
      <w:pPr>
        <w:rPr>
          <w:rFonts w:ascii="Times New Roman" w:eastAsia="Times New Roman" w:hAnsi="Times New Roman" w:cs="Times New Roman"/>
          <w:sz w:val="24"/>
          <w:szCs w:val="24"/>
        </w:rPr>
      </w:pPr>
      <w:r>
        <w:rPr>
          <w:rFonts w:ascii="Times New Roman" w:eastAsia="Times New Roman" w:hAnsi="Times New Roman" w:cs="Times New Roman"/>
          <w:sz w:val="24"/>
          <w:szCs w:val="24"/>
        </w:rPr>
        <w:t>Thực hiện kiểm thử lỗ hổng XSS để thực thi đoạn mã hiển thị thông báo có chứa tên của sinh viên. Điểm cho mỗi tham số đầu vào đã kiểm thử được:</w:t>
      </w:r>
    </w:p>
    <w:p w:rsidR="0096598D" w:rsidRDefault="00D6650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Xác định các tham số đầu vào: </w:t>
      </w:r>
      <w:r>
        <w:rPr>
          <w:rFonts w:ascii="Times New Roman" w:eastAsia="Times New Roman" w:hAnsi="Times New Roman" w:cs="Times New Roman"/>
          <w:b/>
          <w:sz w:val="24"/>
          <w:szCs w:val="24"/>
        </w:rPr>
        <w:t>0.25 điểm</w:t>
      </w:r>
    </w:p>
    <w:p w:rsidR="0096598D" w:rsidRDefault="00D6650D">
      <w:pP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Xác định giá trị đầu vào xuất hiện trong trang kết quả: </w:t>
      </w:r>
      <w:r>
        <w:rPr>
          <w:rFonts w:ascii="Times New Roman" w:eastAsia="Times New Roman" w:hAnsi="Times New Roman" w:cs="Times New Roman"/>
          <w:b/>
          <w:sz w:val="24"/>
          <w:szCs w:val="24"/>
        </w:rPr>
        <w:t>0.25 điểm</w:t>
      </w:r>
    </w:p>
    <w:p w:rsidR="0096598D" w:rsidRDefault="00D6650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Các bước kiểm thử và phán đoán: </w:t>
      </w:r>
      <w:r>
        <w:rPr>
          <w:rFonts w:ascii="Times New Roman" w:eastAsia="Times New Roman" w:hAnsi="Times New Roman" w:cs="Times New Roman"/>
          <w:b/>
          <w:sz w:val="24"/>
          <w:szCs w:val="24"/>
        </w:rPr>
        <w:t>0-1 điểm</w:t>
      </w:r>
      <w:r>
        <w:rPr>
          <w:rFonts w:ascii="Times New Roman" w:eastAsia="Times New Roman" w:hAnsi="Times New Roman" w:cs="Times New Roman"/>
          <w:sz w:val="24"/>
          <w:szCs w:val="24"/>
        </w:rPr>
        <w:t xml:space="preserve"> theo các bước kiểm thử và logic trong phán đoán</w:t>
      </w:r>
    </w:p>
    <w:p w:rsidR="0096598D" w:rsidRDefault="00D6650D">
      <w:pPr>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 Giá trị kiểm thử cho thấy lỗ hổng và giải thích: </w:t>
      </w:r>
      <w:r>
        <w:rPr>
          <w:rFonts w:ascii="Times New Roman" w:eastAsia="Times New Roman" w:hAnsi="Times New Roman" w:cs="Times New Roman"/>
          <w:b/>
          <w:sz w:val="24"/>
          <w:szCs w:val="24"/>
        </w:rPr>
        <w:t>0.5 điểm</w:t>
      </w:r>
    </w:p>
    <w:p w:rsidR="0096598D" w:rsidRDefault="00D6650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Câu 3</w:t>
      </w:r>
    </w:p>
    <w:p w:rsidR="0096598D" w:rsidRDefault="00D6650D">
      <w:pPr>
        <w:rPr>
          <w:rFonts w:ascii="Times New Roman" w:eastAsia="Times New Roman" w:hAnsi="Times New Roman" w:cs="Times New Roman"/>
          <w:sz w:val="24"/>
          <w:szCs w:val="24"/>
        </w:rPr>
      </w:pPr>
      <w:r>
        <w:rPr>
          <w:rFonts w:ascii="Times New Roman" w:eastAsia="Times New Roman" w:hAnsi="Times New Roman" w:cs="Times New Roman"/>
          <w:sz w:val="24"/>
          <w:szCs w:val="24"/>
        </w:rPr>
        <w:t>Thực hiện kiểm thử lỗ hổng XSS để thực thi đoạn mã hiển thị thông báo có chứa 4 số cuối MSSV. Hãy giả</w:t>
      </w:r>
      <w:r>
        <w:rPr>
          <w:rFonts w:ascii="Times New Roman" w:eastAsia="Times New Roman" w:hAnsi="Times New Roman" w:cs="Times New Roman"/>
          <w:sz w:val="24"/>
          <w:szCs w:val="24"/>
        </w:rPr>
        <w:t>i thích:</w:t>
      </w:r>
    </w:p>
    <w:p w:rsidR="0096598D" w:rsidRDefault="00D6650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Xác định các tham số đầu vào: </w:t>
      </w:r>
      <w:r>
        <w:rPr>
          <w:rFonts w:ascii="Times New Roman" w:eastAsia="Times New Roman" w:hAnsi="Times New Roman" w:cs="Times New Roman"/>
          <w:b/>
          <w:sz w:val="24"/>
          <w:szCs w:val="24"/>
        </w:rPr>
        <w:t>0.25 điểm</w:t>
      </w:r>
    </w:p>
    <w:p w:rsidR="0096598D" w:rsidRDefault="00D6650D">
      <w:pP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Xác định giá trị đầu vào xuất hiện trong trang kết quả: </w:t>
      </w:r>
      <w:r>
        <w:rPr>
          <w:rFonts w:ascii="Times New Roman" w:eastAsia="Times New Roman" w:hAnsi="Times New Roman" w:cs="Times New Roman"/>
          <w:b/>
          <w:sz w:val="24"/>
          <w:szCs w:val="24"/>
        </w:rPr>
        <w:t>0.25 điểm</w:t>
      </w:r>
    </w:p>
    <w:p w:rsidR="0096598D" w:rsidRDefault="00D6650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Các bước kiểm thử và phán đoán: </w:t>
      </w:r>
      <w:r>
        <w:rPr>
          <w:rFonts w:ascii="Times New Roman" w:eastAsia="Times New Roman" w:hAnsi="Times New Roman" w:cs="Times New Roman"/>
          <w:b/>
          <w:sz w:val="24"/>
          <w:szCs w:val="24"/>
        </w:rPr>
        <w:t>0-1 điểm</w:t>
      </w:r>
      <w:r>
        <w:rPr>
          <w:rFonts w:ascii="Times New Roman" w:eastAsia="Times New Roman" w:hAnsi="Times New Roman" w:cs="Times New Roman"/>
          <w:sz w:val="24"/>
          <w:szCs w:val="24"/>
        </w:rPr>
        <w:t xml:space="preserve"> theo các bước kiểm thử và logic trong phán đoán</w:t>
      </w:r>
    </w:p>
    <w:p w:rsidR="0096598D" w:rsidRDefault="00D6650D">
      <w:pPr>
        <w:rPr>
          <w:rFonts w:ascii="Times New Roman" w:eastAsia="Times New Roman" w:hAnsi="Times New Roman" w:cs="Times New Roman"/>
          <w:i/>
          <w:sz w:val="24"/>
          <w:szCs w:val="24"/>
        </w:rPr>
      </w:pPr>
      <w:r>
        <w:rPr>
          <w:rFonts w:ascii="Times New Roman" w:eastAsia="Times New Roman" w:hAnsi="Times New Roman" w:cs="Times New Roman"/>
          <w:sz w:val="24"/>
          <w:szCs w:val="24"/>
        </w:rPr>
        <w:t>- Giá trị kiểm thử cho thấy lỗ hổng và giải th</w:t>
      </w:r>
      <w:r>
        <w:rPr>
          <w:rFonts w:ascii="Times New Roman" w:eastAsia="Times New Roman" w:hAnsi="Times New Roman" w:cs="Times New Roman"/>
          <w:sz w:val="24"/>
          <w:szCs w:val="24"/>
        </w:rPr>
        <w:t xml:space="preserve">ích: </w:t>
      </w:r>
      <w:r>
        <w:rPr>
          <w:rFonts w:ascii="Times New Roman" w:eastAsia="Times New Roman" w:hAnsi="Times New Roman" w:cs="Times New Roman"/>
          <w:b/>
          <w:sz w:val="24"/>
          <w:szCs w:val="24"/>
        </w:rPr>
        <w:t>0.5 điểm</w:t>
      </w:r>
    </w:p>
    <w:p w:rsidR="0096598D" w:rsidRDefault="00D6650D">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Phần 2: Kiểm thử CSRF (2 điểm)</w:t>
      </w:r>
    </w:p>
    <w:p w:rsidR="0096598D" w:rsidRDefault="00D6650D">
      <w:pPr>
        <w:rPr>
          <w:rFonts w:ascii="Times New Roman" w:eastAsia="Times New Roman" w:hAnsi="Times New Roman" w:cs="Times New Roman"/>
          <w:sz w:val="24"/>
          <w:szCs w:val="24"/>
        </w:rPr>
      </w:pPr>
      <w:r>
        <w:rPr>
          <w:rFonts w:ascii="Times New Roman" w:eastAsia="Times New Roman" w:hAnsi="Times New Roman" w:cs="Times New Roman"/>
          <w:sz w:val="24"/>
          <w:szCs w:val="24"/>
        </w:rPr>
        <w:t>Trình bày các bước thực hiện và kết quả kiểm thử lỗ hổng CSRF trên website chọn 1 trong các trang sau để thử nghiệm</w:t>
      </w:r>
    </w:p>
    <w:p w:rsidR="0096598D" w:rsidRDefault="00D6650D">
      <w:pPr>
        <w:numPr>
          <w:ilvl w:val="0"/>
          <w:numId w:val="2"/>
        </w:numPr>
        <w:shd w:val="clear" w:color="auto" w:fill="FAFAFA"/>
        <w:spacing w:before="280" w:after="0" w:line="240" w:lineRule="auto"/>
        <w:rPr>
          <w:rFonts w:ascii="Helvetica Neue" w:eastAsia="Helvetica Neue" w:hAnsi="Helvetica Neue" w:cs="Helvetica Neue"/>
          <w:color w:val="141414"/>
          <w:sz w:val="23"/>
          <w:szCs w:val="23"/>
        </w:rPr>
      </w:pPr>
      <w:hyperlink r:id="rId12">
        <w:r>
          <w:rPr>
            <w:rFonts w:ascii="Helvetica Neue" w:eastAsia="Helvetica Neue" w:hAnsi="Helvetica Neue" w:cs="Helvetica Neue"/>
            <w:color w:val="2C82C9"/>
            <w:sz w:val="23"/>
            <w:szCs w:val="23"/>
            <w:u w:val="single"/>
          </w:rPr>
          <w:t>http://demo.testfire.net</w:t>
        </w:r>
      </w:hyperlink>
    </w:p>
    <w:p w:rsidR="0096598D" w:rsidRDefault="00D6650D">
      <w:pPr>
        <w:numPr>
          <w:ilvl w:val="0"/>
          <w:numId w:val="2"/>
        </w:numPr>
        <w:shd w:val="clear" w:color="auto" w:fill="FAFAFA"/>
        <w:spacing w:after="0" w:line="240" w:lineRule="auto"/>
        <w:rPr>
          <w:rFonts w:ascii="Helvetica Neue" w:eastAsia="Helvetica Neue" w:hAnsi="Helvetica Neue" w:cs="Helvetica Neue"/>
          <w:color w:val="141414"/>
          <w:sz w:val="23"/>
          <w:szCs w:val="23"/>
        </w:rPr>
      </w:pPr>
      <w:hyperlink r:id="rId13">
        <w:r>
          <w:rPr>
            <w:rFonts w:ascii="Helvetica Neue" w:eastAsia="Helvetica Neue" w:hAnsi="Helvetica Neue" w:cs="Helvetica Neue"/>
            <w:color w:val="2C82C9"/>
            <w:sz w:val="23"/>
            <w:szCs w:val="23"/>
            <w:u w:val="single"/>
          </w:rPr>
          <w:t>http://php.testsparker.com</w:t>
        </w:r>
      </w:hyperlink>
    </w:p>
    <w:p w:rsidR="0096598D" w:rsidRDefault="00D6650D">
      <w:pPr>
        <w:numPr>
          <w:ilvl w:val="0"/>
          <w:numId w:val="2"/>
        </w:numPr>
        <w:shd w:val="clear" w:color="auto" w:fill="FAFAFA"/>
        <w:spacing w:after="0" w:line="240" w:lineRule="auto"/>
        <w:rPr>
          <w:rFonts w:ascii="Helvetica Neue" w:eastAsia="Helvetica Neue" w:hAnsi="Helvetica Neue" w:cs="Helvetica Neue"/>
          <w:color w:val="141414"/>
          <w:sz w:val="23"/>
          <w:szCs w:val="23"/>
        </w:rPr>
      </w:pPr>
      <w:hyperlink r:id="rId14">
        <w:r>
          <w:rPr>
            <w:rFonts w:ascii="Helvetica Neue" w:eastAsia="Helvetica Neue" w:hAnsi="Helvetica Neue" w:cs="Helvetica Neue"/>
            <w:color w:val="2C82C9"/>
            <w:sz w:val="23"/>
            <w:szCs w:val="23"/>
            <w:u w:val="single"/>
          </w:rPr>
          <w:t>http://testasp.vulnweb.com</w:t>
        </w:r>
      </w:hyperlink>
    </w:p>
    <w:p w:rsidR="0096598D" w:rsidRDefault="00D6650D">
      <w:pPr>
        <w:numPr>
          <w:ilvl w:val="0"/>
          <w:numId w:val="2"/>
        </w:numPr>
        <w:shd w:val="clear" w:color="auto" w:fill="FAFAFA"/>
        <w:spacing w:after="0" w:line="240" w:lineRule="auto"/>
        <w:rPr>
          <w:rFonts w:ascii="Helvetica Neue" w:eastAsia="Helvetica Neue" w:hAnsi="Helvetica Neue" w:cs="Helvetica Neue"/>
          <w:color w:val="141414"/>
          <w:sz w:val="23"/>
          <w:szCs w:val="23"/>
        </w:rPr>
      </w:pPr>
      <w:hyperlink r:id="rId15">
        <w:r>
          <w:rPr>
            <w:rFonts w:ascii="Helvetica Neue" w:eastAsia="Helvetica Neue" w:hAnsi="Helvetica Neue" w:cs="Helvetica Neue"/>
            <w:color w:val="2C82C9"/>
            <w:sz w:val="23"/>
            <w:szCs w:val="23"/>
            <w:u w:val="single"/>
          </w:rPr>
          <w:t>http://testasp.vulnweb.com</w:t>
        </w:r>
      </w:hyperlink>
    </w:p>
    <w:p w:rsidR="0096598D" w:rsidRDefault="00D6650D">
      <w:pPr>
        <w:numPr>
          <w:ilvl w:val="0"/>
          <w:numId w:val="2"/>
        </w:numPr>
        <w:shd w:val="clear" w:color="auto" w:fill="FAFAFA"/>
        <w:spacing w:after="0" w:line="240" w:lineRule="auto"/>
        <w:rPr>
          <w:rFonts w:ascii="Helvetica Neue" w:eastAsia="Helvetica Neue" w:hAnsi="Helvetica Neue" w:cs="Helvetica Neue"/>
          <w:color w:val="141414"/>
          <w:sz w:val="23"/>
          <w:szCs w:val="23"/>
        </w:rPr>
      </w:pPr>
      <w:hyperlink r:id="rId16">
        <w:r>
          <w:rPr>
            <w:rFonts w:ascii="Helvetica Neue" w:eastAsia="Helvetica Neue" w:hAnsi="Helvetica Neue" w:cs="Helvetica Neue"/>
            <w:color w:val="2C82C9"/>
            <w:sz w:val="23"/>
            <w:szCs w:val="23"/>
            <w:u w:val="single"/>
          </w:rPr>
          <w:t>http://testphp.vulnweb.com</w:t>
        </w:r>
      </w:hyperlink>
    </w:p>
    <w:p w:rsidR="0096598D" w:rsidRDefault="00D6650D">
      <w:pPr>
        <w:numPr>
          <w:ilvl w:val="0"/>
          <w:numId w:val="2"/>
        </w:numPr>
        <w:shd w:val="clear" w:color="auto" w:fill="FAFAFA"/>
        <w:spacing w:after="0" w:line="240" w:lineRule="auto"/>
        <w:rPr>
          <w:rFonts w:ascii="Helvetica Neue" w:eastAsia="Helvetica Neue" w:hAnsi="Helvetica Neue" w:cs="Helvetica Neue"/>
          <w:color w:val="141414"/>
          <w:sz w:val="23"/>
          <w:szCs w:val="23"/>
        </w:rPr>
      </w:pPr>
      <w:hyperlink r:id="rId17">
        <w:r>
          <w:rPr>
            <w:rFonts w:ascii="Helvetica Neue" w:eastAsia="Helvetica Neue" w:hAnsi="Helvetica Neue" w:cs="Helvetica Neue"/>
            <w:color w:val="2C82C9"/>
            <w:sz w:val="23"/>
            <w:szCs w:val="23"/>
            <w:u w:val="single"/>
          </w:rPr>
          <w:t>http://www.webscantest.com</w:t>
        </w:r>
      </w:hyperlink>
    </w:p>
    <w:p w:rsidR="0096598D" w:rsidRDefault="00D6650D">
      <w:pPr>
        <w:numPr>
          <w:ilvl w:val="0"/>
          <w:numId w:val="2"/>
        </w:numPr>
        <w:shd w:val="clear" w:color="auto" w:fill="FAFAFA"/>
        <w:spacing w:after="0" w:line="240" w:lineRule="auto"/>
        <w:rPr>
          <w:rFonts w:ascii="Helvetica Neue" w:eastAsia="Helvetica Neue" w:hAnsi="Helvetica Neue" w:cs="Helvetica Neue"/>
          <w:color w:val="141414"/>
          <w:sz w:val="23"/>
          <w:szCs w:val="23"/>
        </w:rPr>
      </w:pPr>
      <w:hyperlink r:id="rId18">
        <w:r>
          <w:rPr>
            <w:rFonts w:ascii="Helvetica Neue" w:eastAsia="Helvetica Neue" w:hAnsi="Helvetica Neue" w:cs="Helvetica Neue"/>
            <w:color w:val="2C82C9"/>
            <w:sz w:val="23"/>
            <w:szCs w:val="23"/>
            <w:u w:val="single"/>
          </w:rPr>
          <w:t>http://testhtml5.vulnweb.com</w:t>
        </w:r>
      </w:hyperlink>
    </w:p>
    <w:p w:rsidR="0096598D" w:rsidRDefault="00D6650D">
      <w:pPr>
        <w:numPr>
          <w:ilvl w:val="0"/>
          <w:numId w:val="2"/>
        </w:numPr>
        <w:shd w:val="clear" w:color="auto" w:fill="FAFAFA"/>
        <w:spacing w:after="0" w:line="240" w:lineRule="auto"/>
        <w:rPr>
          <w:rFonts w:ascii="Helvetica Neue" w:eastAsia="Helvetica Neue" w:hAnsi="Helvetica Neue" w:cs="Helvetica Neue"/>
          <w:color w:val="141414"/>
          <w:sz w:val="23"/>
          <w:szCs w:val="23"/>
        </w:rPr>
      </w:pPr>
      <w:hyperlink r:id="rId19">
        <w:r>
          <w:rPr>
            <w:rFonts w:ascii="Helvetica Neue" w:eastAsia="Helvetica Neue" w:hAnsi="Helvetica Neue" w:cs="Helvetica Neue"/>
            <w:color w:val="2C82C9"/>
            <w:sz w:val="23"/>
            <w:szCs w:val="23"/>
            <w:u w:val="single"/>
          </w:rPr>
          <w:t>http://aspnet.testsparker.c</w:t>
        </w:r>
        <w:r>
          <w:rPr>
            <w:rFonts w:ascii="Helvetica Neue" w:eastAsia="Helvetica Neue" w:hAnsi="Helvetica Neue" w:cs="Helvetica Neue"/>
            <w:color w:val="2C82C9"/>
            <w:sz w:val="23"/>
            <w:szCs w:val="23"/>
            <w:u w:val="single"/>
          </w:rPr>
          <w:t>om</w:t>
        </w:r>
      </w:hyperlink>
    </w:p>
    <w:p w:rsidR="0096598D" w:rsidRDefault="00D6650D">
      <w:pPr>
        <w:numPr>
          <w:ilvl w:val="0"/>
          <w:numId w:val="2"/>
        </w:numPr>
        <w:shd w:val="clear" w:color="auto" w:fill="FAFAFA"/>
        <w:spacing w:after="280" w:line="240" w:lineRule="auto"/>
        <w:rPr>
          <w:rFonts w:ascii="Helvetica Neue" w:eastAsia="Helvetica Neue" w:hAnsi="Helvetica Neue" w:cs="Helvetica Neue"/>
          <w:color w:val="141414"/>
          <w:sz w:val="23"/>
          <w:szCs w:val="23"/>
        </w:rPr>
      </w:pPr>
      <w:hyperlink r:id="rId20">
        <w:r>
          <w:rPr>
            <w:rFonts w:ascii="Helvetica Neue" w:eastAsia="Helvetica Neue" w:hAnsi="Helvetica Neue" w:cs="Helvetica Neue"/>
            <w:color w:val="2C82C9"/>
            <w:sz w:val="23"/>
            <w:szCs w:val="23"/>
            <w:u w:val="single"/>
          </w:rPr>
          <w:t>http://zero.webappsecurity.com</w:t>
        </w:r>
      </w:hyperlink>
    </w:p>
    <w:p w:rsidR="0096598D" w:rsidRDefault="0096598D">
      <w:pPr>
        <w:rPr>
          <w:rFonts w:ascii="Times New Roman" w:eastAsia="Times New Roman" w:hAnsi="Times New Roman" w:cs="Times New Roman"/>
          <w:sz w:val="24"/>
          <w:szCs w:val="24"/>
        </w:rPr>
      </w:pPr>
    </w:p>
    <w:sectPr w:rsidR="0096598D">
      <w:pgSz w:w="11910" w:h="16850"/>
      <w:pgMar w:top="1440" w:right="1080" w:bottom="1440" w:left="1080" w:header="432" w:footer="288" w:gutter="0"/>
      <w:pgNumType w:start="1"/>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F15697"/>
    <w:multiLevelType w:val="multilevel"/>
    <w:tmpl w:val="44060D8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6C750AB3"/>
    <w:multiLevelType w:val="multilevel"/>
    <w:tmpl w:val="69A6725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598D"/>
    <w:rsid w:val="00197FA9"/>
    <w:rsid w:val="005B6900"/>
    <w:rsid w:val="007A329B"/>
    <w:rsid w:val="0096598D"/>
    <w:rsid w:val="00D66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95B95"/>
  <w15:docId w15:val="{A38A1FE3-8E1E-4BE8-9DDB-EA3A818C4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79C0"/>
    <w:rPr>
      <w:rFonts w:eastAsiaTheme="minorEastAsia"/>
      <w:lang w:eastAsia="ja-JP"/>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uiPriority w:val="34"/>
    <w:qFormat/>
    <w:rsid w:val="002F5627"/>
    <w:pPr>
      <w:ind w:left="720"/>
      <w:contextualSpacing/>
    </w:pPr>
  </w:style>
  <w:style w:type="character" w:styleId="Hyperlink">
    <w:name w:val="Hyperlink"/>
    <w:basedOn w:val="DefaultParagraphFont"/>
    <w:uiPriority w:val="99"/>
    <w:unhideWhenUsed/>
    <w:rsid w:val="00325CFD"/>
    <w:rPr>
      <w:color w:val="0000FF" w:themeColor="hyperlink"/>
      <w:u w:val="single"/>
    </w:rPr>
  </w:style>
  <w:style w:type="character" w:customStyle="1" w:styleId="UnresolvedMention">
    <w:name w:val="Unresolved Mention"/>
    <w:basedOn w:val="DefaultParagraphFont"/>
    <w:uiPriority w:val="99"/>
    <w:semiHidden/>
    <w:unhideWhenUsed/>
    <w:rsid w:val="00325CFD"/>
    <w:rPr>
      <w:color w:val="808080"/>
      <w:shd w:val="clear" w:color="auto" w:fill="E6E6E6"/>
    </w:rPr>
  </w:style>
  <w:style w:type="character" w:styleId="FollowedHyperlink">
    <w:name w:val="FollowedHyperlink"/>
    <w:basedOn w:val="DefaultParagraphFont"/>
    <w:uiPriority w:val="99"/>
    <w:semiHidden/>
    <w:unhideWhenUsed/>
    <w:rsid w:val="00BF2D04"/>
    <w:rPr>
      <w:color w:val="800080" w:themeColor="followedHyperlink"/>
      <w:u w:val="singl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php.testsparker.com/" TargetMode="External"/><Relationship Id="rId18" Type="http://schemas.openxmlformats.org/officeDocument/2006/relationships/hyperlink" Target="http://testhtml5.vulnweb.co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demo.testfire.net/" TargetMode="External"/><Relationship Id="rId17" Type="http://schemas.openxmlformats.org/officeDocument/2006/relationships/hyperlink" Target="http://www.webscantest.com/" TargetMode="External"/><Relationship Id="rId2" Type="http://schemas.openxmlformats.org/officeDocument/2006/relationships/numbering" Target="numbering.xml"/><Relationship Id="rId16" Type="http://schemas.openxmlformats.org/officeDocument/2006/relationships/hyperlink" Target="http://testphp.vulnweb.com/" TargetMode="External"/><Relationship Id="rId20" Type="http://schemas.openxmlformats.org/officeDocument/2006/relationships/hyperlink" Target="http://zero.webappsecurity.com/" TargetMode="External"/><Relationship Id="rId1" Type="http://schemas.openxmlformats.org/officeDocument/2006/relationships/customXml" Target="../customXml/item1.xml"/><Relationship Id="rId6" Type="http://schemas.openxmlformats.org/officeDocument/2006/relationships/hyperlink" Target="http://testasp.vulnweb.com/"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testasp.vulnweb.com/" TargetMode="External"/><Relationship Id="rId10" Type="http://schemas.openxmlformats.org/officeDocument/2006/relationships/image" Target="media/image4.png"/><Relationship Id="rId19" Type="http://schemas.openxmlformats.org/officeDocument/2006/relationships/hyperlink" Target="http://aspnet.testsparker.com/"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testasp.vulnweb.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alfZKfeR0iVGKafd5rKFm+Quo5g==">CgMxLjA4AHIhMVpDQnJ6bWhvUUE0am82WUdZR1QwaDNUUXRWX3h2OXM0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3</Pages>
  <Words>348</Words>
  <Characters>1990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Bui Trong Tung</dc:creator>
  <cp:lastModifiedBy>Admin</cp:lastModifiedBy>
  <cp:revision>4</cp:revision>
  <dcterms:created xsi:type="dcterms:W3CDTF">2017-12-20T10:06:00Z</dcterms:created>
  <dcterms:modified xsi:type="dcterms:W3CDTF">2025-04-25T07:24:00Z</dcterms:modified>
</cp:coreProperties>
</file>