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032D" w14:textId="42E4959E" w:rsidR="00D17EB8" w:rsidRPr="00D17EB8" w:rsidRDefault="00D17EB8" w:rsidP="00D17EB8">
      <w:pPr>
        <w:jc w:val="center"/>
        <w:rPr>
          <w:b/>
        </w:rPr>
      </w:pPr>
      <w:r w:rsidRPr="00D17EB8">
        <w:rPr>
          <w:b/>
        </w:rPr>
        <w:t>Một số kiến thức cơ bản về lập trình ASM</w:t>
      </w:r>
      <w:r w:rsidR="00673FA1">
        <w:rPr>
          <w:b/>
        </w:rPr>
        <w:t xml:space="preserve"> cho VĐK 8051 (89C52)</w:t>
      </w:r>
    </w:p>
    <w:p w14:paraId="4003B605" w14:textId="4E6245F6" w:rsidR="00845E9A" w:rsidRPr="00D82C7B" w:rsidRDefault="00845E9A" w:rsidP="00D82C7B">
      <w:pPr>
        <w:spacing w:after="0"/>
        <w:rPr>
          <w:b/>
        </w:rPr>
      </w:pPr>
      <w:r w:rsidRPr="00475927">
        <w:rPr>
          <w:b/>
        </w:rPr>
        <w:t xml:space="preserve">Xem </w:t>
      </w:r>
      <w:r>
        <w:rPr>
          <w:b/>
        </w:rPr>
        <w:t>4</w:t>
      </w:r>
      <w:r w:rsidRPr="00475927">
        <w:rPr>
          <w:b/>
        </w:rPr>
        <w:t xml:space="preserve"> video </w:t>
      </w:r>
      <w:r w:rsidRPr="00442F4B">
        <w:rPr>
          <w:b/>
          <w:highlight w:val="yellow"/>
        </w:rPr>
        <w:t>“ĐẦU TIÊN</w:t>
      </w:r>
      <w:r>
        <w:rPr>
          <w:b/>
        </w:rPr>
        <w:t xml:space="preserve">” </w:t>
      </w:r>
      <w:r w:rsidRPr="00475927">
        <w:rPr>
          <w:b/>
        </w:rPr>
        <w:t>trong series Easy</w:t>
      </w:r>
      <w:r w:rsidR="00D57E40">
        <w:rPr>
          <w:b/>
        </w:rPr>
        <w:t>.</w:t>
      </w:r>
      <w:bookmarkStart w:id="0" w:name="_GoBack"/>
      <w:bookmarkEnd w:id="0"/>
    </w:p>
    <w:p w14:paraId="5D242AB5" w14:textId="3ADC5053" w:rsidR="00845E9A" w:rsidRPr="00845E9A" w:rsidRDefault="00845E9A" w:rsidP="001E0735">
      <w:pPr>
        <w:rPr>
          <w:b/>
        </w:rPr>
      </w:pPr>
      <w:r w:rsidRPr="00845E9A">
        <w:rPr>
          <w:b/>
        </w:rPr>
        <w:t>Tóm tắt 1 số nội dung</w:t>
      </w:r>
      <w:r>
        <w:rPr>
          <w:b/>
        </w:rPr>
        <w:t>:</w:t>
      </w:r>
    </w:p>
    <w:p w14:paraId="7CE3F1AA" w14:textId="57C8511B" w:rsidR="00043D6B" w:rsidRDefault="00043D6B" w:rsidP="001E0735">
      <w:r>
        <w:t>- Cấu trúc chương trình (đơn giản)</w:t>
      </w:r>
    </w:p>
    <w:p w14:paraId="23CC9390" w14:textId="75E5686C" w:rsidR="001E0735" w:rsidRDefault="001E0735" w:rsidP="001E0735">
      <w:r>
        <w:t>- Các thanh ghi đa dụng, hỗ trợ thực thi (8bit): A (ACC), B, R0, R1, R2, R3, R4, R5, R6, R7.</w:t>
      </w:r>
    </w:p>
    <w:p w14:paraId="7A45D081" w14:textId="6C28960A" w:rsidR="001E0735" w:rsidRDefault="001E0735" w:rsidP="001E0735">
      <w:r>
        <w:t>- Kiểu hằng số: thêm kí tự '#' vào trước hằng số</w:t>
      </w:r>
      <w:r w:rsidR="002E64DD">
        <w:t xml:space="preserve"> (Có 3 cách thể hiện số)</w:t>
      </w:r>
    </w:p>
    <w:p w14:paraId="635CD2DB" w14:textId="77777777" w:rsidR="001E0735" w:rsidRDefault="001E0735" w:rsidP="001E0735">
      <w:r>
        <w:t>- Xuất dữ liệu ra PORT1: MOV P1, #0Fh</w:t>
      </w:r>
    </w:p>
    <w:p w14:paraId="7B120E45" w14:textId="701823F5" w:rsidR="001E0735" w:rsidRDefault="001E0735" w:rsidP="001E0735">
      <w:r>
        <w:t>- Đọc trạng thái của PORT</w:t>
      </w:r>
      <w:r w:rsidR="002E64DD">
        <w:t>1</w:t>
      </w:r>
      <w:r>
        <w:t>: MOV A, P</w:t>
      </w:r>
      <w:r w:rsidR="002E64DD">
        <w:t>1</w:t>
      </w:r>
    </w:p>
    <w:p w14:paraId="69285361" w14:textId="780C7EC5" w:rsidR="00217E13" w:rsidRDefault="00217E13" w:rsidP="001E0735">
      <w:r>
        <w:t>- Tổng hợp ý nghĩa lệnh ASM:</w:t>
      </w:r>
    </w:p>
    <w:p w14:paraId="4808C76E" w14:textId="1881B34D" w:rsidR="00217E13" w:rsidRDefault="00217E13" w:rsidP="001E0735">
      <w:r>
        <w:tab/>
        <w:t xml:space="preserve">+ Bảng tổng hợp (tiếng việt): </w:t>
      </w:r>
      <w:r>
        <w:object w:dxaOrig="1525" w:dyaOrig="993" w14:anchorId="42C84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85pt" o:ole="">
            <v:imagedata r:id="rId5" o:title=""/>
          </v:shape>
          <o:OLEObject Type="Embed" ProgID="Excel.Sheet.8" ShapeID="_x0000_i1025" DrawAspect="Icon" ObjectID="_1790782501" r:id="rId6"/>
        </w:object>
      </w:r>
    </w:p>
    <w:p w14:paraId="48B5CB1C" w14:textId="41C23446" w:rsidR="00217E13" w:rsidRDefault="00217E13" w:rsidP="001E0735">
      <w:r>
        <w:tab/>
        <w:t xml:space="preserve">+ Link tài liệu Web (tiếng anh). </w:t>
      </w:r>
      <w:hyperlink r:id="rId7" w:history="1">
        <w:r w:rsidRPr="00217E13">
          <w:rPr>
            <w:rStyle w:val="Hyperlink"/>
          </w:rPr>
          <w:t>Link</w:t>
        </w:r>
      </w:hyperlink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7474"/>
      </w:tblGrid>
      <w:tr w:rsidR="004055D8" w:rsidRPr="004055D8" w14:paraId="28336315" w14:textId="77777777" w:rsidTr="00ED2596">
        <w:tc>
          <w:tcPr>
            <w:tcW w:w="89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1D79" w14:textId="34375036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[Một số phép toán xử lý byte (8 bit)]</w:t>
            </w:r>
          </w:p>
        </w:tc>
      </w:tr>
      <w:tr w:rsidR="004055D8" w:rsidRPr="004055D8" w14:paraId="3C54F273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BEDDB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b/>
                <w:bCs/>
                <w:szCs w:val="24"/>
              </w:rPr>
              <w:t>Lệnh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B8F9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b/>
                <w:bCs/>
                <w:szCs w:val="24"/>
              </w:rPr>
              <w:t>Ý nghĩa</w:t>
            </w:r>
          </w:p>
        </w:tc>
      </w:tr>
      <w:tr w:rsidR="004055D8" w:rsidRPr="004055D8" w14:paraId="68BAD422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5FAA3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ANL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CFAB6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AND các bit theo thứ tự giữa 2 thanh ghi 8 bit</w:t>
            </w:r>
          </w:p>
        </w:tc>
      </w:tr>
      <w:tr w:rsidR="004055D8" w:rsidRPr="004055D8" w14:paraId="3725ACAF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90925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ORL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0C6C0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OR các bit theo thứ tự giữa 2 thanh ghi 8 bit</w:t>
            </w:r>
          </w:p>
        </w:tc>
      </w:tr>
      <w:tr w:rsidR="004055D8" w:rsidRPr="004055D8" w14:paraId="3D3ECF7B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E9602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XRL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D9BCD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XOR các bit theo thứ tự giữa 2 thanh ghi 8 bit</w:t>
            </w:r>
          </w:p>
        </w:tc>
      </w:tr>
      <w:tr w:rsidR="004055D8" w:rsidRPr="004055D8" w14:paraId="0C6B91E8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A6A84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CLR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512B4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Xóa thanh ghi A</w:t>
            </w:r>
          </w:p>
        </w:tc>
      </w:tr>
      <w:tr w:rsidR="004055D8" w:rsidRPr="004055D8" w14:paraId="7BDA3813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93758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CPL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CD813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Lệnh nghịch đảo trạng thái các bit trong thanh ghi A</w:t>
            </w:r>
          </w:p>
        </w:tc>
      </w:tr>
      <w:tr w:rsidR="004055D8" w:rsidRPr="004055D8" w14:paraId="207E457B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635AC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RL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60297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Cuộn(rotate) trái</w:t>
            </w:r>
          </w:p>
        </w:tc>
      </w:tr>
      <w:tr w:rsidR="004055D8" w:rsidRPr="004055D8" w14:paraId="2991EA64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4572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RR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0DE03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Cuộn(rotate) phải</w:t>
            </w:r>
          </w:p>
        </w:tc>
      </w:tr>
      <w:tr w:rsidR="004055D8" w:rsidRPr="004055D8" w14:paraId="15FF3323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9B4E0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RLC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CD836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Cuộn(rotate) trái có dùng thêm bit cờ Carry(C)</w:t>
            </w:r>
          </w:p>
        </w:tc>
      </w:tr>
      <w:tr w:rsidR="004055D8" w:rsidRPr="004055D8" w14:paraId="5EDD8FE1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97CEF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RRC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D801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Cuộn(rotate) phải có dùng thêm bit cờ Carry(C)</w:t>
            </w:r>
          </w:p>
        </w:tc>
      </w:tr>
      <w:tr w:rsidR="004055D8" w:rsidRPr="004055D8" w14:paraId="4B7834C4" w14:textId="77777777" w:rsidTr="004055D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58BB1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SWAP A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D0727" w14:textId="77777777" w:rsidR="004055D8" w:rsidRPr="004055D8" w:rsidRDefault="004055D8" w:rsidP="004055D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055D8">
              <w:rPr>
                <w:rFonts w:eastAsia="Times New Roman" w:cs="Times New Roman"/>
                <w:szCs w:val="24"/>
              </w:rPr>
              <w:t>Hoán đổi nibble(4bit) cao và nibble thấp của thanh ghi A</w:t>
            </w:r>
          </w:p>
        </w:tc>
      </w:tr>
    </w:tbl>
    <w:p w14:paraId="7EBA70C9" w14:textId="7D18E059" w:rsidR="001E0735" w:rsidRDefault="001E0735" w:rsidP="00F13D76">
      <w:pPr>
        <w:spacing w:before="240"/>
      </w:pPr>
      <w:r>
        <w:t xml:space="preserve">=&gt; </w:t>
      </w:r>
      <w:r w:rsidRPr="0022592A">
        <w:rPr>
          <w:b/>
          <w:u w:val="single"/>
        </w:rPr>
        <w:t>Bài tập 1</w:t>
      </w:r>
      <w:r>
        <w:t xml:space="preserve">: Tính tổng 2 số 4 bit (4 bit thấp + 4 bit cao). Kết quả xuất ra </w:t>
      </w:r>
      <w:r w:rsidR="00EB7662">
        <w:t xml:space="preserve">8 </w:t>
      </w:r>
      <w:r>
        <w:t>led đơn.</w:t>
      </w:r>
    </w:p>
    <w:p w14:paraId="2FE1FC05" w14:textId="36CC6E3A" w:rsidR="00F13D76" w:rsidRDefault="00F13D76" w:rsidP="00F13D76">
      <w:pPr>
        <w:spacing w:after="0"/>
      </w:pPr>
      <w:r>
        <w:t xml:space="preserve">(*)Gợi ý: </w:t>
      </w:r>
      <w:r w:rsidR="00EC25C7">
        <w:t>Tốt nhất, nên tập đọc file tài liệu phía trên. Nếu “</w:t>
      </w:r>
      <w:r>
        <w:t>không nổi</w:t>
      </w:r>
      <w:r w:rsidR="00EC25C7">
        <w:t xml:space="preserve">” </w:t>
      </w:r>
      <w:r>
        <w:t xml:space="preserve">thì: </w:t>
      </w:r>
    </w:p>
    <w:p w14:paraId="3E63B363" w14:textId="2031E6DC" w:rsidR="00F13D76" w:rsidRDefault="00F13D76" w:rsidP="00F13D76">
      <w:pPr>
        <w:spacing w:after="0"/>
      </w:pPr>
      <w:r>
        <w:lastRenderedPageBreak/>
        <w:t>- Xem</w:t>
      </w:r>
      <w:r w:rsidR="00684701">
        <w:t>, gõ chạy</w:t>
      </w:r>
      <w:r>
        <w:t xml:space="preserve"> video về </w:t>
      </w:r>
      <w:r w:rsidR="006B4309">
        <w:t>“[N5]</w:t>
      </w:r>
      <w:r>
        <w:t xml:space="preserve">các </w:t>
      </w:r>
      <w:r w:rsidR="006B4309">
        <w:t>phép toán trên</w:t>
      </w:r>
      <w:r>
        <w:t xml:space="preserve"> 8bit</w:t>
      </w:r>
      <w:r w:rsidR="006B4309">
        <w:t xml:space="preserve"> (1byte)”</w:t>
      </w:r>
      <w:r>
        <w:t xml:space="preserve"> (phía bên series FULL) </w:t>
      </w:r>
    </w:p>
    <w:p w14:paraId="54E0D385" w14:textId="1259A839" w:rsidR="00F13D76" w:rsidRDefault="00F13D76" w:rsidP="001E0735">
      <w:r>
        <w:t>- Lệnh cộng thì xem</w:t>
      </w:r>
      <w:r w:rsidR="00684701">
        <w:t>, gõ chạy theo</w:t>
      </w:r>
      <w:r>
        <w:t xml:space="preserve"> video về </w:t>
      </w:r>
      <w:r w:rsidR="006B4309">
        <w:t>“[N4]C</w:t>
      </w:r>
      <w:r>
        <w:t>ác lệnh số học</w:t>
      </w:r>
      <w:r w:rsidR="006B4309">
        <w:t>”</w:t>
      </w:r>
      <w:r>
        <w:t xml:space="preserve"> (phía bên series FULL)</w:t>
      </w:r>
    </w:p>
    <w:p w14:paraId="0F1753DE" w14:textId="647B303A" w:rsidR="00F13D76" w:rsidRDefault="00F13D76" w:rsidP="00F13D76">
      <w:pPr>
        <w:spacing w:after="0"/>
      </w:pPr>
      <w:r>
        <w:t>- Không hiểu nữa, thì xem video về “</w:t>
      </w:r>
      <w:r w:rsidRPr="00F13D76">
        <w:t>Cấu trúc chương trình, chế độ Debug</w:t>
      </w:r>
      <w:r>
        <w:t>” (bên series FULL)</w:t>
      </w:r>
    </w:p>
    <w:p w14:paraId="64F60745" w14:textId="10B8F84E" w:rsidR="00F13D76" w:rsidRDefault="00F13D76" w:rsidP="0022592A">
      <w:pPr>
        <w:spacing w:after="0"/>
      </w:pPr>
      <w:r>
        <w:t>- Chưa ổn nữa, thì xem</w:t>
      </w:r>
      <w:r w:rsidR="0022592A">
        <w:t xml:space="preserve"> và gõ theo</w:t>
      </w:r>
      <w:r>
        <w:t xml:space="preserve"> video </w:t>
      </w:r>
      <w:r w:rsidR="00684701">
        <w:t xml:space="preserve">bên </w:t>
      </w:r>
      <w:r w:rsidR="00684701" w:rsidRPr="00684701">
        <w:rPr>
          <w:highlight w:val="yellow"/>
        </w:rPr>
        <w:t>series 8086</w:t>
      </w:r>
      <w:r w:rsidR="00684701">
        <w:t xml:space="preserve"> “</w:t>
      </w:r>
      <w:r w:rsidR="00684701" w:rsidRPr="00684701">
        <w:t>[N4] Phép toán logic trên bit</w:t>
      </w:r>
      <w:r w:rsidR="00684701">
        <w:t>”</w:t>
      </w:r>
    </w:p>
    <w:p w14:paraId="418188B1" w14:textId="268811BB" w:rsidR="0022592A" w:rsidRDefault="0022592A" w:rsidP="0022592A">
      <w:pPr>
        <w:spacing w:after="0"/>
      </w:pPr>
      <w:r>
        <w:t>- Vẫn không ổn thì..nhờ ae trợ giúp (gợi ý), hoặc …</w:t>
      </w:r>
      <w:r w:rsidR="00341E91">
        <w:t>”</w:t>
      </w:r>
      <w:r>
        <w:t>cách nào đó</w:t>
      </w:r>
      <w:r w:rsidR="00341E91">
        <w:t>”</w:t>
      </w:r>
      <w:r>
        <w:t xml:space="preserve"> để biết và đọc hiểu…hoặc tuần sau Thầy sẽ gọi các bạn sửa bài thì sẽ có đáp án.</w:t>
      </w:r>
    </w:p>
    <w:p w14:paraId="4D1D00B5" w14:textId="77777777" w:rsidR="003B430A" w:rsidRDefault="003B430A" w:rsidP="0022592A">
      <w:pPr>
        <w:spacing w:after="0"/>
      </w:pPr>
    </w:p>
    <w:p w14:paraId="559B563F" w14:textId="3A466AF0" w:rsidR="00F370DF" w:rsidRDefault="001E0735" w:rsidP="001E0735">
      <w:r>
        <w:t xml:space="preserve">=&gt; </w:t>
      </w:r>
      <w:r w:rsidRPr="0022592A">
        <w:rPr>
          <w:b/>
          <w:u w:val="single"/>
        </w:rPr>
        <w:t>Bài tập 2</w:t>
      </w:r>
      <w:r>
        <w:t xml:space="preserve">: </w:t>
      </w:r>
      <w:r w:rsidR="00E0739C">
        <w:t>Làm lại bài 1, x</w:t>
      </w:r>
      <w:r>
        <w:t>uất gắn 2 led 7 đoạn BCD để hiển thị KQ (không bắt buộc, cộng điểm nếu "tự làm &amp; giải thích được, không google/chatgpt/...")</w:t>
      </w:r>
    </w:p>
    <w:sectPr w:rsidR="00F370DF" w:rsidSect="00F13D76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650"/>
    <w:multiLevelType w:val="hybridMultilevel"/>
    <w:tmpl w:val="3754FF58"/>
    <w:lvl w:ilvl="0" w:tplc="57E66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D"/>
    <w:rsid w:val="00043D6B"/>
    <w:rsid w:val="001E0735"/>
    <w:rsid w:val="00217E13"/>
    <w:rsid w:val="0022592A"/>
    <w:rsid w:val="002E64DD"/>
    <w:rsid w:val="00341E91"/>
    <w:rsid w:val="003B430A"/>
    <w:rsid w:val="004055D8"/>
    <w:rsid w:val="00406350"/>
    <w:rsid w:val="00423B8A"/>
    <w:rsid w:val="00442F4B"/>
    <w:rsid w:val="0047500D"/>
    <w:rsid w:val="00660C4E"/>
    <w:rsid w:val="00673FA1"/>
    <w:rsid w:val="00684701"/>
    <w:rsid w:val="006B4309"/>
    <w:rsid w:val="00845E9A"/>
    <w:rsid w:val="00D17EB8"/>
    <w:rsid w:val="00D57E40"/>
    <w:rsid w:val="00D82C7B"/>
    <w:rsid w:val="00E0739C"/>
    <w:rsid w:val="00EB7662"/>
    <w:rsid w:val="00EC25C7"/>
    <w:rsid w:val="00F13D76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C513"/>
  <w15:chartTrackingRefBased/>
  <w15:docId w15:val="{267E8B26-CA18-40D9-953F-333202F4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7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E07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E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rm.com/documentation/101655/0961/8051-Instruction-Set-Manual/Instructions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Ha</dc:creator>
  <cp:keywords/>
  <dc:description/>
  <cp:lastModifiedBy>Huynh Hoang Ha</cp:lastModifiedBy>
  <cp:revision>21</cp:revision>
  <dcterms:created xsi:type="dcterms:W3CDTF">2024-10-15T09:04:00Z</dcterms:created>
  <dcterms:modified xsi:type="dcterms:W3CDTF">2024-10-18T11:49:00Z</dcterms:modified>
</cp:coreProperties>
</file>