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SOCIALIST REPUBLIC OF VIETNAM Independence â Freedom â Happiness     No.: 0140/2010 Book No.: 01/2010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/>
          <w:i w:val="0"/>
          <w:sz w:val="36"/>
        </w:rPr>
        <w:t>BIRTH CERTIFICATE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/>
          <w:i w:val="0"/>
          <w:sz w:val="21"/>
        </w:rPr>
        <w:t>(ORIGINAL)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Full name: NGUYEN DO THAO TRAN     Gender: Female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Date of birth: 21 - 9 - 2010 In words: The twenty-first of September, Year Two thousand and ten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Place of birth: Obstetrics Department, An Sinh General Hospital, Phu Nhuan District, Ho Chi Minh City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Ethnic group: Kinh     Nationality: Vietnamese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Father's full name: NGUYEN THINH TRONG     Year of birth: March 7, 1968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Ethnic group: Kinh     Nationality: Vietnamese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Place of permanent/temporary residence: 147/11/6 Hung Long Hamlet, Hung Thinh Commune, Trang Bom District, Dong Nai Province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Mother's full name: DO THI NHU KHOA     Year of birth: April 13, 1983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Ethnic group: Kinh     Nationality: Vietnamese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Place of permanent/temporary residence: An Lac Hamlet, Luong Hoa Lac Commune, Cho Gao District, Tien Giang Province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Place of registration: People's Committee of Luong Hoa Lac Commune, Cho Gao District, Tien Giang Province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Date of registration: October 8, 2010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Notes: Registered on time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Full name of registrant: NGUYEN XUAN LAN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Relationship to the registered person: Maternal Grandmother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Performer (Signature, full name) [Signed] NGUYEN VAN TUOI     Person signing the birth certificate (Signature, full name, title and seal) CHAIRMAN [Signed] VO VAN HUNG</w:t>
      </w:r>
    </w:p>
    <w:sectPr w:rsidR="00FC693F" w:rsidRPr="0006063C" w:rsidSect="00034616">
      <w:pgSz w:w="11909" w:h="16834"/>
      <w:pgMar w:top="1138" w:right="1411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