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HOÀNG MINH TRÍ</w:t>
        <w:br/>
      </w:r>
      <w:r>
        <w:rPr>
          <w:b/>
          <w:color w:val="00B14F"/>
          <w:sz w:val="22"/>
        </w:rPr>
        <w:t>Kỹ Sư Phần Mềm Cao Cấp (Senior Fullstack Engineer)</w:t>
        <w:br/>
      </w:r>
      <w:r>
        <w:rPr>
          <w:color w:val="64748B"/>
          <w:sz w:val="18"/>
        </w:rPr>
        <w:t>📞 0988 123 456  |  ✉️ minhtri.dev@gmail.com  |  📍 Cầu Giấy, Hà Nội  |  🌐 linkedin.com/in/minhtri-dev</w:t>
      </w:r>
    </w:p>
    <w:p>
      <w:pPr>
        <w:spacing w:before="160" w:after="60"/>
        <w:pBdr>
          <w:bottom w:val="single" w:sz="8" w:space="2" w:color="00B14F"/>
        </w:pBdr>
      </w:pPr>
      <w:r>
        <w:rPr>
          <w:b/>
          <w:color w:val="00B14F"/>
          <w:sz w:val="22"/>
        </w:rPr>
        <w:t>MỤC TIÊU NGHỀ NGHIỆP</w:t>
      </w:r>
    </w:p>
    <w:p>
      <w:r>
        <w:rPr>
          <w:sz w:val="19"/>
        </w:rPr>
        <w:t>Kỹ sư Fullstack với hơn 5 năm kinh nghiệm thiết kế và phát triển các hệ thống web quy mô lớn phục vụ hàng triệu người dùng. Chuyên sâu về Node.js, React, kiến trúc Microservices và điện toán đám mây AWS. Đam mê tối ưu hiệu năng hệ thống và bảo mật ứng dụng web.</w:t>
      </w:r>
    </w:p>
    <w:p>
      <w:pPr>
        <w:spacing w:before="160" w:after="60"/>
        <w:pBdr>
          <w:bottom w:val="single" w:sz="8" w:space="2" w:color="00B14F"/>
        </w:pBdr>
      </w:pPr>
      <w:r>
        <w:rPr>
          <w:b/>
          <w:color w:val="00B14F"/>
          <w:sz w:val="22"/>
        </w:rPr>
        <w:t>KINH NGHIỆM LÀM VIỆC</w:t>
      </w:r>
    </w:p>
    <w:p>
      <w:pPr>
        <w:spacing w:before="60" w:after="20"/>
      </w:pPr>
      <w:r>
        <w:rPr>
          <w:b/>
          <w:sz w:val="20"/>
        </w:rPr>
        <w:t>Trưởng nhóm Kỹ thuật (Lead Software Engineer) – Công ty Cổ phần Công nghệ FPT</w:t>
        <w:br/>
      </w:r>
      <w:r>
        <w:rPr>
          <w:i/>
          <w:color w:val="64748B"/>
          <w:sz w:val="17"/>
        </w:rPr>
        <w:t>Thời gian: 06/2022 - Hiện tại</w:t>
      </w:r>
    </w:p>
    <w:p>
      <w:pPr>
        <w:pStyle w:val="ListBullet"/>
        <w:spacing w:after="40"/>
      </w:pPr>
      <w:r>
        <w:rPr>
          <w:sz w:val="18"/>
        </w:rPr>
        <w:t>Dẫn dắt đội ngũ 8 kỹ sư tái cấu trúc hệ sinh thái dịch vụ từ Monolith sang Microservices, giúp giảm 45% thời gian phản hồi API và tăng 99.98% tỷ lệ sẵn sàng của hệ thống.</w:t>
      </w:r>
    </w:p>
    <w:p>
      <w:pPr>
        <w:pStyle w:val="ListBullet"/>
        <w:spacing w:after="40"/>
      </w:pPr>
      <w:r>
        <w:rPr>
          <w:sz w:val="18"/>
        </w:rPr>
        <w:t>Thiết kế cơ chế Distributed Caching đa tầng với Redis, giảm 60% tải lượng truy vấn vào cơ sở dữ liệu chính.</w:t>
      </w:r>
    </w:p>
    <w:p>
      <w:pPr>
        <w:pStyle w:val="ListBullet"/>
        <w:spacing w:after="40"/>
      </w:pPr>
      <w:r>
        <w:rPr>
          <w:sz w:val="18"/>
        </w:rPr>
        <w:t>Xây dựng pipeline CI/CD tự động hóa trên GitHub Actions, rút ngắn thời gian phát hành tính năng mới từ 2 tuần xuống còn 3 ngày.</w:t>
      </w:r>
    </w:p>
    <w:p>
      <w:pPr>
        <w:spacing w:before="60" w:after="20"/>
      </w:pPr>
      <w:r>
        <w:rPr>
          <w:b/>
          <w:sz w:val="20"/>
        </w:rPr>
        <w:t>Kỹ sư Phần mềm (Fullstack Developer) – Tập đoàn VNG Corporation</w:t>
        <w:br/>
      </w:r>
      <w:r>
        <w:rPr>
          <w:i/>
          <w:color w:val="64748B"/>
          <w:sz w:val="17"/>
        </w:rPr>
        <w:t>Thời gian: 08/2019 - 05/2022</w:t>
      </w:r>
    </w:p>
    <w:p>
      <w:pPr>
        <w:pStyle w:val="ListBullet"/>
        <w:spacing w:after="40"/>
      </w:pPr>
      <w:r>
        <w:rPr>
          <w:sz w:val="18"/>
        </w:rPr>
        <w:t>Phát triển các module giao dịch và thanh toán trực tuyến cho hơn 1.2 triệu người dùng hàng tháng.</w:t>
      </w:r>
    </w:p>
    <w:p>
      <w:pPr>
        <w:pStyle w:val="ListBullet"/>
        <w:spacing w:after="40"/>
      </w:pPr>
      <w:r>
        <w:rPr>
          <w:sz w:val="18"/>
        </w:rPr>
        <w:t>Tối ưu hóa hiệu năng render phía Frontend bằng React &amp; SSR, nâng điểm Google Lighthouse từ 65 lên 94/100.</w:t>
      </w:r>
    </w:p>
    <w:p>
      <w:pPr>
        <w:spacing w:before="160" w:after="60"/>
        <w:pBdr>
          <w:bottom w:val="single" w:sz="8" w:space="2" w:color="00B14F"/>
        </w:pBdr>
      </w:pPr>
      <w:r>
        <w:rPr>
          <w:b/>
          <w:color w:val="00B14F"/>
          <w:sz w:val="22"/>
        </w:rPr>
        <w:t>HỌC VẤN</w:t>
      </w:r>
    </w:p>
    <w:p>
      <w:pPr>
        <w:spacing w:before="60" w:after="20"/>
      </w:pPr>
      <w:r>
        <w:rPr>
          <w:b/>
          <w:sz w:val="19"/>
        </w:rPr>
        <w:t>Trường Đại học Bách Khoa Hà Nội (2015 - 2020)</w:t>
        <w:br/>
      </w:r>
      <w:r>
        <w:rPr>
          <w:i/>
          <w:sz w:val="18"/>
        </w:rPr>
        <w:t>Kỹ sư Công nghệ Thông tin</w:t>
        <w:br/>
      </w:r>
      <w:r>
        <w:rPr>
          <w:sz w:val="17"/>
        </w:rPr>
        <w:t>✦ Tốt nghiệp loại Giỏi (GPA: 3.65/4.0) • Giải Nhất cuộc thi Nghiên cứu Khoa học Sinh viên 2019</w:t>
      </w:r>
    </w:p>
    <w:p>
      <w:pPr>
        <w:spacing w:before="160" w:after="60"/>
        <w:pBdr>
          <w:bottom w:val="single" w:sz="8" w:space="2" w:color="00B14F"/>
        </w:pBdr>
      </w:pPr>
      <w:r>
        <w:rPr>
          <w:b/>
          <w:color w:val="00B14F"/>
          <w:sz w:val="22"/>
        </w:rPr>
        <w:t>KỸ NĂNG CHUYÊN MÔN</w:t>
      </w:r>
    </w:p>
    <w:p>
      <w:r>
        <w:rPr>
          <w:sz w:val="19"/>
        </w:rPr>
        <w:t>JavaScript / TypeScript • Node.js (NestJS, Express) • React / Next.js • PostgreSQL, MongoDB, Redis • AWS (EC2, S3, Lambda, ECS) • Docker, Kubernetes, CI/CD • System Architecture &amp; Security</w:t>
      </w:r>
    </w:p>
    <w:p>
      <w:pPr>
        <w:spacing w:before="160" w:after="60"/>
        <w:pBdr>
          <w:bottom w:val="single" w:sz="8" w:space="2" w:color="00B14F"/>
        </w:pBdr>
      </w:pPr>
      <w:r>
        <w:rPr>
          <w:b/>
          <w:color w:val="00B14F"/>
          <w:sz w:val="22"/>
        </w:rPr>
        <w:t>CHỨNG CHỈ &amp; GIẢI THƯỞNG</w:t>
      </w:r>
    </w:p>
    <w:p>
      <w:pPr>
        <w:pStyle w:val="ListBullet"/>
        <w:spacing w:after="40"/>
      </w:pPr>
      <w:r>
        <w:rPr>
          <w:sz w:val="18"/>
        </w:rPr>
        <w:t>AWS Certified Solutions Architect – Associate (2023)</w:t>
      </w:r>
    </w:p>
    <w:p>
      <w:pPr>
        <w:pStyle w:val="ListBullet"/>
        <w:spacing w:after="40"/>
      </w:pPr>
      <w:r>
        <w:rPr>
          <w:sz w:val="18"/>
        </w:rPr>
        <w:t>Certified Kubernetes Administrator - CKA (2022)</w:t>
      </w:r>
    </w:p>
    <w:p>
      <w:pPr>
        <w:pStyle w:val="ListBullet"/>
        <w:spacing w:after="40"/>
      </w:pPr>
      <w:r>
        <w:rPr>
          <w:sz w:val="18"/>
        </w:rPr>
        <w:t>TOEIC 880 / 990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