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6C3D2F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6c3d2f"/>
        </w:pBdr>
      </w:pPr>
      <w:r>
        <w:rPr>
          <w:b/>
          <w:color w:val="6C3D2F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6c3d2f"/>
        </w:pBdr>
      </w:pPr>
      <w:r>
        <w:rPr>
          <w:b/>
          <w:color w:val="6C3D2F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6c3d2f"/>
        </w:pBdr>
      </w:pPr>
      <w:r>
        <w:rPr>
          <w:b/>
          <w:color w:val="6C3D2F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6c3d2f"/>
        </w:pBdr>
      </w:pPr>
      <w:r>
        <w:rPr>
          <w:b/>
          <w:color w:val="6C3D2F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6c3d2f"/>
        </w:pBdr>
      </w:pPr>
      <w:r>
        <w:rPr>
          <w:b/>
          <w:color w:val="6C3D2F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